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9FFE" w14:textId="53273864" w:rsidR="0076146B" w:rsidRPr="00565331" w:rsidRDefault="0058413B" w:rsidP="00E851EE">
      <w:pPr>
        <w:pStyle w:val="a7"/>
        <w:spacing w:after="0" w:line="400" w:lineRule="exact"/>
        <w:ind w:left="0" w:firstLine="0"/>
        <w:jc w:val="center"/>
        <w:rPr>
          <w:color w:val="000000" w:themeColor="text1"/>
          <w:sz w:val="34"/>
          <w:szCs w:val="34"/>
        </w:rPr>
      </w:pPr>
      <w:r w:rsidRPr="00565331">
        <w:rPr>
          <w:rFonts w:hint="eastAsia"/>
          <w:sz w:val="34"/>
          <w:szCs w:val="34"/>
        </w:rPr>
        <w:t>國立高雄餐旅大學教師違反學術倫理案件</w:t>
      </w:r>
      <w:r w:rsidRPr="00565331">
        <w:rPr>
          <w:rFonts w:hint="eastAsia"/>
          <w:color w:val="000000" w:themeColor="text1"/>
          <w:sz w:val="34"/>
          <w:szCs w:val="34"/>
        </w:rPr>
        <w:t>審議辦法</w:t>
      </w:r>
      <w:r w:rsidR="0076146B" w:rsidRPr="00565331">
        <w:rPr>
          <w:rFonts w:hint="eastAsia"/>
          <w:color w:val="000000" w:themeColor="text1"/>
          <w:sz w:val="34"/>
          <w:szCs w:val="34"/>
        </w:rPr>
        <w:t>修正草案</w:t>
      </w:r>
      <w:r w:rsidR="00C73145" w:rsidRPr="00565331">
        <w:rPr>
          <w:rFonts w:hint="eastAsia"/>
          <w:color w:val="000000" w:themeColor="text1"/>
          <w:sz w:val="34"/>
          <w:szCs w:val="34"/>
        </w:rPr>
        <w:t>條文</w:t>
      </w:r>
      <w:r w:rsidR="0076146B" w:rsidRPr="00565331">
        <w:rPr>
          <w:rFonts w:hint="eastAsia"/>
          <w:color w:val="000000" w:themeColor="text1"/>
          <w:sz w:val="34"/>
          <w:szCs w:val="34"/>
        </w:rPr>
        <w:t>對照表</w:t>
      </w:r>
    </w:p>
    <w:p w14:paraId="2929D3A7" w14:textId="77777777" w:rsidR="00E851EE" w:rsidRPr="00D55D69" w:rsidRDefault="00E851EE" w:rsidP="00E851EE">
      <w:pPr>
        <w:spacing w:beforeLines="50" w:before="180" w:line="360" w:lineRule="exact"/>
        <w:ind w:left="106" w:hangingChars="44" w:hanging="106"/>
        <w:rPr>
          <w:rFonts w:ascii="標楷體" w:eastAsia="標楷體" w:hAnsi="標楷體"/>
          <w:sz w:val="32"/>
          <w:szCs w:val="32"/>
        </w:rPr>
      </w:pPr>
      <w:r w:rsidRPr="00D55D69">
        <w:rPr>
          <w:rFonts w:ascii="標楷體" w:eastAsia="標楷體" w:hAnsi="標楷體"/>
        </w:rPr>
        <w:t xml:space="preserve">單位名稱：                                                            </w:t>
      </w:r>
      <w:r w:rsidRPr="00D55D69">
        <w:rPr>
          <w:rFonts w:ascii="標楷體" w:eastAsia="標楷體" w:hAnsi="標楷體" w:hint="eastAsia"/>
        </w:rPr>
        <w:t xml:space="preserve">          </w:t>
      </w:r>
      <w:r w:rsidRPr="00D55D69">
        <w:rPr>
          <w:rFonts w:ascii="標楷體" w:eastAsia="標楷體" w:hAnsi="標楷體"/>
        </w:rPr>
        <w:t>單位主管簽名或蓋章：</w:t>
      </w:r>
    </w:p>
    <w:p w14:paraId="22AB3C8E" w14:textId="77777777" w:rsidR="00E851EE" w:rsidRPr="00E851EE" w:rsidRDefault="00E851EE" w:rsidP="00E851EE"/>
    <w:tbl>
      <w:tblPr>
        <w:tblStyle w:val="a8"/>
        <w:tblW w:w="15026" w:type="dxa"/>
        <w:tblInd w:w="-5" w:type="dxa"/>
        <w:tblLook w:val="04A0" w:firstRow="1" w:lastRow="0" w:firstColumn="1" w:lastColumn="0" w:noHBand="0" w:noVBand="1"/>
      </w:tblPr>
      <w:tblGrid>
        <w:gridCol w:w="3686"/>
        <w:gridCol w:w="3827"/>
        <w:gridCol w:w="3686"/>
        <w:gridCol w:w="3827"/>
      </w:tblGrid>
      <w:tr w:rsidR="00C61C55" w14:paraId="7C987405" w14:textId="5D238325" w:rsidTr="00565331">
        <w:trPr>
          <w:trHeight w:val="425"/>
        </w:trPr>
        <w:tc>
          <w:tcPr>
            <w:tcW w:w="3686" w:type="dxa"/>
            <w:vAlign w:val="center"/>
          </w:tcPr>
          <w:p w14:paraId="1285834E" w14:textId="77777777" w:rsidR="00C61C55" w:rsidRPr="00FC57E3" w:rsidRDefault="00C61C55" w:rsidP="00C14CCB">
            <w:pPr>
              <w:rPr>
                <w:rFonts w:ascii="標楷體" w:eastAsia="標楷體" w:hAnsi="標楷體"/>
              </w:rPr>
            </w:pPr>
            <w:r w:rsidRPr="00FC57E3">
              <w:rPr>
                <w:rFonts w:ascii="標楷體" w:eastAsia="標楷體" w:hAnsi="標楷體" w:hint="eastAsia"/>
              </w:rPr>
              <w:t>修正條文</w:t>
            </w:r>
          </w:p>
        </w:tc>
        <w:tc>
          <w:tcPr>
            <w:tcW w:w="3827" w:type="dxa"/>
            <w:vAlign w:val="center"/>
          </w:tcPr>
          <w:p w14:paraId="270B0B5F" w14:textId="77777777" w:rsidR="00C61C55" w:rsidRPr="00FC57E3" w:rsidRDefault="00C61C55" w:rsidP="00C14CCB">
            <w:pPr>
              <w:rPr>
                <w:rFonts w:ascii="標楷體" w:eastAsia="標楷體" w:hAnsi="標楷體"/>
              </w:rPr>
            </w:pPr>
            <w:r w:rsidRPr="00FC57E3">
              <w:rPr>
                <w:rFonts w:ascii="標楷體" w:eastAsia="標楷體" w:hAnsi="標楷體" w:hint="eastAsia"/>
              </w:rPr>
              <w:t>現行條文</w:t>
            </w:r>
          </w:p>
        </w:tc>
        <w:tc>
          <w:tcPr>
            <w:tcW w:w="3686" w:type="dxa"/>
            <w:vAlign w:val="center"/>
          </w:tcPr>
          <w:p w14:paraId="6DC012A7" w14:textId="77777777" w:rsidR="00C61C55" w:rsidRPr="00FC57E3" w:rsidRDefault="00C61C55" w:rsidP="00C14CCB">
            <w:pPr>
              <w:rPr>
                <w:rFonts w:ascii="標楷體" w:eastAsia="標楷體" w:hAnsi="標楷體"/>
              </w:rPr>
            </w:pPr>
            <w:r w:rsidRPr="00FC57E3">
              <w:rPr>
                <w:rFonts w:ascii="標楷體" w:eastAsia="標楷體" w:hAnsi="標楷體" w:hint="eastAsia"/>
              </w:rPr>
              <w:t>修正說明</w:t>
            </w:r>
          </w:p>
        </w:tc>
        <w:tc>
          <w:tcPr>
            <w:tcW w:w="3827" w:type="dxa"/>
          </w:tcPr>
          <w:p w14:paraId="366B09C5" w14:textId="4B2DF809" w:rsidR="00C61C55" w:rsidRPr="00FC57E3" w:rsidRDefault="00C61C55" w:rsidP="00C14CCB">
            <w:pPr>
              <w:rPr>
                <w:rFonts w:ascii="標楷體" w:eastAsia="標楷體" w:hAnsi="標楷體"/>
              </w:rPr>
            </w:pPr>
            <w:r w:rsidRPr="00D55D69">
              <w:rPr>
                <w:rFonts w:ascii="標楷體" w:eastAsia="標楷體" w:hAnsi="標楷體"/>
              </w:rPr>
              <w:t>修正意見</w:t>
            </w:r>
          </w:p>
        </w:tc>
      </w:tr>
      <w:tr w:rsidR="00C61C55" w14:paraId="44CE0FF1" w14:textId="4362908D" w:rsidTr="00565331">
        <w:trPr>
          <w:trHeight w:val="2684"/>
        </w:trPr>
        <w:tc>
          <w:tcPr>
            <w:tcW w:w="3686" w:type="dxa"/>
          </w:tcPr>
          <w:p w14:paraId="7FA7DE9F" w14:textId="77777777" w:rsidR="00C61C55" w:rsidRPr="00983C0A" w:rsidRDefault="00C61C55" w:rsidP="00C14CCB">
            <w:pPr>
              <w:widowControl/>
              <w:snapToGrid w:val="0"/>
              <w:ind w:left="880" w:right="57" w:hanging="880"/>
              <w:jc w:val="both"/>
              <w:rPr>
                <w:rFonts w:ascii="標楷體" w:eastAsia="標楷體" w:hAnsi="標楷體"/>
                <w:color w:val="000000" w:themeColor="text1"/>
                <w:kern w:val="0"/>
              </w:rPr>
            </w:pPr>
            <w:r w:rsidRPr="00983C0A">
              <w:rPr>
                <w:rFonts w:ascii="標楷體" w:eastAsia="標楷體" w:hAnsi="標楷體" w:hint="eastAsia"/>
                <w:color w:val="000000" w:themeColor="text1"/>
                <w:kern w:val="0"/>
              </w:rPr>
              <w:t>第一條</w:t>
            </w:r>
            <w:r>
              <w:rPr>
                <w:rFonts w:ascii="標楷體" w:eastAsia="標楷體" w:hAnsi="標楷體" w:hint="eastAsia"/>
                <w:color w:val="000000" w:themeColor="text1"/>
                <w:kern w:val="0"/>
              </w:rPr>
              <w:t xml:space="preserve"> </w:t>
            </w:r>
            <w:r w:rsidRPr="00983C0A">
              <w:rPr>
                <w:rFonts w:ascii="標楷體" w:eastAsia="標楷體" w:hAnsi="標楷體" w:hint="eastAsia"/>
                <w:color w:val="000000" w:themeColor="text1"/>
                <w:kern w:val="0"/>
              </w:rPr>
              <w:t>（立法宗旨及授權依據）</w:t>
            </w:r>
          </w:p>
          <w:p w14:paraId="66146EDF" w14:textId="77777777" w:rsidR="00C61C55" w:rsidRPr="00E8357D" w:rsidRDefault="00C61C55" w:rsidP="006322BC">
            <w:pPr>
              <w:widowControl/>
              <w:snapToGrid w:val="0"/>
              <w:ind w:right="57" w:firstLineChars="236" w:firstLine="566"/>
              <w:jc w:val="both"/>
              <w:rPr>
                <w:rFonts w:ascii="標楷體" w:eastAsia="標楷體" w:hAnsi="標楷體"/>
                <w:color w:val="000000" w:themeColor="text1"/>
                <w:kern w:val="0"/>
              </w:rPr>
            </w:pPr>
            <w:r w:rsidRPr="00983C0A">
              <w:rPr>
                <w:rFonts w:ascii="標楷體" w:eastAsia="標楷體" w:hAnsi="標楷體" w:hint="eastAsia"/>
                <w:color w:val="000000" w:themeColor="text1"/>
                <w:kern w:val="0"/>
              </w:rPr>
              <w:t>國立高雄餐旅大學(以下簡稱本校)為追求學術清廉，公正、客觀與即時審議教師違反學術倫理案件，並避免濫行</w:t>
            </w:r>
            <w:r w:rsidRPr="00753DB1">
              <w:rPr>
                <w:rFonts w:ascii="標楷體" w:eastAsia="標楷體" w:hAnsi="標楷體" w:hint="eastAsia"/>
                <w:color w:val="FF0000"/>
                <w:kern w:val="0"/>
                <w:u w:val="single" w:color="FF0000"/>
              </w:rPr>
              <w:t>舉發</w:t>
            </w:r>
            <w:r w:rsidRPr="00983C0A">
              <w:rPr>
                <w:rFonts w:ascii="標楷體" w:eastAsia="標楷體" w:hAnsi="標楷體" w:hint="eastAsia"/>
                <w:color w:val="000000" w:themeColor="text1"/>
                <w:kern w:val="0"/>
              </w:rPr>
              <w:t>侵害他人權益與維護校園和諧，依據教育部訂頒</w:t>
            </w:r>
            <w:r w:rsidRPr="00753DB1">
              <w:rPr>
                <w:rFonts w:ascii="標楷體" w:eastAsia="標楷體" w:hAnsi="標楷體" w:hint="eastAsia"/>
                <w:color w:val="FF0000"/>
                <w:kern w:val="0"/>
                <w:u w:val="single"/>
              </w:rPr>
              <w:t>專科以上學校教師資格審定辦法、專科以上學校教師違反送審教師資格規定處理原則及專科以上學校學術倫理案件違反送審處理原則</w:t>
            </w:r>
            <w:r>
              <w:rPr>
                <w:rFonts w:ascii="標楷體" w:eastAsia="標楷體" w:hAnsi="標楷體" w:hint="eastAsia"/>
                <w:color w:val="000000" w:themeColor="text1"/>
                <w:kern w:val="0"/>
              </w:rPr>
              <w:t>，</w:t>
            </w:r>
            <w:r w:rsidRPr="006322BC">
              <w:rPr>
                <w:rFonts w:ascii="標楷體" w:eastAsia="標楷體" w:hAnsi="標楷體" w:hint="eastAsia"/>
                <w:color w:val="000000" w:themeColor="text1"/>
                <w:kern w:val="0"/>
              </w:rPr>
              <w:t>訂</w:t>
            </w:r>
            <w:r w:rsidRPr="00983C0A">
              <w:rPr>
                <w:rFonts w:ascii="標楷體" w:eastAsia="標楷體" w:hAnsi="標楷體" w:hint="eastAsia"/>
                <w:color w:val="000000" w:themeColor="text1"/>
                <w:kern w:val="0"/>
              </w:rPr>
              <w:t>定「國立高雄餐旅大學教師違反學術倫理案件審議辦法」(以下簡稱本辦法)。</w:t>
            </w:r>
          </w:p>
        </w:tc>
        <w:tc>
          <w:tcPr>
            <w:tcW w:w="3827" w:type="dxa"/>
          </w:tcPr>
          <w:p w14:paraId="38EE5D9E" w14:textId="77777777" w:rsidR="00C61C55" w:rsidRDefault="00C61C55" w:rsidP="00C14CCB">
            <w:pPr>
              <w:widowControl/>
              <w:snapToGrid w:val="0"/>
              <w:ind w:left="777" w:right="57" w:hanging="850"/>
              <w:jc w:val="both"/>
              <w:rPr>
                <w:rFonts w:ascii="標楷體" w:eastAsia="標楷體" w:hAnsi="標楷體"/>
                <w:color w:val="000000" w:themeColor="text1"/>
                <w:kern w:val="0"/>
              </w:rPr>
            </w:pPr>
            <w:r w:rsidRPr="00983C0A">
              <w:rPr>
                <w:rFonts w:ascii="標楷體" w:eastAsia="標楷體" w:hAnsi="標楷體" w:hint="eastAsia"/>
                <w:color w:val="000000" w:themeColor="text1"/>
                <w:kern w:val="0"/>
              </w:rPr>
              <w:t>第一條</w:t>
            </w:r>
            <w:r>
              <w:rPr>
                <w:rFonts w:ascii="標楷體" w:eastAsia="標楷體" w:hAnsi="標楷體" w:hint="eastAsia"/>
                <w:color w:val="000000" w:themeColor="text1"/>
                <w:kern w:val="0"/>
              </w:rPr>
              <w:t xml:space="preserve"> </w:t>
            </w:r>
            <w:r w:rsidRPr="00983C0A">
              <w:rPr>
                <w:rFonts w:ascii="標楷體" w:eastAsia="標楷體" w:hAnsi="標楷體" w:hint="eastAsia"/>
                <w:color w:val="000000" w:themeColor="text1"/>
                <w:kern w:val="0"/>
              </w:rPr>
              <w:t>（立法宗旨及授權依據）</w:t>
            </w:r>
          </w:p>
          <w:p w14:paraId="2B8A52DD" w14:textId="77777777" w:rsidR="00C61C55" w:rsidRPr="00983C0A" w:rsidRDefault="00C61C55" w:rsidP="00C14CCB">
            <w:pPr>
              <w:widowControl/>
              <w:snapToGrid w:val="0"/>
              <w:ind w:right="57" w:firstLine="464"/>
              <w:jc w:val="both"/>
              <w:rPr>
                <w:rFonts w:ascii="標楷體" w:eastAsia="標楷體" w:hAnsi="標楷體"/>
                <w:color w:val="000000" w:themeColor="text1"/>
                <w:kern w:val="0"/>
              </w:rPr>
            </w:pPr>
            <w:r w:rsidRPr="00983C0A">
              <w:rPr>
                <w:rFonts w:ascii="標楷體" w:eastAsia="標楷體" w:hAnsi="標楷體" w:hint="eastAsia"/>
                <w:color w:val="000000" w:themeColor="text1"/>
                <w:kern w:val="0"/>
              </w:rPr>
              <w:t>國立高雄餐旅大學(以下簡稱本校)為追求學術清廉，公正、客觀與即時審議教師違反學術倫理案件，並避免濫行</w:t>
            </w:r>
            <w:r>
              <w:rPr>
                <w:rFonts w:ascii="標楷體" w:eastAsia="標楷體" w:hAnsi="標楷體" w:hint="eastAsia"/>
                <w:color w:val="000000" w:themeColor="text1"/>
                <w:kern w:val="0"/>
              </w:rPr>
              <w:t>檢舉</w:t>
            </w:r>
            <w:r w:rsidRPr="00983C0A">
              <w:rPr>
                <w:rFonts w:ascii="標楷體" w:eastAsia="標楷體" w:hAnsi="標楷體" w:hint="eastAsia"/>
                <w:color w:val="000000" w:themeColor="text1"/>
                <w:kern w:val="0"/>
              </w:rPr>
              <w:t>侵害他人權益與維護校園和諧，</w:t>
            </w:r>
            <w:r w:rsidRPr="006322BC">
              <w:rPr>
                <w:rFonts w:ascii="標楷體" w:eastAsia="標楷體" w:hAnsi="標楷體" w:hint="eastAsia"/>
                <w:strike/>
                <w:color w:val="FF0000"/>
                <w:kern w:val="0"/>
                <w:u w:val="single"/>
              </w:rPr>
              <w:t>特</w:t>
            </w:r>
            <w:r w:rsidRPr="00983C0A">
              <w:rPr>
                <w:rFonts w:ascii="標楷體" w:eastAsia="標楷體" w:hAnsi="標楷體" w:hint="eastAsia"/>
                <w:color w:val="000000" w:themeColor="text1"/>
                <w:kern w:val="0"/>
              </w:rPr>
              <w:t>依據教育部訂頒「專科以上學校</w:t>
            </w:r>
            <w:r w:rsidRPr="00983C0A">
              <w:rPr>
                <w:rFonts w:ascii="標楷體" w:eastAsia="標楷體" w:hAnsi="標楷體" w:hint="eastAsia"/>
                <w:color w:val="FF0000"/>
                <w:kern w:val="0"/>
                <w:u w:val="single"/>
              </w:rPr>
              <w:t>教師違反送審教師資格規定</w:t>
            </w:r>
            <w:r>
              <w:rPr>
                <w:rFonts w:ascii="標楷體" w:eastAsia="標楷體" w:hAnsi="標楷體" w:hint="eastAsia"/>
                <w:color w:val="000000" w:themeColor="text1"/>
                <w:kern w:val="0"/>
              </w:rPr>
              <w:t>違反送審處理原則</w:t>
            </w:r>
            <w:r w:rsidRPr="00983C0A">
              <w:rPr>
                <w:rFonts w:ascii="標楷體" w:eastAsia="標楷體" w:hAnsi="標楷體" w:hint="eastAsia"/>
                <w:color w:val="000000" w:themeColor="text1"/>
                <w:kern w:val="0"/>
              </w:rPr>
              <w:t>」</w:t>
            </w:r>
            <w:r w:rsidRPr="009277CD">
              <w:rPr>
                <w:rFonts w:ascii="標楷體" w:eastAsia="標楷體" w:hAnsi="標楷體" w:hint="eastAsia"/>
                <w:strike/>
                <w:color w:val="FF0000"/>
                <w:kern w:val="0"/>
              </w:rPr>
              <w:t>第十四條授權</w:t>
            </w:r>
            <w:r w:rsidRPr="00983C0A">
              <w:rPr>
                <w:rFonts w:ascii="標楷體" w:eastAsia="標楷體" w:hAnsi="標楷體" w:hint="eastAsia"/>
                <w:color w:val="000000" w:themeColor="text1"/>
                <w:kern w:val="0"/>
              </w:rPr>
              <w:t>，訂定「國立高雄餐旅大學教師違反學術倫理案件審議辦法」(以下簡稱本辦法)。</w:t>
            </w:r>
          </w:p>
        </w:tc>
        <w:tc>
          <w:tcPr>
            <w:tcW w:w="3686" w:type="dxa"/>
          </w:tcPr>
          <w:p w14:paraId="7499A14D" w14:textId="77777777" w:rsidR="00C61C55" w:rsidRPr="006322BC" w:rsidRDefault="00C61C55" w:rsidP="00C14CCB">
            <w:pPr>
              <w:jc w:val="both"/>
              <w:rPr>
                <w:rFonts w:ascii="標楷體" w:eastAsia="標楷體" w:hAnsi="標楷體"/>
                <w:color w:val="000000" w:themeColor="text1"/>
              </w:rPr>
            </w:pPr>
            <w:r>
              <w:rPr>
                <w:rFonts w:ascii="標楷體" w:eastAsia="標楷體" w:hAnsi="標楷體" w:hint="eastAsia"/>
              </w:rPr>
              <w:t>將</w:t>
            </w:r>
            <w:r w:rsidRPr="006322BC">
              <w:rPr>
                <w:rFonts w:ascii="標楷體" w:eastAsia="標楷體" w:hAnsi="標楷體"/>
              </w:rPr>
              <w:t>教育部法源依據</w:t>
            </w:r>
            <w:r w:rsidRPr="006322BC">
              <w:rPr>
                <w:rFonts w:ascii="標楷體" w:eastAsia="標楷體" w:hAnsi="標楷體" w:hint="eastAsia"/>
              </w:rPr>
              <w:t>統一列入</w:t>
            </w:r>
            <w:r w:rsidRPr="006322BC">
              <w:rPr>
                <w:rFonts w:ascii="標楷體" w:eastAsia="標楷體" w:hAnsi="標楷體"/>
              </w:rPr>
              <w:t>，以</w:t>
            </w:r>
            <w:proofErr w:type="gramStart"/>
            <w:r w:rsidRPr="006322BC">
              <w:rPr>
                <w:rFonts w:ascii="標楷體" w:eastAsia="標楷體" w:hAnsi="標楷體"/>
              </w:rPr>
              <w:t>臻</w:t>
            </w:r>
            <w:proofErr w:type="gramEnd"/>
            <w:r w:rsidRPr="006322BC">
              <w:rPr>
                <w:rFonts w:ascii="標楷體" w:eastAsia="標楷體" w:hAnsi="標楷體"/>
              </w:rPr>
              <w:t>完備。</w:t>
            </w:r>
          </w:p>
        </w:tc>
        <w:tc>
          <w:tcPr>
            <w:tcW w:w="3827" w:type="dxa"/>
          </w:tcPr>
          <w:p w14:paraId="37503DBA" w14:textId="77777777" w:rsidR="00C61C55" w:rsidRDefault="00C61C55" w:rsidP="00C14CCB">
            <w:pPr>
              <w:jc w:val="both"/>
              <w:rPr>
                <w:rFonts w:ascii="標楷體" w:eastAsia="標楷體" w:hAnsi="標楷體"/>
              </w:rPr>
            </w:pPr>
          </w:p>
        </w:tc>
      </w:tr>
      <w:tr w:rsidR="00C61C55" w14:paraId="0987ED78" w14:textId="1C5CCD82" w:rsidTr="00565331">
        <w:trPr>
          <w:trHeight w:val="829"/>
        </w:trPr>
        <w:tc>
          <w:tcPr>
            <w:tcW w:w="3686" w:type="dxa"/>
          </w:tcPr>
          <w:p w14:paraId="30466BE4" w14:textId="77777777" w:rsidR="00C61C55" w:rsidRPr="00E8357D" w:rsidRDefault="00C61C55" w:rsidP="00C14CCB">
            <w:pPr>
              <w:widowControl/>
              <w:snapToGrid w:val="0"/>
              <w:ind w:left="964" w:right="57" w:hanging="964"/>
              <w:jc w:val="both"/>
              <w:rPr>
                <w:rFonts w:ascii="標楷體" w:eastAsia="標楷體" w:hAnsi="標楷體"/>
                <w:color w:val="000000" w:themeColor="text1"/>
                <w:kern w:val="0"/>
              </w:rPr>
            </w:pPr>
            <w:r w:rsidRPr="00E8357D">
              <w:rPr>
                <w:rFonts w:ascii="標楷體" w:eastAsia="標楷體" w:hAnsi="標楷體" w:hint="eastAsia"/>
                <w:color w:val="000000" w:themeColor="text1"/>
                <w:kern w:val="0"/>
              </w:rPr>
              <w:t>第二條  （定義違反學術倫理案件範圍</w:t>
            </w:r>
            <w:r w:rsidRPr="00926E77">
              <w:rPr>
                <w:rFonts w:ascii="標楷體" w:eastAsia="標楷體" w:hAnsi="標楷體" w:hint="eastAsia"/>
                <w:color w:val="FF0000"/>
                <w:kern w:val="0"/>
                <w:u w:val="single"/>
              </w:rPr>
              <w:t>、認定基準</w:t>
            </w:r>
            <w:r w:rsidRPr="00E8357D">
              <w:rPr>
                <w:rFonts w:ascii="標楷體" w:eastAsia="標楷體" w:hAnsi="標楷體" w:hint="eastAsia"/>
                <w:color w:val="000000" w:themeColor="text1"/>
                <w:kern w:val="0"/>
              </w:rPr>
              <w:t>）</w:t>
            </w:r>
          </w:p>
          <w:p w14:paraId="18A5CD6B" w14:textId="77777777" w:rsidR="00C61C55" w:rsidRPr="00E8357D" w:rsidRDefault="00C61C55" w:rsidP="00C14CCB">
            <w:pPr>
              <w:widowControl/>
              <w:snapToGrid w:val="0"/>
              <w:ind w:leftChars="-17" w:left="-41" w:right="57" w:firstLine="510"/>
              <w:jc w:val="both"/>
              <w:rPr>
                <w:color w:val="000000" w:themeColor="text1"/>
                <w:kern w:val="0"/>
              </w:rPr>
            </w:pPr>
            <w:r w:rsidRPr="00E8357D">
              <w:rPr>
                <w:rFonts w:ascii="標楷體" w:eastAsia="標楷體" w:hAnsi="標楷體" w:hint="eastAsia"/>
                <w:color w:val="000000" w:themeColor="text1"/>
                <w:kern w:val="0"/>
              </w:rPr>
              <w:t>本辦法所稱違反學術倫理案件，指本校教師有關升等、學術獎勵、專題研究計畫或於其他相關教學與研究工作，有下列情形之</w:t>
            </w:r>
            <w:proofErr w:type="gramStart"/>
            <w:r w:rsidRPr="00E8357D">
              <w:rPr>
                <w:rFonts w:ascii="標楷體" w:eastAsia="標楷體" w:hAnsi="標楷體" w:hint="eastAsia"/>
                <w:color w:val="000000" w:themeColor="text1"/>
                <w:kern w:val="0"/>
              </w:rPr>
              <w:t>一</w:t>
            </w:r>
            <w:proofErr w:type="gramEnd"/>
            <w:r w:rsidRPr="00E8357D">
              <w:rPr>
                <w:rFonts w:ascii="標楷體" w:eastAsia="標楷體" w:hAnsi="標楷體" w:hint="eastAsia"/>
                <w:color w:val="000000" w:themeColor="text1"/>
                <w:kern w:val="0"/>
              </w:rPr>
              <w:t>者：</w:t>
            </w:r>
          </w:p>
          <w:p w14:paraId="2BC62F34" w14:textId="77777777" w:rsidR="00C61C55" w:rsidRPr="00983C0A" w:rsidRDefault="00C61C55" w:rsidP="00D1166F">
            <w:pPr>
              <w:widowControl/>
              <w:snapToGrid w:val="0"/>
              <w:ind w:leftChars="88" w:left="635" w:hanging="424"/>
              <w:jc w:val="both"/>
              <w:rPr>
                <w:rFonts w:ascii="標楷體" w:eastAsia="標楷體" w:hAnsi="標楷體"/>
                <w:color w:val="FF0000"/>
                <w:kern w:val="0"/>
                <w:u w:val="single"/>
              </w:rPr>
            </w:pPr>
            <w:r w:rsidRPr="00A34528">
              <w:rPr>
                <w:rFonts w:ascii="標楷體" w:eastAsia="標楷體" w:hAnsi="標楷體" w:hint="eastAsia"/>
                <w:color w:val="FF0000"/>
                <w:kern w:val="0"/>
                <w:u w:val="single"/>
              </w:rPr>
              <w:t>一、</w:t>
            </w:r>
            <w:r w:rsidRPr="00983C0A">
              <w:rPr>
                <w:rFonts w:ascii="標楷體" w:eastAsia="標楷體" w:hAnsi="標楷體" w:hint="eastAsia"/>
                <w:color w:val="FF0000"/>
                <w:kern w:val="0"/>
                <w:u w:val="single"/>
              </w:rPr>
              <w:t>教師資格審查履歷表登載不實：係指涉及評審事項之部分，不包括身分資料誤</w:t>
            </w:r>
            <w:proofErr w:type="gramStart"/>
            <w:r w:rsidRPr="00983C0A">
              <w:rPr>
                <w:rFonts w:ascii="標楷體" w:eastAsia="標楷體" w:hAnsi="標楷體" w:hint="eastAsia"/>
                <w:color w:val="FF0000"/>
                <w:kern w:val="0"/>
                <w:u w:val="single"/>
              </w:rPr>
              <w:t>繕</w:t>
            </w:r>
            <w:proofErr w:type="gramEnd"/>
            <w:r w:rsidRPr="00983C0A">
              <w:rPr>
                <w:rFonts w:ascii="標楷體" w:eastAsia="標楷體" w:hAnsi="標楷體" w:hint="eastAsia"/>
                <w:color w:val="FF0000"/>
                <w:kern w:val="0"/>
                <w:u w:val="single"/>
              </w:rPr>
              <w:t>或其他類此</w:t>
            </w:r>
            <w:proofErr w:type="gramStart"/>
            <w:r w:rsidRPr="00983C0A">
              <w:rPr>
                <w:rFonts w:ascii="標楷體" w:eastAsia="標楷體" w:hAnsi="標楷體" w:hint="eastAsia"/>
                <w:color w:val="FF0000"/>
                <w:kern w:val="0"/>
                <w:u w:val="single"/>
              </w:rPr>
              <w:t>之</w:t>
            </w:r>
            <w:proofErr w:type="gramEnd"/>
            <w:r w:rsidRPr="00983C0A">
              <w:rPr>
                <w:rFonts w:ascii="標楷體" w:eastAsia="標楷體" w:hAnsi="標楷體" w:hint="eastAsia"/>
                <w:color w:val="FF0000"/>
                <w:kern w:val="0"/>
                <w:u w:val="single"/>
              </w:rPr>
              <w:t>顯然錯誤者。</w:t>
            </w:r>
          </w:p>
          <w:p w14:paraId="6D0DB39B" w14:textId="77777777" w:rsidR="00C61C55" w:rsidRPr="00983C0A" w:rsidRDefault="00C61C55" w:rsidP="00C14CCB">
            <w:pPr>
              <w:widowControl/>
              <w:snapToGrid w:val="0"/>
              <w:ind w:leftChars="88" w:left="665" w:right="57" w:hanging="45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lastRenderedPageBreak/>
              <w:t>二、合著人證明登載不實。</w:t>
            </w:r>
          </w:p>
          <w:p w14:paraId="41B039B8" w14:textId="77777777" w:rsidR="00C61C55" w:rsidRPr="00983C0A" w:rsidRDefault="00C61C55" w:rsidP="00C14CCB">
            <w:pPr>
              <w:widowControl/>
              <w:snapToGrid w:val="0"/>
              <w:ind w:leftChars="88" w:left="665" w:right="3" w:hanging="45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三、代表作未確實填載為合著及繳交合著人證明。</w:t>
            </w:r>
          </w:p>
          <w:p w14:paraId="20A31DCA" w14:textId="77777777" w:rsidR="00C61C55" w:rsidRPr="00983C0A" w:rsidRDefault="00C61C55" w:rsidP="00D1166F">
            <w:pPr>
              <w:widowControl/>
              <w:snapToGrid w:val="0"/>
              <w:ind w:leftChars="88" w:left="608" w:right="6" w:hanging="397"/>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四、未適當引</w:t>
            </w:r>
            <w:proofErr w:type="gramStart"/>
            <w:r w:rsidRPr="00983C0A">
              <w:rPr>
                <w:rFonts w:ascii="標楷體" w:eastAsia="標楷體" w:hAnsi="標楷體" w:hint="eastAsia"/>
                <w:color w:val="FF0000"/>
                <w:kern w:val="0"/>
                <w:u w:val="single"/>
              </w:rPr>
              <w:t>註</w:t>
            </w:r>
            <w:proofErr w:type="gramEnd"/>
            <w:r w:rsidRPr="00983C0A">
              <w:rPr>
                <w:rFonts w:ascii="標楷體" w:eastAsia="標楷體" w:hAnsi="標楷體" w:hint="eastAsia"/>
                <w:color w:val="FF0000"/>
                <w:kern w:val="0"/>
                <w:u w:val="single"/>
              </w:rPr>
              <w:t>：援用他人研究資料或研究成果，未依學術規範或慣例適當引</w:t>
            </w:r>
            <w:proofErr w:type="gramStart"/>
            <w:r w:rsidRPr="00983C0A">
              <w:rPr>
                <w:rFonts w:ascii="標楷體" w:eastAsia="標楷體" w:hAnsi="標楷體" w:hint="eastAsia"/>
                <w:color w:val="FF0000"/>
                <w:kern w:val="0"/>
                <w:u w:val="single"/>
              </w:rPr>
              <w:t>註</w:t>
            </w:r>
            <w:proofErr w:type="gramEnd"/>
            <w:r w:rsidRPr="00983C0A">
              <w:rPr>
                <w:rFonts w:ascii="標楷體" w:eastAsia="標楷體" w:hAnsi="標楷體" w:hint="eastAsia"/>
                <w:color w:val="FF0000"/>
                <w:kern w:val="0"/>
                <w:u w:val="single"/>
              </w:rPr>
              <w:t>，其未引</w:t>
            </w:r>
            <w:proofErr w:type="gramStart"/>
            <w:r w:rsidRPr="00983C0A">
              <w:rPr>
                <w:rFonts w:ascii="標楷體" w:eastAsia="標楷體" w:hAnsi="標楷體" w:hint="eastAsia"/>
                <w:color w:val="FF0000"/>
                <w:kern w:val="0"/>
                <w:u w:val="single"/>
              </w:rPr>
              <w:t>註</w:t>
            </w:r>
            <w:proofErr w:type="gramEnd"/>
            <w:r w:rsidRPr="00983C0A">
              <w:rPr>
                <w:rFonts w:ascii="標楷體" w:eastAsia="標楷體" w:hAnsi="標楷體" w:hint="eastAsia"/>
                <w:color w:val="FF0000"/>
                <w:kern w:val="0"/>
                <w:u w:val="single"/>
              </w:rPr>
              <w:t>部分尚非該著作之核心，或不足以對其原創性造成誤導。</w:t>
            </w:r>
          </w:p>
          <w:p w14:paraId="2CBA8EF9" w14:textId="77777777" w:rsidR="00C61C55" w:rsidRPr="00983C0A" w:rsidRDefault="00C61C55" w:rsidP="00C14CCB">
            <w:pPr>
              <w:widowControl/>
              <w:snapToGrid w:val="0"/>
              <w:ind w:leftChars="88" w:left="665" w:hanging="454"/>
              <w:jc w:val="both"/>
              <w:rPr>
                <w:rFonts w:ascii="標楷體" w:eastAsia="標楷體" w:hAnsi="標楷體"/>
                <w:color w:val="FF0000"/>
                <w:kern w:val="0"/>
              </w:rPr>
            </w:pPr>
            <w:r w:rsidRPr="00983C0A">
              <w:rPr>
                <w:rFonts w:ascii="標楷體" w:eastAsia="標楷體" w:hAnsi="標楷體" w:hint="eastAsia"/>
                <w:color w:val="FF0000"/>
                <w:kern w:val="0"/>
                <w:u w:val="single"/>
              </w:rPr>
              <w:t>五、</w:t>
            </w:r>
            <w:r w:rsidRPr="00A063D7">
              <w:rPr>
                <w:rFonts w:ascii="標楷體" w:eastAsia="標楷體" w:hAnsi="標楷體" w:hint="eastAsia"/>
                <w:color w:val="FF0000"/>
                <w:kern w:val="0"/>
                <w:u w:val="single"/>
              </w:rPr>
              <w:t>未經註明授權而重複發表：指將同一或其學術成果之重要部分刊載於不同期刊或書籍，且未註明或未經授權。</w:t>
            </w:r>
          </w:p>
          <w:p w14:paraId="0C0BAFF7" w14:textId="77777777" w:rsidR="00C61C55" w:rsidRPr="00983C0A" w:rsidRDefault="00C61C55" w:rsidP="00C14CCB">
            <w:pPr>
              <w:widowControl/>
              <w:snapToGrid w:val="0"/>
              <w:ind w:leftChars="88" w:left="665" w:hanging="45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六、</w:t>
            </w:r>
            <w:r w:rsidRPr="00A063D7">
              <w:rPr>
                <w:rFonts w:ascii="標楷體" w:eastAsia="標楷體" w:hAnsi="標楷體" w:hint="eastAsia"/>
                <w:color w:val="FF0000"/>
                <w:kern w:val="0"/>
                <w:u w:val="single"/>
              </w:rPr>
              <w:t>未註明其部分內容為已發表之成果或著作：指使用先前自己已發表論著之內容、段落或研究成果，而未註明或列於參考文獻。</w:t>
            </w:r>
          </w:p>
          <w:p w14:paraId="376A517A" w14:textId="77777777" w:rsidR="00C61C55" w:rsidRPr="00983C0A" w:rsidRDefault="00C61C55" w:rsidP="00C14CCB">
            <w:pPr>
              <w:widowControl/>
              <w:snapToGrid w:val="0"/>
              <w:ind w:leftChars="88" w:left="665" w:right="-139" w:hanging="454"/>
              <w:rPr>
                <w:rFonts w:ascii="標楷體" w:eastAsia="標楷體" w:hAnsi="標楷體"/>
                <w:color w:val="FF0000"/>
                <w:kern w:val="0"/>
                <w:u w:val="single"/>
              </w:rPr>
            </w:pPr>
            <w:r w:rsidRPr="00983C0A">
              <w:rPr>
                <w:rFonts w:ascii="標楷體" w:eastAsia="標楷體" w:hAnsi="標楷體" w:hint="eastAsia"/>
                <w:color w:val="FF0000"/>
                <w:kern w:val="0"/>
                <w:u w:val="single"/>
              </w:rPr>
              <w:t>七、</w:t>
            </w:r>
            <w:r w:rsidRPr="00A063D7">
              <w:rPr>
                <w:rFonts w:ascii="標楷體" w:eastAsia="標楷體" w:hAnsi="標楷體" w:hint="eastAsia"/>
                <w:color w:val="FF0000"/>
                <w:kern w:val="0"/>
                <w:u w:val="single"/>
              </w:rPr>
              <w:t>抄襲：指使用他人之</w:t>
            </w:r>
            <w:r w:rsidRPr="00A34528">
              <w:rPr>
                <w:rFonts w:ascii="標楷體" w:eastAsia="標楷體" w:hAnsi="標楷體" w:hint="eastAsia"/>
                <w:color w:val="FF0000"/>
                <w:kern w:val="0"/>
                <w:u w:val="single"/>
              </w:rPr>
              <w:t>申請資料</w:t>
            </w:r>
            <w:r>
              <w:rPr>
                <w:rFonts w:ascii="標楷體" w:eastAsia="標楷體" w:hAnsi="標楷體" w:hint="eastAsia"/>
                <w:color w:val="FF0000"/>
                <w:kern w:val="0"/>
                <w:u w:val="single"/>
              </w:rPr>
              <w:t>、</w:t>
            </w:r>
            <w:r w:rsidRPr="00A063D7">
              <w:rPr>
                <w:rFonts w:ascii="標楷體" w:eastAsia="標楷體" w:hAnsi="標楷體" w:hint="eastAsia"/>
                <w:color w:val="FF0000"/>
                <w:kern w:val="0"/>
                <w:u w:val="single"/>
              </w:rPr>
              <w:t>研究資料、著作或成果，未註明出處。註明出處不當，情節嚴重者，以抄襲論。</w:t>
            </w:r>
          </w:p>
          <w:p w14:paraId="04C47863" w14:textId="77777777" w:rsidR="00C61C55" w:rsidRPr="00983C0A" w:rsidRDefault="00C61C55" w:rsidP="00C14CCB">
            <w:pPr>
              <w:widowControl/>
              <w:snapToGrid w:val="0"/>
              <w:ind w:leftChars="88" w:left="665" w:hanging="45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八、</w:t>
            </w:r>
            <w:r w:rsidRPr="00A063D7">
              <w:rPr>
                <w:rFonts w:ascii="標楷體" w:eastAsia="標楷體" w:hAnsi="標楷體" w:hint="eastAsia"/>
                <w:color w:val="FF0000"/>
                <w:kern w:val="0"/>
                <w:u w:val="single"/>
              </w:rPr>
              <w:t>造假：指偽造、虛構不存在之</w:t>
            </w:r>
            <w:r>
              <w:rPr>
                <w:rFonts w:ascii="標楷體" w:eastAsia="標楷體" w:hAnsi="標楷體" w:hint="eastAsia"/>
                <w:color w:val="FF0000"/>
                <w:kern w:val="0"/>
                <w:u w:val="single"/>
              </w:rPr>
              <w:t>申請資料、</w:t>
            </w:r>
            <w:r w:rsidRPr="00A063D7">
              <w:rPr>
                <w:rFonts w:ascii="標楷體" w:eastAsia="標楷體" w:hAnsi="標楷體" w:hint="eastAsia"/>
                <w:color w:val="FF0000"/>
                <w:kern w:val="0"/>
                <w:u w:val="single"/>
              </w:rPr>
              <w:t>研究資料、過程或成果。</w:t>
            </w:r>
          </w:p>
          <w:p w14:paraId="004B10E3" w14:textId="77777777" w:rsidR="00C61C55" w:rsidRPr="00983C0A" w:rsidRDefault="00C61C55" w:rsidP="00726C6F">
            <w:pPr>
              <w:widowControl/>
              <w:snapToGrid w:val="0"/>
              <w:ind w:leftChars="88" w:left="608" w:hanging="397"/>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lastRenderedPageBreak/>
              <w:t>九、</w:t>
            </w:r>
            <w:r w:rsidRPr="00A063D7">
              <w:rPr>
                <w:rFonts w:ascii="標楷體" w:eastAsia="標楷體" w:hAnsi="標楷體" w:hint="eastAsia"/>
                <w:color w:val="FF0000"/>
                <w:kern w:val="0"/>
                <w:u w:val="single"/>
              </w:rPr>
              <w:t>變造：指擅自</w:t>
            </w:r>
            <w:r>
              <w:rPr>
                <w:rFonts w:ascii="標楷體" w:eastAsia="標楷體" w:hAnsi="標楷體" w:hint="eastAsia"/>
                <w:color w:val="FF0000"/>
                <w:kern w:val="0"/>
                <w:u w:val="single"/>
              </w:rPr>
              <w:t>不實</w:t>
            </w:r>
            <w:r w:rsidRPr="00A063D7">
              <w:rPr>
                <w:rFonts w:ascii="標楷體" w:eastAsia="標楷體" w:hAnsi="標楷體" w:hint="eastAsia"/>
                <w:color w:val="FF0000"/>
                <w:kern w:val="0"/>
                <w:u w:val="single"/>
              </w:rPr>
              <w:t>變更</w:t>
            </w:r>
            <w:r>
              <w:rPr>
                <w:rFonts w:ascii="標楷體" w:eastAsia="標楷體" w:hAnsi="標楷體" w:hint="eastAsia"/>
                <w:color w:val="FF0000"/>
                <w:kern w:val="0"/>
                <w:u w:val="single"/>
              </w:rPr>
              <w:t>申請資料、</w:t>
            </w:r>
            <w:r w:rsidRPr="00A063D7">
              <w:rPr>
                <w:rFonts w:ascii="標楷體" w:eastAsia="標楷體" w:hAnsi="標楷體" w:hint="eastAsia"/>
                <w:color w:val="FF0000"/>
                <w:kern w:val="0"/>
                <w:u w:val="single"/>
              </w:rPr>
              <w:t>研究資料、過程或成果。</w:t>
            </w:r>
          </w:p>
          <w:p w14:paraId="5AD37A4D" w14:textId="77777777" w:rsidR="00C61C55" w:rsidRPr="00983C0A" w:rsidRDefault="00C61C55" w:rsidP="00726C6F">
            <w:pPr>
              <w:widowControl/>
              <w:snapToGrid w:val="0"/>
              <w:ind w:leftChars="88" w:left="665" w:right="57" w:hanging="45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十、</w:t>
            </w:r>
            <w:r w:rsidRPr="00A063D7">
              <w:rPr>
                <w:rFonts w:ascii="標楷體" w:eastAsia="標楷體" w:hAnsi="標楷體" w:hint="eastAsia"/>
                <w:color w:val="FF0000"/>
                <w:kern w:val="0"/>
                <w:u w:val="single"/>
              </w:rPr>
              <w:t>舞弊：指以欺詐、矇騙或其他不正方式取得或呈現之研究資料或成果。</w:t>
            </w:r>
          </w:p>
          <w:p w14:paraId="7E07D1C2" w14:textId="77777777" w:rsidR="00C61C55" w:rsidRDefault="00C61C55" w:rsidP="00726C6F">
            <w:pPr>
              <w:widowControl/>
              <w:snapToGrid w:val="0"/>
              <w:ind w:leftChars="88" w:left="891" w:right="57" w:hanging="680"/>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十一、</w:t>
            </w:r>
            <w:r w:rsidRPr="00A063D7">
              <w:rPr>
                <w:rFonts w:ascii="標楷體" w:eastAsia="標楷體" w:hAnsi="標楷體" w:hint="eastAsia"/>
                <w:color w:val="FF0000"/>
                <w:kern w:val="0"/>
                <w:u w:val="single"/>
              </w:rPr>
              <w:t>偽造、變造學歷、經歷證件、成就證明、專門著作已為刊物接受將定期發表之證明或合著人證明。</w:t>
            </w:r>
          </w:p>
          <w:p w14:paraId="0D06FC63" w14:textId="77777777" w:rsidR="00C61C55" w:rsidRPr="004900F7" w:rsidRDefault="00C61C55" w:rsidP="00726C6F">
            <w:pPr>
              <w:widowControl/>
              <w:snapToGrid w:val="0"/>
              <w:ind w:leftChars="88" w:left="891" w:right="57" w:hanging="680"/>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十二、</w:t>
            </w:r>
            <w:r w:rsidRPr="004900F7">
              <w:rPr>
                <w:rFonts w:ascii="標楷體" w:eastAsia="標楷體" w:hAnsi="標楷體" w:hint="eastAsia"/>
                <w:color w:val="FF0000"/>
                <w:kern w:val="0"/>
                <w:u w:val="single"/>
              </w:rPr>
              <w:t>以違法或不當手段影響論文之審查。</w:t>
            </w:r>
          </w:p>
          <w:p w14:paraId="600D0DA5" w14:textId="77777777" w:rsidR="00C61C55" w:rsidRDefault="00C61C55" w:rsidP="00726C6F">
            <w:pPr>
              <w:widowControl/>
              <w:snapToGrid w:val="0"/>
              <w:ind w:leftChars="88" w:left="891" w:right="57" w:hanging="680"/>
              <w:jc w:val="both"/>
              <w:rPr>
                <w:rFonts w:ascii="標楷體" w:eastAsia="標楷體" w:hAnsi="標楷體"/>
                <w:color w:val="FF0000"/>
                <w:kern w:val="0"/>
                <w:u w:val="single"/>
              </w:rPr>
            </w:pPr>
            <w:r w:rsidRPr="004900F7">
              <w:rPr>
                <w:rFonts w:ascii="標楷體" w:eastAsia="標楷體" w:hAnsi="標楷體" w:hint="eastAsia"/>
                <w:color w:val="FF0000"/>
                <w:kern w:val="0"/>
                <w:u w:val="single"/>
              </w:rPr>
              <w:t>十三、送審人或經由他人請託、關說、利誘、威脅或其他干擾審查人或審查程序，情節嚴重。</w:t>
            </w:r>
          </w:p>
          <w:p w14:paraId="6FD16F2B" w14:textId="77777777" w:rsidR="00C61C55" w:rsidRDefault="00C61C55" w:rsidP="00726C6F">
            <w:pPr>
              <w:widowControl/>
              <w:snapToGrid w:val="0"/>
              <w:ind w:leftChars="88" w:left="891" w:right="57" w:hanging="680"/>
              <w:jc w:val="both"/>
              <w:rPr>
                <w:rFonts w:ascii="標楷體" w:eastAsia="標楷體" w:hAnsi="標楷體"/>
                <w:color w:val="FF0000"/>
                <w:kern w:val="0"/>
                <w:u w:val="single"/>
              </w:rPr>
            </w:pPr>
            <w:r>
              <w:rPr>
                <w:rFonts w:ascii="標楷體" w:eastAsia="標楷體" w:hAnsi="標楷體" w:hint="eastAsia"/>
                <w:color w:val="FF0000"/>
                <w:kern w:val="0"/>
                <w:u w:val="single"/>
              </w:rPr>
              <w:t>十四、</w:t>
            </w:r>
            <w:r w:rsidRPr="007F4BFB">
              <w:rPr>
                <w:rFonts w:ascii="標楷體" w:eastAsia="標楷體" w:hAnsi="標楷體" w:hint="eastAsia"/>
                <w:color w:val="FF0000"/>
                <w:kern w:val="0"/>
                <w:u w:val="single"/>
              </w:rPr>
              <w:t>自我抄襲：研究計畫或論文未適當引</w:t>
            </w:r>
            <w:proofErr w:type="gramStart"/>
            <w:r w:rsidRPr="007F4BFB">
              <w:rPr>
                <w:rFonts w:ascii="標楷體" w:eastAsia="標楷體" w:hAnsi="標楷體" w:hint="eastAsia"/>
                <w:color w:val="FF0000"/>
                <w:kern w:val="0"/>
                <w:u w:val="single"/>
              </w:rPr>
              <w:t>註</w:t>
            </w:r>
            <w:proofErr w:type="gramEnd"/>
            <w:r w:rsidRPr="007F4BFB">
              <w:rPr>
                <w:rFonts w:ascii="標楷體" w:eastAsia="標楷體" w:hAnsi="標楷體" w:hint="eastAsia"/>
                <w:color w:val="FF0000"/>
                <w:kern w:val="0"/>
                <w:u w:val="single"/>
              </w:rPr>
              <w:t>自己已發表之著作。</w:t>
            </w:r>
          </w:p>
          <w:p w14:paraId="50A2CAF8" w14:textId="77777777" w:rsidR="00C61C55" w:rsidRDefault="00C61C55" w:rsidP="00726C6F">
            <w:pPr>
              <w:widowControl/>
              <w:snapToGrid w:val="0"/>
              <w:ind w:leftChars="88" w:left="891" w:right="57" w:hanging="680"/>
              <w:jc w:val="both"/>
              <w:rPr>
                <w:rFonts w:ascii="標楷體" w:eastAsia="標楷體" w:hAnsi="標楷體"/>
                <w:color w:val="FF0000"/>
                <w:kern w:val="0"/>
                <w:u w:val="single"/>
              </w:rPr>
            </w:pPr>
            <w:r>
              <w:rPr>
                <w:rFonts w:ascii="標楷體" w:eastAsia="標楷體" w:hAnsi="標楷體" w:hint="eastAsia"/>
                <w:color w:val="FF0000"/>
                <w:kern w:val="0"/>
                <w:u w:val="single"/>
              </w:rPr>
              <w:t>十五、</w:t>
            </w:r>
            <w:r w:rsidRPr="007F4BFB">
              <w:rPr>
                <w:rFonts w:ascii="標楷體" w:eastAsia="標楷體" w:hAnsi="標楷體" w:hint="eastAsia"/>
                <w:color w:val="FF0000"/>
                <w:kern w:val="0"/>
                <w:u w:val="single"/>
              </w:rPr>
              <w:t>代寫：由計畫不相關之他人代寫論文、計畫申請書或研究成果報告。</w:t>
            </w:r>
          </w:p>
          <w:p w14:paraId="105159CC" w14:textId="77777777" w:rsidR="00C61C55" w:rsidRPr="00A063D7" w:rsidRDefault="00C61C55" w:rsidP="00C14CCB">
            <w:pPr>
              <w:widowControl/>
              <w:snapToGrid w:val="0"/>
              <w:ind w:leftChars="88" w:left="891" w:hanging="680"/>
              <w:jc w:val="both"/>
              <w:rPr>
                <w:rFonts w:ascii="標楷體" w:eastAsia="標楷體" w:hAnsi="標楷體"/>
                <w:color w:val="FF0000"/>
                <w:kern w:val="0"/>
                <w:u w:val="single"/>
              </w:rPr>
            </w:pPr>
            <w:r>
              <w:rPr>
                <w:rFonts w:ascii="標楷體" w:eastAsia="標楷體" w:hAnsi="標楷體" w:hint="eastAsia"/>
                <w:color w:val="FF0000"/>
                <w:kern w:val="0"/>
                <w:u w:val="single"/>
              </w:rPr>
              <w:t>十六、</w:t>
            </w:r>
            <w:r w:rsidRPr="00DE0846">
              <w:rPr>
                <w:rFonts w:ascii="標楷體" w:eastAsia="標楷體" w:hAnsi="標楷體" w:hint="eastAsia"/>
                <w:color w:val="000000" w:themeColor="text1"/>
                <w:kern w:val="0"/>
              </w:rPr>
              <w:t>其他違反學術倫理情事。</w:t>
            </w:r>
          </w:p>
        </w:tc>
        <w:tc>
          <w:tcPr>
            <w:tcW w:w="3827" w:type="dxa"/>
          </w:tcPr>
          <w:p w14:paraId="1BEEA873" w14:textId="77777777" w:rsidR="00C61C55" w:rsidRPr="00E8357D" w:rsidRDefault="00C61C55" w:rsidP="00C14CCB">
            <w:pPr>
              <w:widowControl/>
              <w:snapToGrid w:val="0"/>
              <w:ind w:left="964" w:right="57" w:hanging="964"/>
              <w:jc w:val="both"/>
              <w:rPr>
                <w:rFonts w:ascii="標楷體" w:eastAsia="標楷體" w:hAnsi="標楷體"/>
                <w:color w:val="000000" w:themeColor="text1"/>
                <w:kern w:val="0"/>
              </w:rPr>
            </w:pPr>
            <w:r w:rsidRPr="00E8357D">
              <w:rPr>
                <w:rFonts w:ascii="標楷體" w:eastAsia="標楷體" w:hAnsi="標楷體" w:hint="eastAsia"/>
                <w:color w:val="000000" w:themeColor="text1"/>
                <w:kern w:val="0"/>
              </w:rPr>
              <w:lastRenderedPageBreak/>
              <w:t>第二條  （定義違反學術倫理案件範圍）</w:t>
            </w:r>
          </w:p>
          <w:p w14:paraId="2DC1063D" w14:textId="77777777" w:rsidR="00C61C55" w:rsidRPr="00E8357D" w:rsidRDefault="00C61C55" w:rsidP="00C14CCB">
            <w:pPr>
              <w:widowControl/>
              <w:snapToGrid w:val="0"/>
              <w:ind w:leftChars="-17" w:left="-41" w:right="57" w:firstLine="510"/>
              <w:jc w:val="both"/>
              <w:rPr>
                <w:color w:val="000000" w:themeColor="text1"/>
                <w:kern w:val="0"/>
              </w:rPr>
            </w:pPr>
            <w:r w:rsidRPr="00E8357D">
              <w:rPr>
                <w:rFonts w:ascii="標楷體" w:eastAsia="標楷體" w:hAnsi="標楷體" w:hint="eastAsia"/>
                <w:color w:val="000000" w:themeColor="text1"/>
                <w:kern w:val="0"/>
              </w:rPr>
              <w:t>本辦法所稱違反學術倫理案件，指本校教師有關升等、學術獎勵、專題研究計畫或於其他相關教學與研究工作，有下列情形之</w:t>
            </w:r>
            <w:proofErr w:type="gramStart"/>
            <w:r w:rsidRPr="00E8357D">
              <w:rPr>
                <w:rFonts w:ascii="標楷體" w:eastAsia="標楷體" w:hAnsi="標楷體" w:hint="eastAsia"/>
                <w:color w:val="000000" w:themeColor="text1"/>
                <w:kern w:val="0"/>
              </w:rPr>
              <w:t>一</w:t>
            </w:r>
            <w:proofErr w:type="gramEnd"/>
            <w:r w:rsidRPr="00E8357D">
              <w:rPr>
                <w:rFonts w:ascii="標楷體" w:eastAsia="標楷體" w:hAnsi="標楷體" w:hint="eastAsia"/>
                <w:color w:val="000000" w:themeColor="text1"/>
                <w:kern w:val="0"/>
              </w:rPr>
              <w:t>者：</w:t>
            </w:r>
          </w:p>
          <w:p w14:paraId="6119306B" w14:textId="77777777" w:rsidR="00C61C55" w:rsidRPr="00983C0A" w:rsidRDefault="00C61C55" w:rsidP="00C14CCB">
            <w:pPr>
              <w:widowControl/>
              <w:snapToGrid w:val="0"/>
              <w:ind w:leftChars="88" w:left="635" w:right="57" w:hanging="42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一、</w:t>
            </w:r>
            <w:r w:rsidRPr="00753DB1">
              <w:rPr>
                <w:rFonts w:ascii="標楷體" w:eastAsia="標楷體" w:hAnsi="標楷體" w:hint="eastAsia"/>
                <w:color w:val="FF0000"/>
                <w:kern w:val="0"/>
                <w:u w:val="single"/>
              </w:rPr>
              <w:t>造假</w:t>
            </w:r>
            <w:r w:rsidRPr="00983C0A">
              <w:rPr>
                <w:rFonts w:ascii="標楷體" w:eastAsia="標楷體" w:hAnsi="標楷體" w:hint="eastAsia"/>
                <w:color w:val="FF0000"/>
                <w:kern w:val="0"/>
                <w:u w:val="single"/>
              </w:rPr>
              <w:t>：虛構不存在之申請資料、研究資料或研究成果。</w:t>
            </w:r>
          </w:p>
          <w:p w14:paraId="1E63660B" w14:textId="77777777" w:rsidR="00C61C55" w:rsidRPr="00983C0A" w:rsidRDefault="00C61C55" w:rsidP="00C14CCB">
            <w:pPr>
              <w:widowControl/>
              <w:snapToGrid w:val="0"/>
              <w:ind w:leftChars="88" w:left="665" w:right="57" w:hanging="45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二、變造：不實變更申請資料、研究資料或研究成果。</w:t>
            </w:r>
          </w:p>
          <w:p w14:paraId="664E806C" w14:textId="77777777" w:rsidR="00C61C55" w:rsidRPr="00983C0A" w:rsidRDefault="00C61C55" w:rsidP="00C14CCB">
            <w:pPr>
              <w:widowControl/>
              <w:snapToGrid w:val="0"/>
              <w:ind w:leftChars="88" w:left="665" w:right="57" w:hanging="45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lastRenderedPageBreak/>
              <w:t>三、抄襲：援用他人之申請資料、研究資料或研究成果未註明出處。註明出處不當，情節重大者，以抄襲論。</w:t>
            </w:r>
          </w:p>
          <w:p w14:paraId="6CA19390" w14:textId="77777777" w:rsidR="00C61C55" w:rsidRPr="00983C0A" w:rsidRDefault="00C61C55" w:rsidP="00C14CCB">
            <w:pPr>
              <w:widowControl/>
              <w:snapToGrid w:val="0"/>
              <w:ind w:leftChars="88" w:left="665" w:right="57" w:hanging="454"/>
              <w:rPr>
                <w:rFonts w:ascii="標楷體" w:eastAsia="標楷體" w:hAnsi="標楷體"/>
                <w:color w:val="FF0000"/>
                <w:kern w:val="0"/>
                <w:u w:val="single"/>
              </w:rPr>
            </w:pPr>
            <w:r w:rsidRPr="00983C0A">
              <w:rPr>
                <w:rFonts w:ascii="標楷體" w:eastAsia="標楷體" w:hAnsi="標楷體" w:hint="eastAsia"/>
                <w:color w:val="FF0000"/>
                <w:kern w:val="0"/>
                <w:u w:val="single"/>
              </w:rPr>
              <w:t>四、由他人代寫。</w:t>
            </w:r>
          </w:p>
          <w:p w14:paraId="0DA6DD79" w14:textId="77777777" w:rsidR="00C61C55" w:rsidRPr="00983C0A" w:rsidRDefault="00C61C55" w:rsidP="00C14CCB">
            <w:pPr>
              <w:widowControl/>
              <w:snapToGrid w:val="0"/>
              <w:ind w:leftChars="88" w:left="665" w:right="57" w:hanging="454"/>
              <w:jc w:val="both"/>
              <w:rPr>
                <w:rFonts w:ascii="標楷體" w:eastAsia="標楷體" w:hAnsi="標楷體"/>
                <w:color w:val="FF0000"/>
                <w:kern w:val="0"/>
              </w:rPr>
            </w:pPr>
            <w:r w:rsidRPr="00983C0A">
              <w:rPr>
                <w:rFonts w:ascii="標楷體" w:eastAsia="標楷體" w:hAnsi="標楷體" w:hint="eastAsia"/>
                <w:color w:val="FF0000"/>
                <w:kern w:val="0"/>
                <w:u w:val="single"/>
              </w:rPr>
              <w:t>五、未經註明而重複出版公開發行。</w:t>
            </w:r>
          </w:p>
          <w:p w14:paraId="558B1CA2" w14:textId="77777777" w:rsidR="00C61C55" w:rsidRPr="00983C0A" w:rsidRDefault="00C61C55" w:rsidP="00C14CCB">
            <w:pPr>
              <w:widowControl/>
              <w:snapToGrid w:val="0"/>
              <w:ind w:leftChars="88" w:left="665" w:right="57" w:hanging="45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六、大幅引用自己已發表之著作，未適當引</w:t>
            </w:r>
            <w:proofErr w:type="gramStart"/>
            <w:r w:rsidRPr="00983C0A">
              <w:rPr>
                <w:rFonts w:ascii="標楷體" w:eastAsia="標楷體" w:hAnsi="標楷體" w:hint="eastAsia"/>
                <w:color w:val="FF0000"/>
                <w:kern w:val="0"/>
                <w:u w:val="single"/>
              </w:rPr>
              <w:t>註</w:t>
            </w:r>
            <w:proofErr w:type="gramEnd"/>
            <w:r w:rsidRPr="00983C0A">
              <w:rPr>
                <w:rFonts w:ascii="標楷體" w:eastAsia="標楷體" w:hAnsi="標楷體" w:hint="eastAsia"/>
                <w:color w:val="FF0000"/>
                <w:kern w:val="0"/>
                <w:u w:val="single"/>
              </w:rPr>
              <w:t>。</w:t>
            </w:r>
          </w:p>
          <w:p w14:paraId="54D65D19" w14:textId="77777777" w:rsidR="00C61C55" w:rsidRPr="00983C0A" w:rsidRDefault="00C61C55" w:rsidP="00C14CCB">
            <w:pPr>
              <w:widowControl/>
              <w:snapToGrid w:val="0"/>
              <w:ind w:leftChars="88" w:left="665" w:right="57" w:hanging="45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七、以翻譯代替論著，並未適當註明。</w:t>
            </w:r>
          </w:p>
          <w:p w14:paraId="3EBE77A7" w14:textId="77777777" w:rsidR="00C61C55" w:rsidRPr="00983C0A" w:rsidRDefault="00C61C55" w:rsidP="00C14CCB">
            <w:pPr>
              <w:widowControl/>
              <w:tabs>
                <w:tab w:val="left" w:pos="2843"/>
              </w:tabs>
              <w:snapToGrid w:val="0"/>
              <w:ind w:leftChars="88" w:left="721" w:right="57" w:hanging="510"/>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八、教師資格審查履歷表、合著人證明登載不實、代表作未確實填載為合著及繳交合著人證明。</w:t>
            </w:r>
          </w:p>
          <w:p w14:paraId="2C0106E7" w14:textId="77777777" w:rsidR="00C61C55" w:rsidRPr="00983C0A" w:rsidRDefault="00C61C55" w:rsidP="00C14CCB">
            <w:pPr>
              <w:widowControl/>
              <w:snapToGrid w:val="0"/>
              <w:ind w:leftChars="88" w:left="665" w:hanging="45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九、送審人本人或經由他人有請託、關說、利誘、威脅或其他干擾審查人或審查程序之情事，或送審人以違法或不當手段影響論文之審查。</w:t>
            </w:r>
          </w:p>
          <w:p w14:paraId="3E729F77" w14:textId="77777777" w:rsidR="00C61C55" w:rsidRPr="00983C0A" w:rsidRDefault="00C61C55" w:rsidP="00C14CCB">
            <w:pPr>
              <w:widowControl/>
              <w:snapToGrid w:val="0"/>
              <w:ind w:leftChars="88" w:left="665" w:right="57" w:hanging="454"/>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十、著作、作品、展演及技術報告有抄襲、造假、變造或舞弊情事。</w:t>
            </w:r>
          </w:p>
          <w:p w14:paraId="4E5C6003" w14:textId="77777777" w:rsidR="00C61C55" w:rsidRPr="00983C0A" w:rsidRDefault="00C61C55" w:rsidP="00726C6F">
            <w:pPr>
              <w:widowControl/>
              <w:snapToGrid w:val="0"/>
              <w:ind w:leftChars="88" w:left="891" w:right="57" w:hanging="680"/>
              <w:jc w:val="both"/>
              <w:rPr>
                <w:rFonts w:ascii="標楷體" w:eastAsia="標楷體" w:hAnsi="標楷體"/>
                <w:color w:val="FF0000"/>
                <w:kern w:val="0"/>
                <w:u w:val="single"/>
              </w:rPr>
            </w:pPr>
            <w:r w:rsidRPr="00983C0A">
              <w:rPr>
                <w:rFonts w:ascii="標楷體" w:eastAsia="標楷體" w:hAnsi="標楷體" w:hint="eastAsia"/>
                <w:color w:val="FF0000"/>
                <w:kern w:val="0"/>
                <w:u w:val="single"/>
              </w:rPr>
              <w:t>十一、學、經歷證件、成就證明、專門著作已為刊物接受將定期發表之證明、合著人證明為偽造、變造。</w:t>
            </w:r>
          </w:p>
          <w:p w14:paraId="48DC2D61" w14:textId="77777777" w:rsidR="00C61C55" w:rsidRPr="00E8357D" w:rsidRDefault="00C61C55" w:rsidP="00C14CCB">
            <w:pPr>
              <w:widowControl/>
              <w:snapToGrid w:val="0"/>
              <w:ind w:leftChars="88" w:left="948" w:right="57" w:hanging="737"/>
              <w:jc w:val="both"/>
              <w:rPr>
                <w:rFonts w:ascii="標楷體" w:eastAsia="標楷體" w:hAnsi="標楷體"/>
                <w:color w:val="000000" w:themeColor="text1"/>
              </w:rPr>
            </w:pPr>
            <w:r w:rsidRPr="00983C0A">
              <w:rPr>
                <w:rFonts w:ascii="標楷體" w:eastAsia="標楷體" w:hAnsi="標楷體" w:hint="eastAsia"/>
                <w:color w:val="FF0000"/>
                <w:kern w:val="0"/>
                <w:u w:val="single"/>
              </w:rPr>
              <w:t>十二、</w:t>
            </w:r>
            <w:r w:rsidRPr="003C44AB">
              <w:rPr>
                <w:rFonts w:ascii="標楷體" w:eastAsia="標楷體" w:hAnsi="標楷體" w:hint="eastAsia"/>
                <w:color w:val="000000" w:themeColor="text1"/>
                <w:kern w:val="0"/>
              </w:rPr>
              <w:t>其他違反學術倫理行為。</w:t>
            </w:r>
          </w:p>
        </w:tc>
        <w:tc>
          <w:tcPr>
            <w:tcW w:w="3686" w:type="dxa"/>
          </w:tcPr>
          <w:p w14:paraId="41C5B75B" w14:textId="77777777" w:rsidR="00C61C55" w:rsidRPr="002B517C" w:rsidRDefault="00C61C55" w:rsidP="005B62DE">
            <w:pPr>
              <w:ind w:left="480" w:hangingChars="200" w:hanging="480"/>
              <w:rPr>
                <w:rFonts w:ascii="標楷體" w:eastAsia="標楷體" w:hAnsi="標楷體"/>
                <w:color w:val="000000" w:themeColor="text1"/>
                <w:kern w:val="0"/>
              </w:rPr>
            </w:pPr>
            <w:r w:rsidRPr="002B517C">
              <w:rPr>
                <w:rFonts w:ascii="標楷體" w:eastAsia="標楷體" w:hAnsi="標楷體" w:hint="eastAsia"/>
                <w:color w:val="000000" w:themeColor="text1"/>
                <w:kern w:val="0"/>
              </w:rPr>
              <w:lastRenderedPageBreak/>
              <w:t>一、本條第一項有關違反學術倫理態樣，依專科以上學校教師違反送審教師資格規定處理原則（</w:t>
            </w:r>
            <w:r>
              <w:rPr>
                <w:rFonts w:ascii="標楷體" w:eastAsia="標楷體" w:hAnsi="標楷體" w:hint="eastAsia"/>
                <w:color w:val="000000" w:themeColor="text1"/>
                <w:kern w:val="0"/>
              </w:rPr>
              <w:t>以</w:t>
            </w:r>
            <w:r w:rsidRPr="002B517C">
              <w:rPr>
                <w:rFonts w:ascii="標楷體" w:eastAsia="標楷體" w:hAnsi="標楷體" w:hint="eastAsia"/>
                <w:color w:val="000000" w:themeColor="text1"/>
                <w:kern w:val="0"/>
              </w:rPr>
              <w:t>下稱違反送審</w:t>
            </w:r>
            <w:r>
              <w:rPr>
                <w:rFonts w:ascii="標楷體" w:eastAsia="標楷體" w:hAnsi="標楷體" w:hint="eastAsia"/>
                <w:color w:val="000000" w:themeColor="text1"/>
                <w:kern w:val="0"/>
              </w:rPr>
              <w:t>處理原則</w:t>
            </w:r>
            <w:r w:rsidRPr="002B517C">
              <w:rPr>
                <w:rFonts w:ascii="標楷體" w:eastAsia="標楷體" w:hAnsi="標楷體" w:hint="eastAsia"/>
                <w:color w:val="000000" w:themeColor="text1"/>
                <w:kern w:val="0"/>
              </w:rPr>
              <w:t>）第三點明定，本原則所稱違反送審教師資格規定，</w:t>
            </w:r>
            <w:proofErr w:type="gramStart"/>
            <w:r w:rsidRPr="002B517C">
              <w:rPr>
                <w:rFonts w:ascii="標楷體" w:eastAsia="標楷體" w:hAnsi="標楷體" w:hint="eastAsia"/>
                <w:color w:val="000000" w:themeColor="text1"/>
                <w:kern w:val="0"/>
              </w:rPr>
              <w:t>指送審</w:t>
            </w:r>
            <w:proofErr w:type="gramEnd"/>
            <w:r w:rsidRPr="002B517C">
              <w:rPr>
                <w:rFonts w:ascii="標楷體" w:eastAsia="標楷體" w:hAnsi="標楷體" w:hint="eastAsia"/>
                <w:color w:val="000000" w:themeColor="text1"/>
                <w:kern w:val="0"/>
              </w:rPr>
              <w:t>人有審定辦法第四十三條第一項第一款至第三款及第三十九條第二項</w:t>
            </w:r>
            <w:r w:rsidRPr="002B517C">
              <w:rPr>
                <w:rFonts w:ascii="標楷體" w:eastAsia="標楷體" w:hAnsi="標楷體" w:hint="eastAsia"/>
                <w:color w:val="000000" w:themeColor="text1"/>
                <w:kern w:val="0"/>
              </w:rPr>
              <w:lastRenderedPageBreak/>
              <w:t>（現為第四十四條），分以修正條文第一項第一款至第十三款、第十六款分列之。</w:t>
            </w:r>
          </w:p>
          <w:p w14:paraId="59180515" w14:textId="77777777" w:rsidR="00C61C55" w:rsidRPr="00E94490" w:rsidRDefault="00C61C55" w:rsidP="005B62DE">
            <w:pPr>
              <w:ind w:left="480" w:hangingChars="200" w:hanging="480"/>
              <w:rPr>
                <w:rFonts w:ascii="標楷體" w:eastAsia="標楷體" w:hAnsi="標楷體"/>
                <w:color w:val="FF0000"/>
              </w:rPr>
            </w:pPr>
            <w:r w:rsidRPr="002B517C">
              <w:rPr>
                <w:rFonts w:ascii="標楷體" w:eastAsia="標楷體" w:hAnsi="標楷體" w:hint="eastAsia"/>
                <w:color w:val="000000" w:themeColor="text1"/>
                <w:kern w:val="0"/>
              </w:rPr>
              <w:t>二、增列第一項第十四款至第十五款，依科技部學術倫理案件處理及審議要點第三點規定增列之。</w:t>
            </w:r>
          </w:p>
        </w:tc>
        <w:tc>
          <w:tcPr>
            <w:tcW w:w="3827" w:type="dxa"/>
          </w:tcPr>
          <w:p w14:paraId="2F44ABE6" w14:textId="77777777" w:rsidR="00C61C55" w:rsidRPr="002B517C" w:rsidRDefault="00C61C55" w:rsidP="005B62DE">
            <w:pPr>
              <w:ind w:left="480" w:hangingChars="200" w:hanging="480"/>
              <w:rPr>
                <w:rFonts w:ascii="標楷體" w:eastAsia="標楷體" w:hAnsi="標楷體"/>
                <w:color w:val="000000" w:themeColor="text1"/>
                <w:kern w:val="0"/>
              </w:rPr>
            </w:pPr>
          </w:p>
        </w:tc>
      </w:tr>
      <w:tr w:rsidR="00C61C55" w:rsidRPr="000E2FAB" w14:paraId="1363386E" w14:textId="78836ED1" w:rsidTr="00565331">
        <w:trPr>
          <w:trHeight w:hRule="exact" w:val="8505"/>
        </w:trPr>
        <w:tc>
          <w:tcPr>
            <w:tcW w:w="3686" w:type="dxa"/>
          </w:tcPr>
          <w:p w14:paraId="3EADCB38" w14:textId="77777777" w:rsidR="00C61C55" w:rsidRPr="006D343C" w:rsidRDefault="00C61C55" w:rsidP="009277CD">
            <w:pPr>
              <w:widowControl/>
              <w:snapToGrid w:val="0"/>
              <w:ind w:left="720" w:right="57" w:hangingChars="300" w:hanging="720"/>
              <w:jc w:val="both"/>
              <w:rPr>
                <w:rFonts w:ascii="標楷體" w:eastAsia="標楷體" w:hAnsi="標楷體"/>
                <w:kern w:val="0"/>
              </w:rPr>
            </w:pPr>
            <w:r w:rsidRPr="006D343C">
              <w:rPr>
                <w:rFonts w:ascii="標楷體" w:eastAsia="標楷體" w:hAnsi="標楷體" w:hint="eastAsia"/>
                <w:kern w:val="0"/>
              </w:rPr>
              <w:lastRenderedPageBreak/>
              <w:t>第三條  （學術倫理審議委員會之組成、召集、決議及</w:t>
            </w:r>
            <w:r>
              <w:rPr>
                <w:rFonts w:ascii="標楷體" w:eastAsia="標楷體" w:hAnsi="標楷體" w:hint="eastAsia"/>
                <w:kern w:val="0"/>
              </w:rPr>
              <w:t>違反送審處理原則</w:t>
            </w:r>
            <w:r w:rsidRPr="006D343C">
              <w:rPr>
                <w:rFonts w:ascii="標楷體" w:eastAsia="標楷體" w:hAnsi="標楷體" w:hint="eastAsia"/>
                <w:kern w:val="0"/>
              </w:rPr>
              <w:t>）</w:t>
            </w:r>
          </w:p>
          <w:p w14:paraId="2C59E6C8" w14:textId="77777777" w:rsidR="00C61C55" w:rsidRDefault="00C61C55" w:rsidP="00C14CCB">
            <w:pPr>
              <w:widowControl/>
              <w:snapToGrid w:val="0"/>
              <w:ind w:leftChars="28" w:left="67" w:right="57" w:firstLineChars="177" w:firstLine="425"/>
              <w:jc w:val="both"/>
              <w:rPr>
                <w:rFonts w:ascii="標楷體" w:eastAsia="標楷體" w:hAnsi="標楷體"/>
                <w:kern w:val="0"/>
              </w:rPr>
            </w:pPr>
            <w:r w:rsidRPr="006D343C">
              <w:rPr>
                <w:rFonts w:ascii="標楷體" w:eastAsia="標楷體" w:hAnsi="標楷體" w:hint="eastAsia"/>
                <w:kern w:val="0"/>
              </w:rPr>
              <w:t>本校設學術倫理審議委員會</w:t>
            </w:r>
            <w:r w:rsidRPr="006D343C">
              <w:rPr>
                <w:rFonts w:ascii="標楷體" w:eastAsia="標楷體" w:hAnsi="標楷體"/>
                <w:kern w:val="0"/>
              </w:rPr>
              <w:t>(</w:t>
            </w:r>
            <w:r w:rsidRPr="006D343C">
              <w:rPr>
                <w:rFonts w:ascii="標楷體" w:eastAsia="標楷體" w:hAnsi="標楷體" w:hint="eastAsia"/>
                <w:kern w:val="0"/>
              </w:rPr>
              <w:t>以下簡稱本會</w:t>
            </w:r>
            <w:r w:rsidRPr="006D343C">
              <w:rPr>
                <w:rFonts w:ascii="標楷體" w:eastAsia="標楷體" w:hAnsi="標楷體"/>
                <w:kern w:val="0"/>
              </w:rPr>
              <w:t>)</w:t>
            </w:r>
            <w:r w:rsidRPr="006D343C">
              <w:rPr>
                <w:rFonts w:ascii="標楷體" w:eastAsia="標楷體" w:hAnsi="標楷體" w:hint="eastAsia"/>
                <w:kern w:val="0"/>
              </w:rPr>
              <w:t>，負責受理、調查、審議違反學術倫理及違反送審教師資格規定案件。本會應本於公正、客觀、明快及嚴謹之原則，審理本校教師涉及學術倫理之案件，並應就審議成立之案件做成懲處建議。</w:t>
            </w:r>
          </w:p>
          <w:p w14:paraId="0FF74C6B" w14:textId="77777777" w:rsidR="00C61C55" w:rsidRDefault="00C61C55" w:rsidP="00C14CCB">
            <w:pPr>
              <w:widowControl/>
              <w:snapToGrid w:val="0"/>
              <w:ind w:leftChars="28" w:left="67" w:right="57" w:firstLineChars="177" w:firstLine="425"/>
              <w:jc w:val="both"/>
              <w:rPr>
                <w:rFonts w:ascii="標楷體" w:eastAsia="標楷體" w:hAnsi="標楷體"/>
                <w:kern w:val="0"/>
              </w:rPr>
            </w:pPr>
            <w:r w:rsidRPr="006D343C">
              <w:rPr>
                <w:rFonts w:ascii="標楷體" w:eastAsia="標楷體" w:hAnsi="標楷體" w:hint="eastAsia"/>
                <w:kern w:val="0"/>
              </w:rPr>
              <w:t>本會置委員五至十一人，任期二學年，得連任。校教評會召集人為當然委員兼召集人，其餘委員由校長</w:t>
            </w:r>
            <w:proofErr w:type="gramStart"/>
            <w:r w:rsidRPr="006D343C">
              <w:rPr>
                <w:rFonts w:ascii="標楷體" w:eastAsia="標楷體" w:hAnsi="標楷體" w:hint="eastAsia"/>
                <w:kern w:val="0"/>
              </w:rPr>
              <w:t>遴</w:t>
            </w:r>
            <w:proofErr w:type="gramEnd"/>
            <w:r w:rsidRPr="006D343C">
              <w:rPr>
                <w:rFonts w:ascii="標楷體" w:eastAsia="標楷體" w:hAnsi="標楷體" w:hint="eastAsia"/>
                <w:kern w:val="0"/>
              </w:rPr>
              <w:t>聘</w:t>
            </w:r>
            <w:r w:rsidRPr="00726C6F">
              <w:rPr>
                <w:rFonts w:ascii="標楷體" w:eastAsia="標楷體" w:hAnsi="標楷體" w:hint="eastAsia"/>
                <w:color w:val="FF0000"/>
                <w:kern w:val="0"/>
                <w:u w:val="single"/>
              </w:rPr>
              <w:t>相關專業領域之</w:t>
            </w:r>
            <w:r w:rsidRPr="006D343C">
              <w:rPr>
                <w:rFonts w:ascii="標楷體" w:eastAsia="標楷體" w:hAnsi="標楷體" w:hint="eastAsia"/>
                <w:kern w:val="0"/>
              </w:rPr>
              <w:t>校內教授</w:t>
            </w:r>
            <w:r>
              <w:rPr>
                <w:rFonts w:ascii="標楷體" w:eastAsia="標楷體" w:hAnsi="標楷體" w:hint="eastAsia"/>
                <w:kern w:val="0"/>
              </w:rPr>
              <w:t>與校外專家</w:t>
            </w:r>
            <w:r w:rsidRPr="006D343C">
              <w:rPr>
                <w:rFonts w:ascii="標楷體" w:eastAsia="標楷體" w:hAnsi="標楷體" w:hint="eastAsia"/>
                <w:kern w:val="0"/>
              </w:rPr>
              <w:t>學者組成，校外專家學者不得少於全體委員總數三分之一人，其中須具有法律專業背景之副教授以上教師或執業十年以上之律師。</w:t>
            </w:r>
          </w:p>
          <w:p w14:paraId="1D3B5C78" w14:textId="77777777" w:rsidR="00C61C55" w:rsidRPr="001910C5" w:rsidRDefault="00C61C55" w:rsidP="004417A2">
            <w:pPr>
              <w:widowControl/>
              <w:snapToGrid w:val="0"/>
              <w:spacing w:afterLines="50" w:after="180"/>
              <w:ind w:leftChars="28" w:left="67" w:right="57" w:firstLineChars="177" w:firstLine="425"/>
              <w:jc w:val="both"/>
              <w:rPr>
                <w:rFonts w:ascii="標楷體" w:eastAsia="標楷體" w:hAnsi="標楷體"/>
                <w:kern w:val="0"/>
              </w:rPr>
            </w:pPr>
            <w:r w:rsidRPr="006D343C">
              <w:rPr>
                <w:rFonts w:ascii="標楷體" w:eastAsia="標楷體" w:hAnsi="標楷體" w:hint="eastAsia"/>
                <w:kern w:val="0"/>
              </w:rPr>
              <w:t>本會會議由召集人或三分之一以上委員連署召開。召集人因故不能主持會議時，由委員互推一人代理之。本會開會時，應有二分之一以上委員出席，出席委員三分之二以上同意，始得決議。</w:t>
            </w:r>
          </w:p>
        </w:tc>
        <w:tc>
          <w:tcPr>
            <w:tcW w:w="3827" w:type="dxa"/>
          </w:tcPr>
          <w:p w14:paraId="095738E5" w14:textId="77777777" w:rsidR="00C61C55" w:rsidRPr="006D343C" w:rsidRDefault="00C61C55" w:rsidP="009277CD">
            <w:pPr>
              <w:widowControl/>
              <w:snapToGrid w:val="0"/>
              <w:ind w:left="720" w:right="57" w:hangingChars="300" w:hanging="720"/>
              <w:jc w:val="both"/>
              <w:rPr>
                <w:rFonts w:ascii="標楷體" w:eastAsia="標楷體" w:hAnsi="標楷體"/>
                <w:kern w:val="0"/>
              </w:rPr>
            </w:pPr>
            <w:r w:rsidRPr="006D343C">
              <w:rPr>
                <w:rFonts w:ascii="標楷體" w:eastAsia="標楷體" w:hAnsi="標楷體" w:hint="eastAsia"/>
                <w:kern w:val="0"/>
              </w:rPr>
              <w:t>第三條  （學術倫理審議委員會之組成、召集、決議及</w:t>
            </w:r>
            <w:r>
              <w:rPr>
                <w:rFonts w:ascii="標楷體" w:eastAsia="標楷體" w:hAnsi="標楷體" w:hint="eastAsia"/>
                <w:kern w:val="0"/>
              </w:rPr>
              <w:t>違反送審處理原則</w:t>
            </w:r>
            <w:r w:rsidRPr="006D343C">
              <w:rPr>
                <w:rFonts w:ascii="標楷體" w:eastAsia="標楷體" w:hAnsi="標楷體" w:hint="eastAsia"/>
                <w:kern w:val="0"/>
              </w:rPr>
              <w:t>）</w:t>
            </w:r>
          </w:p>
          <w:p w14:paraId="722E5FBD" w14:textId="77777777" w:rsidR="00C61C55" w:rsidRDefault="00C61C55" w:rsidP="00C14CCB">
            <w:pPr>
              <w:widowControl/>
              <w:snapToGrid w:val="0"/>
              <w:ind w:leftChars="28" w:left="67" w:right="57" w:firstLineChars="177" w:firstLine="425"/>
              <w:jc w:val="both"/>
              <w:rPr>
                <w:rFonts w:ascii="標楷體" w:eastAsia="標楷體" w:hAnsi="標楷體"/>
                <w:kern w:val="0"/>
              </w:rPr>
            </w:pPr>
            <w:r w:rsidRPr="006D343C">
              <w:rPr>
                <w:rFonts w:ascii="標楷體" w:eastAsia="標楷體" w:hAnsi="標楷體" w:hint="eastAsia"/>
                <w:kern w:val="0"/>
              </w:rPr>
              <w:t>本校設學術倫理審議委員會</w:t>
            </w:r>
            <w:r w:rsidRPr="006D343C">
              <w:rPr>
                <w:rFonts w:ascii="標楷體" w:eastAsia="標楷體" w:hAnsi="標楷體"/>
                <w:kern w:val="0"/>
              </w:rPr>
              <w:t>(</w:t>
            </w:r>
            <w:r w:rsidRPr="006D343C">
              <w:rPr>
                <w:rFonts w:ascii="標楷體" w:eastAsia="標楷體" w:hAnsi="標楷體" w:hint="eastAsia"/>
                <w:kern w:val="0"/>
              </w:rPr>
              <w:t>以下簡稱本會</w:t>
            </w:r>
            <w:r w:rsidRPr="006D343C">
              <w:rPr>
                <w:rFonts w:ascii="標楷體" w:eastAsia="標楷體" w:hAnsi="標楷體"/>
                <w:kern w:val="0"/>
              </w:rPr>
              <w:t>)</w:t>
            </w:r>
            <w:r w:rsidRPr="006D343C">
              <w:rPr>
                <w:rFonts w:ascii="標楷體" w:eastAsia="標楷體" w:hAnsi="標楷體" w:hint="eastAsia"/>
                <w:kern w:val="0"/>
              </w:rPr>
              <w:t>，負責受理、調查、審議違反學術倫理及違反送審教師資格規定案件。本會應本於公正、客觀、明快及嚴謹之原則，審理本校教師涉及學術倫理之案件，並應就審議成立之案件做成懲處建議。</w:t>
            </w:r>
          </w:p>
          <w:p w14:paraId="781BB87D" w14:textId="77777777" w:rsidR="00C61C55" w:rsidRDefault="00C61C55" w:rsidP="00C14CCB">
            <w:pPr>
              <w:widowControl/>
              <w:snapToGrid w:val="0"/>
              <w:ind w:leftChars="28" w:left="67" w:right="57" w:firstLineChars="177" w:firstLine="425"/>
              <w:jc w:val="both"/>
              <w:rPr>
                <w:rFonts w:ascii="標楷體" w:eastAsia="標楷體" w:hAnsi="標楷體"/>
                <w:kern w:val="0"/>
              </w:rPr>
            </w:pPr>
            <w:r w:rsidRPr="006D343C">
              <w:rPr>
                <w:rFonts w:ascii="標楷體" w:eastAsia="標楷體" w:hAnsi="標楷體" w:hint="eastAsia"/>
                <w:kern w:val="0"/>
              </w:rPr>
              <w:t>本會置委員五至十一人，任期二學年，得連任。校教評會召集人為當然委員兼召集人，其餘委員由校長</w:t>
            </w:r>
            <w:proofErr w:type="gramStart"/>
            <w:r w:rsidRPr="006D343C">
              <w:rPr>
                <w:rFonts w:ascii="標楷體" w:eastAsia="標楷體" w:hAnsi="標楷體" w:hint="eastAsia"/>
                <w:kern w:val="0"/>
              </w:rPr>
              <w:t>遴聘校</w:t>
            </w:r>
            <w:proofErr w:type="gramEnd"/>
            <w:r w:rsidRPr="006D343C">
              <w:rPr>
                <w:rFonts w:ascii="標楷體" w:eastAsia="標楷體" w:hAnsi="標楷體" w:hint="eastAsia"/>
                <w:kern w:val="0"/>
              </w:rPr>
              <w:t>內教授及校外專家學者組成，校外專家學者不得少於全體委員總數三分之一人，其中須具有法律專業背景之副教授以上教師或執業十年以上之律師。</w:t>
            </w:r>
          </w:p>
          <w:p w14:paraId="5A8183BA" w14:textId="77777777" w:rsidR="00C61C55" w:rsidRPr="001910C5" w:rsidRDefault="00C61C55" w:rsidP="00C14CCB">
            <w:pPr>
              <w:widowControl/>
              <w:snapToGrid w:val="0"/>
              <w:ind w:leftChars="28" w:left="67" w:right="57" w:firstLineChars="177" w:firstLine="425"/>
              <w:jc w:val="both"/>
              <w:rPr>
                <w:rFonts w:ascii="標楷體" w:eastAsia="標楷體" w:hAnsi="標楷體"/>
                <w:kern w:val="0"/>
              </w:rPr>
            </w:pPr>
            <w:r w:rsidRPr="006D343C">
              <w:rPr>
                <w:rFonts w:ascii="標楷體" w:eastAsia="標楷體" w:hAnsi="標楷體" w:hint="eastAsia"/>
                <w:kern w:val="0"/>
              </w:rPr>
              <w:t>本會會議由召集人或三分之一以上委員連署召開。召集人因故不能主持會議時，由委員互推一人代理之。本會開會時，應有二分之一以上委員出席，出席委員三分之二以上同意，始得決議。</w:t>
            </w:r>
          </w:p>
        </w:tc>
        <w:tc>
          <w:tcPr>
            <w:tcW w:w="3686" w:type="dxa"/>
          </w:tcPr>
          <w:p w14:paraId="35A75B33" w14:textId="77777777" w:rsidR="00C61C55" w:rsidRDefault="00C61C55" w:rsidP="009277CD">
            <w:pPr>
              <w:ind w:left="480" w:hangingChars="200" w:hanging="480"/>
              <w:jc w:val="both"/>
              <w:rPr>
                <w:rFonts w:ascii="標楷體" w:eastAsia="標楷體" w:hAnsi="標楷體"/>
                <w:color w:val="000000" w:themeColor="text1"/>
                <w:kern w:val="0"/>
              </w:rPr>
            </w:pPr>
            <w:r>
              <w:rPr>
                <w:rFonts w:ascii="標楷體" w:eastAsia="標楷體" w:hAnsi="標楷體" w:hint="eastAsia"/>
                <w:color w:val="000000" w:themeColor="text1"/>
                <w:kern w:val="0"/>
              </w:rPr>
              <w:t>一、</w:t>
            </w:r>
            <w:r w:rsidRPr="00F60651">
              <w:rPr>
                <w:rFonts w:ascii="標楷體" w:eastAsia="標楷體" w:hAnsi="標楷體" w:hint="eastAsia"/>
                <w:color w:val="000000" w:themeColor="text1"/>
                <w:kern w:val="0"/>
              </w:rPr>
              <w:t>配合違反送審處理原則第六點修正，</w:t>
            </w:r>
            <w:proofErr w:type="gramStart"/>
            <w:r w:rsidRPr="00F60651">
              <w:rPr>
                <w:rFonts w:ascii="標楷體" w:eastAsia="標楷體" w:hAnsi="標楷體" w:hint="eastAsia"/>
                <w:color w:val="000000" w:themeColor="text1"/>
                <w:kern w:val="0"/>
              </w:rPr>
              <w:t>酌作文字</w:t>
            </w:r>
            <w:proofErr w:type="gramEnd"/>
            <w:r w:rsidRPr="00F60651">
              <w:rPr>
                <w:rFonts w:ascii="標楷體" w:eastAsia="標楷體" w:hAnsi="標楷體" w:hint="eastAsia"/>
                <w:color w:val="000000" w:themeColor="text1"/>
                <w:kern w:val="0"/>
              </w:rPr>
              <w:t>修正</w:t>
            </w:r>
            <w:r>
              <w:rPr>
                <w:rFonts w:ascii="標楷體" w:eastAsia="標楷體" w:hAnsi="標楷體" w:hint="eastAsia"/>
                <w:color w:val="000000" w:themeColor="text1"/>
                <w:kern w:val="0"/>
              </w:rPr>
              <w:t>。</w:t>
            </w:r>
          </w:p>
          <w:p w14:paraId="70628B31" w14:textId="77777777" w:rsidR="00C61C55" w:rsidRPr="00F60651" w:rsidRDefault="00C61C55" w:rsidP="009277CD">
            <w:pPr>
              <w:ind w:left="480" w:hangingChars="200" w:hanging="480"/>
              <w:jc w:val="both"/>
              <w:rPr>
                <w:rFonts w:ascii="標楷體" w:eastAsia="標楷體" w:hAnsi="標楷體"/>
                <w:color w:val="000000" w:themeColor="text1"/>
                <w:kern w:val="0"/>
              </w:rPr>
            </w:pPr>
            <w:r>
              <w:rPr>
                <w:rFonts w:ascii="標楷體" w:eastAsia="標楷體" w:hAnsi="標楷體" w:hint="eastAsia"/>
                <w:color w:val="000000" w:themeColor="text1"/>
                <w:kern w:val="0"/>
              </w:rPr>
              <w:t>二、</w:t>
            </w:r>
            <w:r w:rsidRPr="00F60651">
              <w:rPr>
                <w:rFonts w:ascii="標楷體" w:eastAsia="標楷體" w:hAnsi="標楷體" w:hint="eastAsia"/>
                <w:color w:val="000000" w:themeColor="text1"/>
                <w:kern w:val="0"/>
              </w:rPr>
              <w:t>明定學校案件之專業調查部分，應由具學術倫理及案件所屬學術領域等專家學者組成之小組為之。</w:t>
            </w:r>
          </w:p>
          <w:p w14:paraId="0F82C493" w14:textId="77777777" w:rsidR="00C61C55" w:rsidRDefault="00C61C55" w:rsidP="00F60651">
            <w:pPr>
              <w:ind w:left="480" w:hangingChars="200" w:hanging="480"/>
              <w:jc w:val="both"/>
              <w:rPr>
                <w:rFonts w:ascii="標楷體" w:eastAsia="標楷體" w:hAnsi="標楷體"/>
                <w:color w:val="000000" w:themeColor="text1"/>
                <w:kern w:val="0"/>
              </w:rPr>
            </w:pPr>
          </w:p>
          <w:p w14:paraId="26BBF2ED" w14:textId="77777777" w:rsidR="00C61C55" w:rsidRPr="00700188" w:rsidRDefault="00C61C55" w:rsidP="00C14CCB">
            <w:pPr>
              <w:widowControl/>
              <w:snapToGrid w:val="0"/>
              <w:ind w:leftChars="28" w:left="67" w:right="57"/>
              <w:jc w:val="both"/>
              <w:rPr>
                <w:rFonts w:ascii="標楷體" w:eastAsia="標楷體" w:hAnsi="標楷體"/>
                <w:color w:val="000000" w:themeColor="text1"/>
                <w:kern w:val="0"/>
              </w:rPr>
            </w:pPr>
          </w:p>
        </w:tc>
        <w:tc>
          <w:tcPr>
            <w:tcW w:w="3827" w:type="dxa"/>
          </w:tcPr>
          <w:p w14:paraId="653F4714" w14:textId="77777777" w:rsidR="00C61C55" w:rsidRDefault="00C61C55" w:rsidP="009277CD">
            <w:pPr>
              <w:ind w:left="480" w:hangingChars="200" w:hanging="480"/>
              <w:jc w:val="both"/>
              <w:rPr>
                <w:rFonts w:ascii="標楷體" w:eastAsia="標楷體" w:hAnsi="標楷體"/>
                <w:color w:val="000000" w:themeColor="text1"/>
                <w:kern w:val="0"/>
              </w:rPr>
            </w:pPr>
          </w:p>
        </w:tc>
      </w:tr>
      <w:tr w:rsidR="00C61C55" w14:paraId="71321575" w14:textId="4796AD8C" w:rsidTr="00565331">
        <w:trPr>
          <w:trHeight w:val="5103"/>
        </w:trPr>
        <w:tc>
          <w:tcPr>
            <w:tcW w:w="3686" w:type="dxa"/>
          </w:tcPr>
          <w:p w14:paraId="60788EA1" w14:textId="77777777" w:rsidR="00C61C55" w:rsidRDefault="00C61C55" w:rsidP="00C14CCB">
            <w:pPr>
              <w:widowControl/>
              <w:snapToGrid w:val="0"/>
              <w:ind w:right="57"/>
              <w:jc w:val="both"/>
              <w:rPr>
                <w:rFonts w:ascii="標楷體" w:eastAsia="標楷體" w:hAnsi="標楷體"/>
                <w:kern w:val="0"/>
              </w:rPr>
            </w:pPr>
            <w:r w:rsidRPr="001910C5">
              <w:rPr>
                <w:rFonts w:ascii="標楷體" w:eastAsia="標楷體" w:hAnsi="標楷體" w:hint="eastAsia"/>
                <w:kern w:val="0"/>
              </w:rPr>
              <w:lastRenderedPageBreak/>
              <w:t>第四條</w:t>
            </w:r>
            <w:r>
              <w:rPr>
                <w:rFonts w:ascii="標楷體" w:eastAsia="標楷體" w:hAnsi="標楷體" w:hint="eastAsia"/>
                <w:kern w:val="0"/>
              </w:rPr>
              <w:t xml:space="preserve">  (</w:t>
            </w:r>
            <w:r w:rsidRPr="00753DB1">
              <w:rPr>
                <w:rFonts w:ascii="標楷體" w:eastAsia="標楷體" w:hAnsi="標楷體" w:hint="eastAsia"/>
                <w:color w:val="FF0000"/>
                <w:kern w:val="0"/>
                <w:u w:val="single" w:color="FF0000"/>
              </w:rPr>
              <w:t>舉發</w:t>
            </w:r>
            <w:r w:rsidRPr="001910C5">
              <w:rPr>
                <w:rFonts w:ascii="標楷體" w:eastAsia="標楷體" w:hAnsi="標楷體" w:hint="eastAsia"/>
                <w:kern w:val="0"/>
              </w:rPr>
              <w:t>案件之類型</w:t>
            </w:r>
            <w:r>
              <w:rPr>
                <w:rFonts w:ascii="標楷體" w:eastAsia="標楷體" w:hAnsi="標楷體" w:hint="eastAsia"/>
                <w:kern w:val="0"/>
              </w:rPr>
              <w:t>)</w:t>
            </w:r>
          </w:p>
          <w:p w14:paraId="0C0498F3" w14:textId="77777777" w:rsidR="00C61C55" w:rsidRPr="001910C5" w:rsidRDefault="00C61C55" w:rsidP="00C14CCB">
            <w:pPr>
              <w:widowControl/>
              <w:snapToGrid w:val="0"/>
              <w:ind w:right="34" w:firstLine="510"/>
              <w:jc w:val="both"/>
              <w:rPr>
                <w:rFonts w:ascii="標楷體" w:eastAsia="標楷體" w:hAnsi="標楷體"/>
                <w:kern w:val="0"/>
              </w:rPr>
            </w:pPr>
            <w:r w:rsidRPr="001910C5">
              <w:rPr>
                <w:rFonts w:ascii="標楷體" w:eastAsia="標楷體" w:hAnsi="標楷體" w:hint="eastAsia"/>
                <w:kern w:val="0"/>
              </w:rPr>
              <w:t>本會審議</w:t>
            </w:r>
            <w:r w:rsidRPr="00CA3CCC">
              <w:rPr>
                <w:rFonts w:ascii="標楷體" w:eastAsia="標楷體" w:hAnsi="標楷體" w:hint="eastAsia"/>
                <w:color w:val="FF0000"/>
                <w:kern w:val="0"/>
                <w:u w:val="single"/>
              </w:rPr>
              <w:t>舉發</w:t>
            </w:r>
            <w:r w:rsidRPr="001910C5">
              <w:rPr>
                <w:rFonts w:ascii="標楷體" w:eastAsia="標楷體" w:hAnsi="標楷體" w:hint="eastAsia"/>
                <w:kern w:val="0"/>
              </w:rPr>
              <w:t>案件包含下列三類：</w:t>
            </w:r>
          </w:p>
          <w:p w14:paraId="276C4951" w14:textId="77777777" w:rsidR="00C61C55" w:rsidRDefault="00C61C55" w:rsidP="000E2FAB">
            <w:pPr>
              <w:widowControl/>
              <w:snapToGrid w:val="0"/>
              <w:ind w:leftChars="50" w:left="619" w:right="34" w:hanging="499"/>
              <w:jc w:val="both"/>
              <w:rPr>
                <w:rFonts w:ascii="標楷體" w:eastAsia="標楷體" w:hAnsi="標楷體"/>
                <w:kern w:val="0"/>
              </w:rPr>
            </w:pPr>
            <w:r w:rsidRPr="001910C5">
              <w:rPr>
                <w:rFonts w:ascii="標楷體" w:eastAsia="標楷體" w:hAnsi="標楷體" w:hint="eastAsia"/>
                <w:kern w:val="0"/>
              </w:rPr>
              <w:t>一、經</w:t>
            </w:r>
            <w:r w:rsidRPr="00906D94">
              <w:rPr>
                <w:rFonts w:ascii="標楷體" w:eastAsia="標楷體" w:hAnsi="標楷體" w:hint="eastAsia"/>
                <w:color w:val="FF0000"/>
                <w:kern w:val="0"/>
                <w:u w:val="single"/>
              </w:rPr>
              <w:t>舉發</w:t>
            </w:r>
            <w:r w:rsidRPr="001910C5">
              <w:rPr>
                <w:rFonts w:ascii="標楷體" w:eastAsia="標楷體" w:hAnsi="標楷體" w:hint="eastAsia"/>
                <w:kern w:val="0"/>
              </w:rPr>
              <w:t>有第二條各款情事之案件</w:t>
            </w:r>
            <w:r>
              <w:rPr>
                <w:rFonts w:ascii="標楷體" w:eastAsia="標楷體" w:hAnsi="標楷體" w:hint="eastAsia"/>
                <w:kern w:val="0"/>
              </w:rPr>
              <w:t>。</w:t>
            </w:r>
          </w:p>
          <w:p w14:paraId="00457442" w14:textId="77777777" w:rsidR="00C61C55" w:rsidRDefault="00C61C55" w:rsidP="000E2FAB">
            <w:pPr>
              <w:widowControl/>
              <w:snapToGrid w:val="0"/>
              <w:ind w:leftChars="50" w:left="517" w:right="34" w:hanging="397"/>
              <w:jc w:val="both"/>
              <w:rPr>
                <w:rFonts w:ascii="標楷體" w:eastAsia="標楷體" w:hAnsi="標楷體"/>
                <w:kern w:val="0"/>
              </w:rPr>
            </w:pPr>
            <w:r w:rsidRPr="001910C5">
              <w:rPr>
                <w:rFonts w:ascii="標楷體" w:eastAsia="標楷體" w:hAnsi="標楷體" w:hint="eastAsia"/>
                <w:kern w:val="0"/>
              </w:rPr>
              <w:t>二、教育部及校外學術、研究機關(構)移送有第二條各款情事之案件。</w:t>
            </w:r>
          </w:p>
          <w:p w14:paraId="0389B490" w14:textId="77777777" w:rsidR="00C61C55" w:rsidRDefault="00C61C55" w:rsidP="000E2FAB">
            <w:pPr>
              <w:widowControl/>
              <w:snapToGrid w:val="0"/>
              <w:ind w:leftChars="50" w:left="517" w:right="34" w:hanging="397"/>
              <w:jc w:val="both"/>
              <w:rPr>
                <w:rFonts w:ascii="標楷體" w:eastAsia="標楷體" w:hAnsi="標楷體"/>
                <w:kern w:val="0"/>
              </w:rPr>
            </w:pPr>
            <w:r w:rsidRPr="001910C5">
              <w:rPr>
                <w:rFonts w:ascii="標楷體" w:eastAsia="標楷體" w:hAnsi="標楷體" w:hint="eastAsia"/>
                <w:kern w:val="0"/>
              </w:rPr>
              <w:t>三、本校</w:t>
            </w:r>
            <w:proofErr w:type="gramStart"/>
            <w:r w:rsidRPr="001910C5">
              <w:rPr>
                <w:rFonts w:ascii="標楷體" w:eastAsia="標楷體" w:hAnsi="標楷體" w:hint="eastAsia"/>
                <w:kern w:val="0"/>
              </w:rPr>
              <w:t>各級教評</w:t>
            </w:r>
            <w:proofErr w:type="gramEnd"/>
            <w:r w:rsidRPr="001910C5">
              <w:rPr>
                <w:rFonts w:ascii="標楷體" w:eastAsia="標楷體" w:hAnsi="標楷體" w:hint="eastAsia"/>
                <w:kern w:val="0"/>
              </w:rPr>
              <w:t>會、研究發展處、教學發展中心、會計室或其他相關單位於審理教師送審、研究獎勵補助或各項評鑑等相關事項，遇有第二條各款情事，主動移送本會辦理之案件</w:t>
            </w:r>
            <w:r>
              <w:rPr>
                <w:rFonts w:ascii="標楷體" w:eastAsia="標楷體" w:hAnsi="標楷體" w:hint="eastAsia"/>
                <w:kern w:val="0"/>
              </w:rPr>
              <w:t>。</w:t>
            </w:r>
          </w:p>
          <w:p w14:paraId="54E0AEB6" w14:textId="77777777" w:rsidR="00C61C55" w:rsidRPr="004E5BC6" w:rsidRDefault="00C61C55" w:rsidP="00565331">
            <w:pPr>
              <w:widowControl/>
              <w:snapToGrid w:val="0"/>
              <w:spacing w:afterLines="50" w:after="180"/>
              <w:ind w:leftChars="50" w:left="120" w:right="34" w:firstLine="374"/>
              <w:jc w:val="both"/>
              <w:rPr>
                <w:rFonts w:ascii="標楷體" w:eastAsia="標楷體" w:hAnsi="標楷體"/>
                <w:kern w:val="0"/>
                <w:u w:val="single"/>
              </w:rPr>
            </w:pPr>
            <w:r w:rsidRPr="004E5BC6">
              <w:rPr>
                <w:rFonts w:ascii="標楷體" w:eastAsia="標楷體" w:hAnsi="標楷體" w:hint="eastAsia"/>
                <w:color w:val="FF0000"/>
                <w:kern w:val="0"/>
                <w:u w:val="single"/>
              </w:rPr>
              <w:t>前項所定舉發，包括經</w:t>
            </w:r>
            <w:r w:rsidRPr="00753DB1">
              <w:rPr>
                <w:rFonts w:ascii="標楷體" w:eastAsia="標楷體" w:hAnsi="標楷體" w:hint="eastAsia"/>
                <w:color w:val="FF0000"/>
                <w:kern w:val="0"/>
                <w:u w:val="single" w:color="FF0000"/>
              </w:rPr>
              <w:t>舉發</w:t>
            </w:r>
            <w:r w:rsidRPr="004E5BC6">
              <w:rPr>
                <w:rFonts w:ascii="標楷體" w:eastAsia="標楷體" w:hAnsi="標楷體" w:hint="eastAsia"/>
                <w:color w:val="FF0000"/>
                <w:kern w:val="0"/>
                <w:u w:val="single"/>
              </w:rPr>
              <w:t>或審查時發現。</w:t>
            </w:r>
          </w:p>
        </w:tc>
        <w:tc>
          <w:tcPr>
            <w:tcW w:w="3827" w:type="dxa"/>
          </w:tcPr>
          <w:p w14:paraId="4A9B5F62" w14:textId="77777777" w:rsidR="00C61C55" w:rsidRDefault="00C61C55" w:rsidP="00C14CCB">
            <w:pPr>
              <w:widowControl/>
              <w:snapToGrid w:val="0"/>
              <w:ind w:right="57"/>
              <w:jc w:val="both"/>
              <w:rPr>
                <w:rFonts w:ascii="標楷體" w:eastAsia="標楷體" w:hAnsi="標楷體"/>
                <w:kern w:val="0"/>
              </w:rPr>
            </w:pPr>
            <w:r w:rsidRPr="001910C5">
              <w:rPr>
                <w:rFonts w:ascii="標楷體" w:eastAsia="標楷體" w:hAnsi="標楷體" w:hint="eastAsia"/>
                <w:kern w:val="0"/>
              </w:rPr>
              <w:t>第四條</w:t>
            </w:r>
            <w:r>
              <w:rPr>
                <w:rFonts w:ascii="標楷體" w:eastAsia="標楷體" w:hAnsi="標楷體" w:hint="eastAsia"/>
                <w:kern w:val="0"/>
              </w:rPr>
              <w:t xml:space="preserve">  (</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1910C5">
              <w:rPr>
                <w:rFonts w:ascii="標楷體" w:eastAsia="標楷體" w:hAnsi="標楷體" w:hint="eastAsia"/>
                <w:kern w:val="0"/>
              </w:rPr>
              <w:t>案件之類型</w:t>
            </w:r>
            <w:proofErr w:type="gramStart"/>
            <w:r w:rsidRPr="001910C5">
              <w:rPr>
                <w:rFonts w:ascii="標楷體" w:eastAsia="標楷體" w:hAnsi="標楷體" w:hint="eastAsia"/>
                <w:kern w:val="0"/>
              </w:rPr>
              <w:t>）</w:t>
            </w:r>
            <w:proofErr w:type="gramEnd"/>
          </w:p>
          <w:p w14:paraId="45A70F70" w14:textId="77777777" w:rsidR="00C61C55" w:rsidRPr="001910C5" w:rsidRDefault="00C61C55" w:rsidP="00C14CCB">
            <w:pPr>
              <w:widowControl/>
              <w:snapToGrid w:val="0"/>
              <w:ind w:right="34" w:firstLine="510"/>
              <w:jc w:val="both"/>
              <w:rPr>
                <w:rFonts w:ascii="標楷體" w:eastAsia="標楷體" w:hAnsi="標楷體"/>
                <w:kern w:val="0"/>
              </w:rPr>
            </w:pPr>
            <w:r w:rsidRPr="001910C5">
              <w:rPr>
                <w:rFonts w:ascii="標楷體" w:eastAsia="標楷體" w:hAnsi="標楷體" w:hint="eastAsia"/>
                <w:kern w:val="0"/>
              </w:rPr>
              <w:t>本會審議</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1910C5">
              <w:rPr>
                <w:rFonts w:ascii="標楷體" w:eastAsia="標楷體" w:hAnsi="標楷體" w:hint="eastAsia"/>
                <w:kern w:val="0"/>
              </w:rPr>
              <w:t>案件包含下列三類：</w:t>
            </w:r>
          </w:p>
          <w:p w14:paraId="3508178D" w14:textId="77777777" w:rsidR="00C61C55" w:rsidRDefault="00C61C55" w:rsidP="000E2FAB">
            <w:pPr>
              <w:widowControl/>
              <w:snapToGrid w:val="0"/>
              <w:ind w:leftChars="50" w:left="619" w:right="34" w:hanging="499"/>
              <w:jc w:val="both"/>
              <w:rPr>
                <w:rFonts w:ascii="標楷體" w:eastAsia="標楷體" w:hAnsi="標楷體"/>
                <w:kern w:val="0"/>
              </w:rPr>
            </w:pPr>
            <w:r w:rsidRPr="001910C5">
              <w:rPr>
                <w:rFonts w:ascii="標楷體" w:eastAsia="標楷體" w:hAnsi="標楷體" w:hint="eastAsia"/>
                <w:kern w:val="0"/>
              </w:rPr>
              <w:t>一、經</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1910C5">
              <w:rPr>
                <w:rFonts w:ascii="標楷體" w:eastAsia="標楷體" w:hAnsi="標楷體" w:hint="eastAsia"/>
                <w:kern w:val="0"/>
              </w:rPr>
              <w:t>有第二條各款情事之案件</w:t>
            </w:r>
            <w:r>
              <w:rPr>
                <w:rFonts w:ascii="標楷體" w:eastAsia="標楷體" w:hAnsi="標楷體" w:hint="eastAsia"/>
                <w:kern w:val="0"/>
              </w:rPr>
              <w:t>。</w:t>
            </w:r>
          </w:p>
          <w:p w14:paraId="127C4A3A" w14:textId="77777777" w:rsidR="00C61C55" w:rsidRDefault="00C61C55" w:rsidP="000E2FAB">
            <w:pPr>
              <w:widowControl/>
              <w:snapToGrid w:val="0"/>
              <w:ind w:leftChars="50" w:left="517" w:right="34" w:hanging="397"/>
              <w:jc w:val="both"/>
              <w:rPr>
                <w:rFonts w:ascii="標楷體" w:eastAsia="標楷體" w:hAnsi="標楷體"/>
                <w:kern w:val="0"/>
              </w:rPr>
            </w:pPr>
            <w:r w:rsidRPr="001910C5">
              <w:rPr>
                <w:rFonts w:ascii="標楷體" w:eastAsia="標楷體" w:hAnsi="標楷體" w:hint="eastAsia"/>
                <w:kern w:val="0"/>
              </w:rPr>
              <w:t>二、教育部及校外學術、研究機關(構)移送有第二條各款情事之案件。</w:t>
            </w:r>
          </w:p>
          <w:p w14:paraId="453849EB" w14:textId="77777777" w:rsidR="00C61C55" w:rsidRPr="00D767AE" w:rsidRDefault="00C61C55" w:rsidP="000E2FAB">
            <w:pPr>
              <w:widowControl/>
              <w:snapToGrid w:val="0"/>
              <w:ind w:leftChars="50" w:left="517" w:right="34" w:hanging="397"/>
              <w:jc w:val="both"/>
              <w:rPr>
                <w:rFonts w:ascii="標楷體" w:eastAsia="標楷體" w:hAnsi="標楷體"/>
                <w:kern w:val="0"/>
              </w:rPr>
            </w:pPr>
            <w:r w:rsidRPr="001910C5">
              <w:rPr>
                <w:rFonts w:ascii="標楷體" w:eastAsia="標楷體" w:hAnsi="標楷體" w:hint="eastAsia"/>
                <w:kern w:val="0"/>
              </w:rPr>
              <w:t>三、本校</w:t>
            </w:r>
            <w:proofErr w:type="gramStart"/>
            <w:r w:rsidRPr="001910C5">
              <w:rPr>
                <w:rFonts w:ascii="標楷體" w:eastAsia="標楷體" w:hAnsi="標楷體" w:hint="eastAsia"/>
                <w:kern w:val="0"/>
              </w:rPr>
              <w:t>各級教評</w:t>
            </w:r>
            <w:proofErr w:type="gramEnd"/>
            <w:r w:rsidRPr="001910C5">
              <w:rPr>
                <w:rFonts w:ascii="標楷體" w:eastAsia="標楷體" w:hAnsi="標楷體" w:hint="eastAsia"/>
                <w:kern w:val="0"/>
              </w:rPr>
              <w:t>會、研究發展處、教學發展中心、會計室或其他相關單位於審理教師送審、研究獎勵補助或各項評鑑等相關事項，遇有第二條各款情事，主動移送本會辦理之案件</w:t>
            </w:r>
            <w:r>
              <w:rPr>
                <w:rFonts w:ascii="標楷體" w:eastAsia="標楷體" w:hAnsi="標楷體" w:hint="eastAsia"/>
                <w:kern w:val="0"/>
              </w:rPr>
              <w:t>。</w:t>
            </w:r>
          </w:p>
        </w:tc>
        <w:tc>
          <w:tcPr>
            <w:tcW w:w="3686" w:type="dxa"/>
          </w:tcPr>
          <w:p w14:paraId="1B7894B7" w14:textId="77777777" w:rsidR="00C61C55" w:rsidRDefault="00C61C55" w:rsidP="00D442CB">
            <w:pPr>
              <w:jc w:val="both"/>
              <w:rPr>
                <w:rFonts w:ascii="標楷體" w:eastAsia="標楷體" w:hAnsi="標楷體"/>
                <w:color w:val="000000" w:themeColor="text1"/>
                <w:kern w:val="0"/>
              </w:rPr>
            </w:pPr>
            <w:proofErr w:type="gramStart"/>
            <w:r w:rsidRPr="005B62DE">
              <w:rPr>
                <w:rFonts w:ascii="標楷體" w:eastAsia="標楷體" w:hAnsi="標楷體" w:hint="eastAsia"/>
                <w:color w:val="000000" w:themeColor="text1"/>
                <w:kern w:val="0"/>
              </w:rPr>
              <w:t>為利由教師</w:t>
            </w:r>
            <w:proofErr w:type="gramEnd"/>
            <w:r w:rsidRPr="005B62DE">
              <w:rPr>
                <w:rFonts w:ascii="標楷體" w:eastAsia="標楷體" w:hAnsi="標楷體" w:hint="eastAsia"/>
                <w:color w:val="000000" w:themeColor="text1"/>
                <w:kern w:val="0"/>
              </w:rPr>
              <w:t>資格相關</w:t>
            </w:r>
            <w:r>
              <w:rPr>
                <w:rFonts w:ascii="標楷體" w:eastAsia="標楷體" w:hAnsi="標楷體" w:hint="eastAsia"/>
                <w:color w:val="000000" w:themeColor="text1"/>
                <w:kern w:val="0"/>
              </w:rPr>
              <w:t>審查人員發現修正條文第二條</w:t>
            </w:r>
            <w:r w:rsidRPr="005B62DE">
              <w:rPr>
                <w:rFonts w:ascii="標楷體" w:eastAsia="標楷體" w:hAnsi="標楷體" w:hint="eastAsia"/>
                <w:color w:val="000000" w:themeColor="text1"/>
                <w:kern w:val="0"/>
              </w:rPr>
              <w:t>所定情事(如教評會委員、外審審查人)之案件，得予適用</w:t>
            </w:r>
            <w:r>
              <w:rPr>
                <w:rFonts w:ascii="標楷體" w:eastAsia="標楷體" w:hAnsi="標楷體" w:hint="eastAsia"/>
                <w:color w:val="000000" w:themeColor="text1"/>
                <w:kern w:val="0"/>
              </w:rPr>
              <w:t>，</w:t>
            </w:r>
            <w:proofErr w:type="gramStart"/>
            <w:r>
              <w:rPr>
                <w:rFonts w:ascii="標楷體" w:eastAsia="標楷體" w:hAnsi="標楷體" w:hint="eastAsia"/>
                <w:color w:val="000000" w:themeColor="text1"/>
                <w:kern w:val="0"/>
              </w:rPr>
              <w:t>爰</w:t>
            </w:r>
            <w:proofErr w:type="gramEnd"/>
            <w:r>
              <w:rPr>
                <w:rFonts w:ascii="標楷體" w:eastAsia="標楷體" w:hAnsi="標楷體" w:hint="eastAsia"/>
                <w:color w:val="000000" w:themeColor="text1"/>
                <w:kern w:val="0"/>
              </w:rPr>
              <w:t>依違反送審處理原則第七點第一、二項，分別修正第一項文字，並新增</w:t>
            </w:r>
            <w:r w:rsidRPr="00B83498">
              <w:rPr>
                <w:rFonts w:ascii="標楷體" w:eastAsia="標楷體" w:hAnsi="標楷體" w:hint="eastAsia"/>
                <w:color w:val="000000" w:themeColor="text1"/>
                <w:kern w:val="0"/>
              </w:rPr>
              <w:t>第</w:t>
            </w:r>
            <w:r>
              <w:rPr>
                <w:rFonts w:ascii="標楷體" w:eastAsia="標楷體" w:hAnsi="標楷體" w:hint="eastAsia"/>
                <w:color w:val="000000" w:themeColor="text1"/>
                <w:kern w:val="0"/>
              </w:rPr>
              <w:t>二</w:t>
            </w:r>
            <w:r w:rsidRPr="00B83498">
              <w:rPr>
                <w:rFonts w:ascii="標楷體" w:eastAsia="標楷體" w:hAnsi="標楷體" w:hint="eastAsia"/>
                <w:color w:val="000000" w:themeColor="text1"/>
                <w:kern w:val="0"/>
              </w:rPr>
              <w:t>項。</w:t>
            </w:r>
          </w:p>
          <w:p w14:paraId="7BEDE9DF" w14:textId="77777777" w:rsidR="00C61C55" w:rsidRPr="00EF637B" w:rsidRDefault="00C61C55" w:rsidP="005B62DE">
            <w:pPr>
              <w:ind w:left="480" w:hangingChars="200" w:hanging="480"/>
              <w:jc w:val="both"/>
              <w:rPr>
                <w:rFonts w:ascii="標楷體" w:eastAsia="標楷體" w:hAnsi="標楷體"/>
                <w:color w:val="000000" w:themeColor="text1"/>
                <w:kern w:val="0"/>
              </w:rPr>
            </w:pPr>
          </w:p>
        </w:tc>
        <w:tc>
          <w:tcPr>
            <w:tcW w:w="3827" w:type="dxa"/>
          </w:tcPr>
          <w:p w14:paraId="7A8CA12F" w14:textId="77777777" w:rsidR="00C61C55" w:rsidRPr="005B62DE" w:rsidRDefault="00C61C55" w:rsidP="00D442CB">
            <w:pPr>
              <w:jc w:val="both"/>
              <w:rPr>
                <w:rFonts w:ascii="標楷體" w:eastAsia="標楷體" w:hAnsi="標楷體"/>
                <w:color w:val="000000" w:themeColor="text1"/>
                <w:kern w:val="0"/>
              </w:rPr>
            </w:pPr>
          </w:p>
        </w:tc>
      </w:tr>
      <w:tr w:rsidR="00C61C55" w14:paraId="7DCCA3D8" w14:textId="0010734D" w:rsidTr="00565331">
        <w:trPr>
          <w:trHeight w:val="557"/>
        </w:trPr>
        <w:tc>
          <w:tcPr>
            <w:tcW w:w="3686" w:type="dxa"/>
          </w:tcPr>
          <w:p w14:paraId="296E16AD" w14:textId="77777777" w:rsidR="00C61C55" w:rsidRPr="00B83498" w:rsidRDefault="00C61C55" w:rsidP="00FE2B45">
            <w:pPr>
              <w:widowControl/>
              <w:snapToGrid w:val="0"/>
              <w:ind w:left="777" w:right="57" w:hanging="726"/>
              <w:jc w:val="both"/>
              <w:rPr>
                <w:rFonts w:ascii="標楷體" w:eastAsia="標楷體" w:hAnsi="標楷體"/>
                <w:color w:val="000000" w:themeColor="text1"/>
                <w:kern w:val="0"/>
              </w:rPr>
            </w:pPr>
            <w:r w:rsidRPr="00B83498">
              <w:rPr>
                <w:rFonts w:ascii="標楷體" w:eastAsia="標楷體" w:hAnsi="標楷體" w:hint="eastAsia"/>
                <w:color w:val="000000" w:themeColor="text1"/>
                <w:kern w:val="0"/>
              </w:rPr>
              <w:t>第五條  （具名具體</w:t>
            </w:r>
            <w:r w:rsidRPr="00CA3CCC">
              <w:rPr>
                <w:rFonts w:ascii="標楷體" w:eastAsia="標楷體" w:hAnsi="標楷體" w:hint="eastAsia"/>
                <w:color w:val="FF0000"/>
                <w:kern w:val="0"/>
                <w:u w:val="single"/>
              </w:rPr>
              <w:t>舉發</w:t>
            </w:r>
            <w:r w:rsidRPr="00B83498">
              <w:rPr>
                <w:rFonts w:ascii="標楷體" w:eastAsia="標楷體" w:hAnsi="標楷體" w:hint="eastAsia"/>
                <w:color w:val="000000" w:themeColor="text1"/>
                <w:kern w:val="0"/>
              </w:rPr>
              <w:t>原則、會議召開期限</w:t>
            </w:r>
            <w:r>
              <w:rPr>
                <w:rFonts w:ascii="標楷體" w:eastAsia="標楷體" w:hAnsi="標楷體" w:hint="eastAsia"/>
                <w:color w:val="000000" w:themeColor="text1"/>
                <w:kern w:val="0"/>
              </w:rPr>
              <w:t>、</w:t>
            </w:r>
            <w:r w:rsidRPr="00592A06">
              <w:rPr>
                <w:rFonts w:ascii="標楷體" w:eastAsia="標楷體" w:hAnsi="標楷體" w:hint="eastAsia"/>
                <w:color w:val="FF0000"/>
                <w:kern w:val="0"/>
                <w:u w:val="single"/>
              </w:rPr>
              <w:t>資料保密</w:t>
            </w:r>
            <w:r w:rsidRPr="00B83498">
              <w:rPr>
                <w:rFonts w:ascii="標楷體" w:eastAsia="標楷體" w:hAnsi="標楷體" w:hint="eastAsia"/>
                <w:color w:val="000000" w:themeColor="text1"/>
                <w:kern w:val="0"/>
              </w:rPr>
              <w:t>）</w:t>
            </w:r>
          </w:p>
          <w:p w14:paraId="7F68B759" w14:textId="77777777" w:rsidR="00C61C55" w:rsidRDefault="00C61C55" w:rsidP="00C14CCB">
            <w:pPr>
              <w:widowControl/>
              <w:snapToGrid w:val="0"/>
              <w:ind w:right="57" w:firstLine="510"/>
              <w:jc w:val="both"/>
              <w:rPr>
                <w:rFonts w:ascii="標楷體" w:eastAsia="標楷體" w:hAnsi="標楷體"/>
                <w:color w:val="FF0000"/>
                <w:kern w:val="0"/>
                <w:u w:val="single"/>
              </w:rPr>
            </w:pPr>
            <w:r w:rsidRPr="00D75955">
              <w:rPr>
                <w:rFonts w:ascii="標楷體" w:eastAsia="標楷體" w:hAnsi="標楷體" w:hint="eastAsia"/>
                <w:color w:val="FF0000"/>
                <w:kern w:val="0"/>
                <w:u w:val="single"/>
              </w:rPr>
              <w:t>對於具名及具體舉發涉及第二條規定情事之案件應即進入處理程序。</w:t>
            </w:r>
          </w:p>
          <w:p w14:paraId="6F4EBCA0" w14:textId="77777777" w:rsidR="00C61C55" w:rsidRPr="00700188" w:rsidRDefault="00C61C55" w:rsidP="00C14CCB">
            <w:pPr>
              <w:widowControl/>
              <w:snapToGrid w:val="0"/>
              <w:ind w:right="57" w:firstLine="510"/>
              <w:jc w:val="both"/>
              <w:rPr>
                <w:rFonts w:ascii="標楷體" w:eastAsia="標楷體" w:hAnsi="標楷體"/>
                <w:color w:val="FF0000"/>
                <w:kern w:val="0"/>
                <w:u w:val="single"/>
              </w:rPr>
            </w:pPr>
            <w:r w:rsidRPr="00D442CB">
              <w:rPr>
                <w:rFonts w:ascii="標楷體" w:eastAsia="標楷體" w:hAnsi="標楷體" w:hint="eastAsia"/>
                <w:color w:val="000000" w:themeColor="text1"/>
                <w:kern w:val="0"/>
              </w:rPr>
              <w:t>前項</w:t>
            </w:r>
            <w:r w:rsidRPr="00753DB1">
              <w:rPr>
                <w:rFonts w:ascii="標楷體" w:eastAsia="標楷體" w:hAnsi="標楷體" w:hint="eastAsia"/>
                <w:color w:val="FF0000"/>
                <w:kern w:val="0"/>
                <w:u w:val="single"/>
              </w:rPr>
              <w:t>舉發</w:t>
            </w:r>
            <w:r w:rsidRPr="00D442CB">
              <w:rPr>
                <w:rFonts w:ascii="標楷體" w:eastAsia="標楷體" w:hAnsi="標楷體" w:hint="eastAsia"/>
                <w:color w:val="000000" w:themeColor="text1"/>
                <w:kern w:val="0"/>
              </w:rPr>
              <w:t>案件，</w:t>
            </w:r>
            <w:r w:rsidRPr="00753DB1">
              <w:rPr>
                <w:rFonts w:ascii="標楷體" w:eastAsia="標楷體" w:hAnsi="標楷體" w:hint="eastAsia"/>
                <w:color w:val="FF0000"/>
                <w:kern w:val="0"/>
                <w:u w:val="single" w:color="FF0000"/>
              </w:rPr>
              <w:t>舉發</w:t>
            </w:r>
            <w:r w:rsidRPr="00906D94">
              <w:rPr>
                <w:rFonts w:ascii="標楷體" w:eastAsia="標楷體" w:hAnsi="標楷體" w:hint="eastAsia"/>
                <w:color w:val="FF0000"/>
                <w:kern w:val="0"/>
                <w:u w:val="single"/>
              </w:rPr>
              <w:t>人</w:t>
            </w:r>
            <w:r w:rsidRPr="00D442CB">
              <w:rPr>
                <w:rFonts w:ascii="標楷體" w:eastAsia="標楷體" w:hAnsi="標楷體" w:hint="eastAsia"/>
                <w:color w:val="000000" w:themeColor="text1"/>
                <w:kern w:val="0"/>
              </w:rPr>
              <w:t>未具名而具體指陳對象、違反內容且充分舉證者，</w:t>
            </w:r>
            <w:r w:rsidRPr="00906D94">
              <w:rPr>
                <w:rFonts w:ascii="標楷體" w:eastAsia="標楷體" w:hAnsi="標楷體" w:hint="eastAsia"/>
                <w:color w:val="FF0000"/>
                <w:kern w:val="0"/>
                <w:u w:val="single"/>
              </w:rPr>
              <w:t>由本會逕行決定是否依前項規定辦理。</w:t>
            </w:r>
          </w:p>
          <w:p w14:paraId="3AA74A86" w14:textId="77777777" w:rsidR="00C61C55" w:rsidRPr="00B83498" w:rsidRDefault="00C61C55" w:rsidP="00C14CCB">
            <w:pPr>
              <w:widowControl/>
              <w:snapToGrid w:val="0"/>
              <w:ind w:right="57" w:firstLine="510"/>
              <w:jc w:val="both"/>
              <w:rPr>
                <w:rFonts w:ascii="標楷體" w:eastAsia="標楷體" w:hAnsi="標楷體"/>
                <w:color w:val="000000" w:themeColor="text1"/>
                <w:kern w:val="0"/>
              </w:rPr>
            </w:pPr>
            <w:r w:rsidRPr="00906D94">
              <w:rPr>
                <w:rFonts w:ascii="標楷體" w:eastAsia="標楷體" w:hAnsi="標楷體" w:hint="eastAsia"/>
                <w:color w:val="FF0000"/>
                <w:kern w:val="0"/>
                <w:u w:val="single"/>
              </w:rPr>
              <w:t>舉發人</w:t>
            </w:r>
            <w:r w:rsidRPr="00B83498">
              <w:rPr>
                <w:rFonts w:ascii="標楷體" w:eastAsia="標楷體" w:hAnsi="標楷體" w:hint="eastAsia"/>
                <w:color w:val="000000" w:themeColor="text1"/>
                <w:kern w:val="0"/>
              </w:rPr>
              <w:t>應具</w:t>
            </w:r>
            <w:r w:rsidRPr="00A15D95">
              <w:rPr>
                <w:rFonts w:ascii="標楷體" w:eastAsia="標楷體" w:hAnsi="標楷體" w:hint="eastAsia"/>
                <w:color w:val="FF0000"/>
                <w:u w:val="single"/>
              </w:rPr>
              <w:t>身分證明文件字號、服務或就學之單位與職稱、住</w:t>
            </w:r>
            <w:r w:rsidRPr="00A15D95">
              <w:rPr>
                <w:rFonts w:ascii="標楷體" w:eastAsia="標楷體" w:hAnsi="標楷體" w:hint="eastAsia"/>
                <w:color w:val="FF0000"/>
                <w:u w:val="single"/>
              </w:rPr>
              <w:lastRenderedPageBreak/>
              <w:t>居所及聯絡電話</w:t>
            </w:r>
            <w:r w:rsidRPr="00B83498">
              <w:rPr>
                <w:rFonts w:ascii="標楷體" w:eastAsia="標楷體" w:hAnsi="標楷體" w:hint="eastAsia"/>
                <w:color w:val="000000" w:themeColor="text1"/>
                <w:kern w:val="0"/>
              </w:rPr>
              <w:t>，</w:t>
            </w:r>
            <w:r w:rsidRPr="00A15D95">
              <w:rPr>
                <w:rFonts w:ascii="標楷體" w:eastAsia="標楷體" w:hAnsi="標楷體" w:hint="eastAsia"/>
                <w:color w:val="FF0000"/>
                <w:u w:val="single"/>
              </w:rPr>
              <w:t>並</w:t>
            </w:r>
            <w:r w:rsidRPr="00B83498">
              <w:rPr>
                <w:rFonts w:ascii="標楷體" w:eastAsia="標楷體" w:hAnsi="標楷體" w:hint="eastAsia"/>
                <w:color w:val="000000" w:themeColor="text1"/>
                <w:kern w:val="0"/>
              </w:rPr>
              <w:t>具體指陳對象、內容及</w:t>
            </w:r>
            <w:r w:rsidRPr="00A15D95">
              <w:rPr>
                <w:rFonts w:ascii="標楷體" w:eastAsia="標楷體" w:hAnsi="標楷體" w:hint="eastAsia"/>
                <w:color w:val="FF0000"/>
                <w:u w:val="single"/>
              </w:rPr>
              <w:t>檢</w:t>
            </w:r>
            <w:r w:rsidRPr="00B83498">
              <w:rPr>
                <w:rFonts w:ascii="標楷體" w:eastAsia="標楷體" w:hAnsi="標楷體" w:hint="eastAsia"/>
                <w:color w:val="000000" w:themeColor="text1"/>
                <w:kern w:val="0"/>
              </w:rPr>
              <w:t>附證據資料，向本會提出</w:t>
            </w:r>
            <w:r w:rsidRPr="00753DB1">
              <w:rPr>
                <w:rFonts w:ascii="標楷體" w:eastAsia="標楷體" w:hAnsi="標楷體" w:hint="eastAsia"/>
                <w:color w:val="FF0000"/>
                <w:kern w:val="0"/>
                <w:u w:val="single" w:color="FF0000"/>
              </w:rPr>
              <w:t>舉發</w:t>
            </w:r>
            <w:r w:rsidRPr="00B83498">
              <w:rPr>
                <w:rFonts w:ascii="標楷體" w:eastAsia="標楷體" w:hAnsi="標楷體" w:hint="eastAsia"/>
                <w:color w:val="000000" w:themeColor="text1"/>
                <w:kern w:val="0"/>
              </w:rPr>
              <w:t>並由人事室作為收件單位，並以保密方式為之，避免</w:t>
            </w:r>
            <w:r w:rsidRPr="00753DB1">
              <w:rPr>
                <w:rFonts w:ascii="標楷體" w:eastAsia="標楷體" w:hAnsi="標楷體" w:hint="eastAsia"/>
                <w:color w:val="FF0000"/>
                <w:kern w:val="0"/>
                <w:u w:val="single" w:color="FF0000"/>
              </w:rPr>
              <w:t>舉發</w:t>
            </w:r>
            <w:r w:rsidRPr="00B83498">
              <w:rPr>
                <w:rFonts w:ascii="標楷體" w:eastAsia="標楷體" w:hAnsi="標楷體" w:hint="eastAsia"/>
                <w:color w:val="000000" w:themeColor="text1"/>
                <w:kern w:val="0"/>
              </w:rPr>
              <w:t>人及送審人曝光。</w:t>
            </w:r>
            <w:r w:rsidRPr="00A15D95">
              <w:rPr>
                <w:rFonts w:ascii="標楷體" w:eastAsia="標楷體" w:hAnsi="標楷體" w:hint="eastAsia"/>
                <w:color w:val="FF0000"/>
                <w:u w:val="single"/>
              </w:rPr>
              <w:t>委任代理人代為申請調查者，應檢附委任書，並載明其姓名、身分證明文件字號、住居所、聯絡電話。</w:t>
            </w:r>
          </w:p>
          <w:p w14:paraId="3EE2CF05" w14:textId="77777777" w:rsidR="00C61C55" w:rsidRDefault="00C61C55" w:rsidP="00C14CCB">
            <w:pPr>
              <w:widowControl/>
              <w:snapToGrid w:val="0"/>
              <w:ind w:right="57" w:firstLine="510"/>
              <w:jc w:val="both"/>
              <w:rPr>
                <w:rFonts w:ascii="標楷體" w:eastAsia="標楷體" w:hAnsi="標楷體"/>
                <w:color w:val="000000" w:themeColor="text1"/>
                <w:kern w:val="0"/>
              </w:rPr>
            </w:pPr>
            <w:r w:rsidRPr="00A10EDE">
              <w:rPr>
                <w:rFonts w:ascii="標楷體" w:eastAsia="標楷體" w:hAnsi="標楷體" w:hint="eastAsia"/>
                <w:color w:val="FF0000"/>
                <w:kern w:val="0"/>
                <w:u w:val="single"/>
              </w:rPr>
              <w:t>案件如涉及其他機關或學校者，應同時轉請其依權責查處</w:t>
            </w:r>
            <w:r>
              <w:rPr>
                <w:rFonts w:ascii="標楷體" w:eastAsia="標楷體" w:hAnsi="標楷體" w:hint="eastAsia"/>
                <w:color w:val="FF0000"/>
                <w:kern w:val="0"/>
                <w:u w:val="single"/>
              </w:rPr>
              <w:t>，</w:t>
            </w:r>
            <w:r w:rsidRPr="00A10EDE">
              <w:rPr>
                <w:rFonts w:ascii="標楷體" w:eastAsia="標楷體" w:hAnsi="標楷體" w:hint="eastAsia"/>
                <w:color w:val="FF0000"/>
                <w:kern w:val="0"/>
                <w:u w:val="single"/>
              </w:rPr>
              <w:t>亦應將查處結果轉知該機關</w:t>
            </w:r>
            <w:r w:rsidRPr="00A10EDE">
              <w:rPr>
                <w:rFonts w:ascii="標楷體" w:eastAsia="標楷體" w:hAnsi="標楷體" w:hint="eastAsia"/>
                <w:color w:val="000000" w:themeColor="text1"/>
                <w:kern w:val="0"/>
              </w:rPr>
              <w:t>。</w:t>
            </w:r>
          </w:p>
          <w:p w14:paraId="1E2CD294" w14:textId="77777777" w:rsidR="00C61C55" w:rsidRDefault="00C61C55" w:rsidP="00C14CCB">
            <w:pPr>
              <w:widowControl/>
              <w:snapToGrid w:val="0"/>
              <w:ind w:right="57" w:firstLine="510"/>
              <w:jc w:val="both"/>
              <w:rPr>
                <w:rFonts w:ascii="標楷體" w:eastAsia="標楷體" w:hAnsi="標楷體"/>
                <w:color w:val="000000" w:themeColor="text1"/>
                <w:kern w:val="0"/>
              </w:rPr>
            </w:pPr>
            <w:r w:rsidRPr="00B83498">
              <w:rPr>
                <w:rFonts w:ascii="標楷體" w:eastAsia="標楷體" w:hAnsi="標楷體" w:hint="eastAsia"/>
                <w:color w:val="000000" w:themeColor="text1"/>
                <w:kern w:val="0"/>
              </w:rPr>
              <w:t>本會委員於審議案件期限內受他人</w:t>
            </w:r>
            <w:r w:rsidRPr="00753DB1">
              <w:rPr>
                <w:rFonts w:ascii="標楷體" w:eastAsia="標楷體" w:hAnsi="標楷體" w:hint="eastAsia"/>
                <w:color w:val="FF0000"/>
                <w:kern w:val="0"/>
                <w:u w:val="single" w:color="FF0000"/>
              </w:rPr>
              <w:t>舉發</w:t>
            </w:r>
            <w:r w:rsidRPr="00B83498">
              <w:rPr>
                <w:rFonts w:ascii="標楷體" w:eastAsia="標楷體" w:hAnsi="標楷體" w:hint="eastAsia"/>
                <w:color w:val="000000" w:themeColor="text1"/>
                <w:kern w:val="0"/>
              </w:rPr>
              <w:t>者，應暫緩受理，並於原審議案件處理程序結束後再行審議。</w:t>
            </w:r>
          </w:p>
          <w:p w14:paraId="3897307D" w14:textId="064F36AF" w:rsidR="00C61C55" w:rsidRPr="006E2F83" w:rsidRDefault="00C61C55" w:rsidP="002C0649">
            <w:pPr>
              <w:widowControl/>
              <w:snapToGrid w:val="0"/>
              <w:ind w:left="-45" w:firstLine="510"/>
              <w:jc w:val="both"/>
            </w:pPr>
            <w:r w:rsidRPr="00D07956">
              <w:rPr>
                <w:rFonts w:ascii="標楷體" w:eastAsia="標楷體" w:hAnsi="標楷體" w:hint="eastAsia"/>
                <w:color w:val="FF0000"/>
                <w:kern w:val="0"/>
                <w:u w:val="single"/>
              </w:rPr>
              <w:t>疑似違反</w:t>
            </w:r>
            <w:r w:rsidRPr="00B83498">
              <w:rPr>
                <w:rFonts w:ascii="標楷體" w:eastAsia="標楷體" w:hAnsi="標楷體" w:hint="eastAsia"/>
                <w:color w:val="000000" w:themeColor="text1"/>
                <w:kern w:val="0"/>
              </w:rPr>
              <w:t>學術倫理案件之</w:t>
            </w:r>
            <w:r w:rsidRPr="00753DB1">
              <w:rPr>
                <w:rFonts w:ascii="標楷體" w:eastAsia="標楷體" w:hAnsi="標楷體" w:hint="eastAsia"/>
                <w:color w:val="FF0000"/>
                <w:kern w:val="0"/>
                <w:u w:val="single" w:color="FF0000"/>
              </w:rPr>
              <w:t>舉發</w:t>
            </w:r>
            <w:r w:rsidRPr="00B83498">
              <w:rPr>
                <w:rFonts w:ascii="標楷體" w:eastAsia="標楷體" w:hAnsi="標楷體" w:hint="eastAsia"/>
                <w:color w:val="000000" w:themeColor="text1"/>
                <w:kern w:val="0"/>
              </w:rPr>
              <w:t>由人事室收件後，應即將案件送交本會召集人</w:t>
            </w:r>
            <w:r w:rsidRPr="006E2F83">
              <w:rPr>
                <w:rFonts w:ascii="標楷體" w:eastAsia="標楷體" w:hAnsi="標楷體" w:cs="Times New Roman"/>
                <w:color w:val="000000" w:themeColor="text1"/>
                <w:kern w:val="0"/>
              </w:rPr>
              <w:t>，</w:t>
            </w:r>
            <w:r w:rsidRPr="002C0649">
              <w:rPr>
                <w:rFonts w:ascii="標楷體" w:eastAsia="標楷體" w:hAnsi="標楷體" w:cs="Times New Roman"/>
                <w:color w:val="FF0000"/>
                <w:kern w:val="0"/>
                <w:u w:val="single"/>
              </w:rPr>
              <w:t>於</w:t>
            </w:r>
            <w:r>
              <w:rPr>
                <w:rFonts w:ascii="標楷體" w:eastAsia="標楷體" w:hAnsi="標楷體" w:cs="Times New Roman" w:hint="eastAsia"/>
                <w:color w:val="FF0000"/>
                <w:kern w:val="0"/>
                <w:u w:val="single"/>
              </w:rPr>
              <w:t>三</w:t>
            </w:r>
            <w:r w:rsidRPr="002C0649">
              <w:rPr>
                <w:rFonts w:ascii="標楷體" w:eastAsia="標楷體" w:hAnsi="標楷體" w:cs="Times New Roman"/>
                <w:color w:val="FF0000"/>
                <w:kern w:val="0"/>
                <w:u w:val="single"/>
              </w:rPr>
              <w:t>個工作日內</w:t>
            </w:r>
            <w:r w:rsidRPr="002C0649">
              <w:rPr>
                <w:rFonts w:ascii="標楷體" w:eastAsia="標楷體" w:hAnsi="標楷體" w:cs="Times New Roman"/>
                <w:color w:val="FF0000"/>
                <w:u w:val="single"/>
              </w:rPr>
              <w:t>，</w:t>
            </w:r>
            <w:r w:rsidRPr="002C0649">
              <w:rPr>
                <w:rFonts w:ascii="標楷體" w:eastAsia="標楷體" w:hAnsi="標楷體" w:cs="Times New Roman" w:hint="eastAsia"/>
                <w:color w:val="FF0000"/>
                <w:u w:val="single"/>
              </w:rPr>
              <w:t>圈選</w:t>
            </w:r>
            <w:r w:rsidRPr="002C0649">
              <w:rPr>
                <w:rFonts w:ascii="標楷體" w:eastAsia="標楷體" w:hAnsi="標楷體" w:cs="Times New Roman"/>
                <w:color w:val="FF0000"/>
                <w:u w:val="single"/>
              </w:rPr>
              <w:t>委員五人向</w:t>
            </w:r>
            <w:r>
              <w:rPr>
                <w:rFonts w:ascii="標楷體" w:eastAsia="標楷體" w:hAnsi="標楷體" w:cs="Times New Roman" w:hint="eastAsia"/>
                <w:color w:val="FF0000"/>
                <w:u w:val="single"/>
              </w:rPr>
              <w:t>舉發</w:t>
            </w:r>
            <w:r w:rsidRPr="002C0649">
              <w:rPr>
                <w:rFonts w:ascii="標楷體" w:eastAsia="標楷體" w:hAnsi="標楷體" w:cs="Times New Roman"/>
                <w:color w:val="FF0000"/>
                <w:u w:val="single"/>
              </w:rPr>
              <w:t>人查證，確為其所</w:t>
            </w:r>
            <w:r w:rsidRPr="00753DB1">
              <w:rPr>
                <w:rFonts w:ascii="標楷體" w:eastAsia="標楷體" w:hAnsi="標楷體" w:cs="Times New Roman"/>
                <w:color w:val="FF0000"/>
                <w:u w:val="single" w:color="FF0000"/>
              </w:rPr>
              <w:t>舉發</w:t>
            </w:r>
            <w:r w:rsidRPr="002C0649">
              <w:rPr>
                <w:rFonts w:ascii="標楷體" w:eastAsia="標楷體" w:hAnsi="標楷體" w:cs="Times New Roman"/>
                <w:color w:val="FF0000"/>
                <w:u w:val="single"/>
              </w:rPr>
              <w:t>，</w:t>
            </w:r>
            <w:r w:rsidRPr="002C0649">
              <w:rPr>
                <w:rFonts w:ascii="標楷體" w:eastAsia="標楷體" w:hAnsi="標楷體" w:cs="Times New Roman"/>
                <w:color w:val="FF0000"/>
                <w:kern w:val="0"/>
                <w:u w:val="single"/>
              </w:rPr>
              <w:t>確認舉發案是否具體指陳</w:t>
            </w:r>
            <w:r w:rsidRPr="002C0649">
              <w:rPr>
                <w:rFonts w:ascii="標楷體" w:eastAsia="標楷體" w:hAnsi="標楷體" w:cs="Times New Roman" w:hint="eastAsia"/>
                <w:color w:val="FF0000"/>
                <w:kern w:val="0"/>
                <w:u w:val="single"/>
              </w:rPr>
              <w:t>，</w:t>
            </w:r>
            <w:r>
              <w:rPr>
                <w:rFonts w:ascii="標楷體" w:eastAsia="標楷體" w:hAnsi="標楷體" w:cs="Times New Roman" w:hint="eastAsia"/>
                <w:color w:val="FF0000"/>
                <w:kern w:val="0"/>
                <w:u w:val="single"/>
              </w:rPr>
              <w:t>並</w:t>
            </w:r>
            <w:r w:rsidRPr="00545936">
              <w:rPr>
                <w:rFonts w:ascii="標楷體" w:eastAsia="標楷體" w:hAnsi="標楷體" w:hint="eastAsia"/>
                <w:color w:val="FF0000"/>
                <w:kern w:val="0"/>
                <w:u w:val="single"/>
              </w:rPr>
              <w:t>於十四</w:t>
            </w:r>
            <w:proofErr w:type="gramStart"/>
            <w:r w:rsidRPr="00545936">
              <w:rPr>
                <w:rFonts w:ascii="標楷體" w:eastAsia="標楷體" w:hAnsi="標楷體" w:hint="eastAsia"/>
                <w:color w:val="FF0000"/>
                <w:kern w:val="0"/>
                <w:u w:val="single"/>
              </w:rPr>
              <w:t>個</w:t>
            </w:r>
            <w:proofErr w:type="gramEnd"/>
            <w:r w:rsidRPr="00545936">
              <w:rPr>
                <w:rFonts w:ascii="標楷體" w:eastAsia="標楷體" w:hAnsi="標楷體" w:hint="eastAsia"/>
                <w:color w:val="FF0000"/>
                <w:kern w:val="0"/>
                <w:u w:val="single"/>
              </w:rPr>
              <w:t>工作日內召集開會，進入違反學術倫理案件</w:t>
            </w:r>
            <w:r>
              <w:rPr>
                <w:rFonts w:ascii="標楷體" w:eastAsia="標楷體" w:hAnsi="標楷體" w:hint="eastAsia"/>
                <w:color w:val="FF0000"/>
                <w:kern w:val="0"/>
                <w:u w:val="single"/>
              </w:rPr>
              <w:t>處理</w:t>
            </w:r>
            <w:r w:rsidRPr="00545936">
              <w:rPr>
                <w:rFonts w:ascii="標楷體" w:eastAsia="標楷體" w:hAnsi="標楷體" w:hint="eastAsia"/>
                <w:color w:val="FF0000"/>
                <w:kern w:val="0"/>
                <w:u w:val="single"/>
              </w:rPr>
              <w:t>程序</w:t>
            </w:r>
            <w:r w:rsidRPr="00B83498">
              <w:rPr>
                <w:rFonts w:ascii="標楷體" w:eastAsia="標楷體" w:hAnsi="標楷體" w:hint="eastAsia"/>
                <w:color w:val="000000" w:themeColor="text1"/>
                <w:kern w:val="0"/>
              </w:rPr>
              <w:t>。</w:t>
            </w:r>
          </w:p>
          <w:p w14:paraId="1B2BF225" w14:textId="77777777" w:rsidR="00C61C55" w:rsidRPr="000C430D" w:rsidRDefault="00C61C55" w:rsidP="00C14CCB">
            <w:pPr>
              <w:widowControl/>
              <w:snapToGrid w:val="0"/>
              <w:ind w:leftChars="28" w:left="67" w:right="57" w:firstLineChars="177" w:firstLine="425"/>
              <w:jc w:val="both"/>
              <w:rPr>
                <w:rFonts w:ascii="標楷體" w:eastAsia="標楷體" w:hAnsi="標楷體"/>
                <w:color w:val="FF0000"/>
                <w:kern w:val="0"/>
                <w:u w:val="single"/>
              </w:rPr>
            </w:pPr>
            <w:r w:rsidRPr="000C430D">
              <w:rPr>
                <w:rFonts w:ascii="標楷體" w:eastAsia="標楷體" w:hAnsi="標楷體" w:hint="eastAsia"/>
                <w:color w:val="FF0000"/>
                <w:kern w:val="0"/>
                <w:u w:val="single"/>
              </w:rPr>
              <w:t>處理案件之相關人員，應就</w:t>
            </w:r>
            <w:r>
              <w:rPr>
                <w:rFonts w:ascii="標楷體" w:eastAsia="標楷體" w:hAnsi="標楷體" w:cs="Times New Roman" w:hint="eastAsia"/>
                <w:color w:val="FF0000"/>
                <w:u w:val="single"/>
              </w:rPr>
              <w:t>舉發</w:t>
            </w:r>
            <w:r w:rsidRPr="002C0649">
              <w:rPr>
                <w:rFonts w:ascii="標楷體" w:eastAsia="標楷體" w:hAnsi="標楷體" w:cs="Times New Roman"/>
                <w:color w:val="FF0000"/>
                <w:u w:val="single"/>
              </w:rPr>
              <w:t>人</w:t>
            </w:r>
            <w:r w:rsidRPr="000C430D">
              <w:rPr>
                <w:rFonts w:ascii="標楷體" w:eastAsia="標楷體" w:hAnsi="標楷體" w:hint="eastAsia"/>
                <w:color w:val="FF0000"/>
                <w:kern w:val="0"/>
                <w:u w:val="single"/>
              </w:rPr>
              <w:t>姓名與其聯絡方式、案件處理過程、審查人身分與評審意見及其他相關文件、資料，予以保密。</w:t>
            </w:r>
            <w:r w:rsidRPr="009C47E1">
              <w:rPr>
                <w:rFonts w:ascii="標楷體" w:eastAsia="標楷體" w:hAnsi="標楷體" w:hint="eastAsia"/>
                <w:color w:val="000000" w:themeColor="text1"/>
                <w:kern w:val="0"/>
              </w:rPr>
              <w:t>如有違反經查證屬實者，依公務人員服務法及個人資料</w:t>
            </w:r>
            <w:r w:rsidRPr="009C47E1">
              <w:rPr>
                <w:rFonts w:ascii="標楷體" w:eastAsia="標楷體" w:hAnsi="標楷體" w:hint="eastAsia"/>
                <w:color w:val="000000" w:themeColor="text1"/>
                <w:kern w:val="0"/>
              </w:rPr>
              <w:lastRenderedPageBreak/>
              <w:t>保護法相關規定議處</w:t>
            </w:r>
            <w:r w:rsidRPr="000C430D">
              <w:rPr>
                <w:rFonts w:ascii="標楷體" w:eastAsia="標楷體" w:hAnsi="標楷體" w:hint="eastAsia"/>
                <w:color w:val="FF0000"/>
                <w:kern w:val="0"/>
                <w:u w:val="single"/>
              </w:rPr>
              <w:t>。但有下列情形之</w:t>
            </w:r>
            <w:proofErr w:type="gramStart"/>
            <w:r w:rsidRPr="000C430D">
              <w:rPr>
                <w:rFonts w:ascii="標楷體" w:eastAsia="標楷體" w:hAnsi="標楷體" w:hint="eastAsia"/>
                <w:color w:val="FF0000"/>
                <w:kern w:val="0"/>
                <w:u w:val="single"/>
              </w:rPr>
              <w:t>一</w:t>
            </w:r>
            <w:proofErr w:type="gramEnd"/>
            <w:r w:rsidRPr="000C430D">
              <w:rPr>
                <w:rFonts w:ascii="標楷體" w:eastAsia="標楷體" w:hAnsi="標楷體" w:hint="eastAsia"/>
                <w:color w:val="FF0000"/>
                <w:kern w:val="0"/>
                <w:u w:val="single"/>
              </w:rPr>
              <w:t>者，不在此限：</w:t>
            </w:r>
          </w:p>
          <w:p w14:paraId="7FF53AE5" w14:textId="77777777" w:rsidR="00C61C55" w:rsidRDefault="00C61C55" w:rsidP="00C14CCB">
            <w:pPr>
              <w:ind w:leftChars="12" w:left="509" w:hangingChars="200" w:hanging="480"/>
              <w:jc w:val="both"/>
              <w:rPr>
                <w:rFonts w:ascii="標楷體" w:eastAsia="標楷體" w:hAnsi="標楷體"/>
                <w:color w:val="FF0000"/>
                <w:u w:val="single"/>
              </w:rPr>
            </w:pPr>
            <w:r w:rsidRPr="00A237CE">
              <w:rPr>
                <w:rFonts w:ascii="標楷體" w:eastAsia="標楷體" w:hAnsi="標楷體" w:hint="eastAsia"/>
                <w:color w:val="FF0000"/>
                <w:u w:val="single"/>
              </w:rPr>
              <w:t>一</w:t>
            </w:r>
            <w:r>
              <w:rPr>
                <w:rFonts w:ascii="標楷體" w:eastAsia="標楷體" w:hAnsi="標楷體" w:hint="eastAsia"/>
                <w:color w:val="FF0000"/>
                <w:u w:val="single"/>
              </w:rPr>
              <w:t>、</w:t>
            </w:r>
            <w:r w:rsidRPr="00A237CE">
              <w:rPr>
                <w:rFonts w:ascii="標楷體" w:eastAsia="標楷體" w:hAnsi="標楷體" w:hint="eastAsia"/>
                <w:color w:val="FF0000"/>
                <w:u w:val="single"/>
              </w:rPr>
              <w:t>評審過程及評審意見，提供教師申訴受理機關及其他救濟機關。</w:t>
            </w:r>
          </w:p>
          <w:p w14:paraId="7DE17200" w14:textId="77777777" w:rsidR="00C61C55" w:rsidRDefault="00C61C55" w:rsidP="00C14CCB">
            <w:pPr>
              <w:ind w:leftChars="12" w:left="509" w:hangingChars="200" w:hanging="480"/>
              <w:jc w:val="both"/>
              <w:rPr>
                <w:rFonts w:ascii="標楷體" w:eastAsia="標楷體" w:hAnsi="標楷體"/>
                <w:color w:val="FF0000"/>
                <w:u w:val="single"/>
              </w:rPr>
            </w:pPr>
            <w:r w:rsidRPr="00A237CE">
              <w:rPr>
                <w:rFonts w:ascii="標楷體" w:eastAsia="標楷體" w:hAnsi="標楷體" w:hint="eastAsia"/>
                <w:color w:val="FF0000"/>
                <w:u w:val="single"/>
              </w:rPr>
              <w:t>二</w:t>
            </w:r>
            <w:r>
              <w:rPr>
                <w:rFonts w:ascii="標楷體" w:eastAsia="標楷體" w:hAnsi="標楷體" w:hint="eastAsia"/>
                <w:color w:val="FF0000"/>
                <w:u w:val="single"/>
              </w:rPr>
              <w:t>、</w:t>
            </w:r>
            <w:r w:rsidRPr="00A237CE">
              <w:rPr>
                <w:rFonts w:ascii="標楷體" w:eastAsia="標楷體" w:hAnsi="標楷體" w:hint="eastAsia"/>
                <w:color w:val="FF0000"/>
                <w:u w:val="single"/>
              </w:rPr>
              <w:t>評審意見或會議決議，依法提供相關權責機關（或單位），以利其調查。</w:t>
            </w:r>
          </w:p>
          <w:p w14:paraId="4CDF724B" w14:textId="77777777" w:rsidR="00C61C55" w:rsidRDefault="00C61C55" w:rsidP="00C14CCB">
            <w:pPr>
              <w:ind w:leftChars="12" w:left="509" w:hangingChars="200" w:hanging="480"/>
              <w:jc w:val="both"/>
              <w:rPr>
                <w:rFonts w:ascii="標楷體" w:eastAsia="標楷體" w:hAnsi="標楷體"/>
                <w:color w:val="FF0000"/>
                <w:u w:val="single"/>
              </w:rPr>
            </w:pPr>
            <w:r w:rsidRPr="00A237CE">
              <w:rPr>
                <w:rFonts w:ascii="標楷體" w:eastAsia="標楷體" w:hAnsi="標楷體" w:hint="eastAsia"/>
                <w:color w:val="FF0000"/>
                <w:u w:val="single"/>
              </w:rPr>
              <w:t>三</w:t>
            </w:r>
            <w:r>
              <w:rPr>
                <w:rFonts w:ascii="標楷體" w:eastAsia="標楷體" w:hAnsi="標楷體" w:hint="eastAsia"/>
                <w:color w:val="FF0000"/>
                <w:u w:val="single"/>
              </w:rPr>
              <w:t>、</w:t>
            </w:r>
            <w:r w:rsidRPr="00A237CE">
              <w:rPr>
                <w:rFonts w:ascii="標楷體" w:eastAsia="標楷體" w:hAnsi="標楷體" w:hint="eastAsia"/>
                <w:color w:val="FF0000"/>
                <w:u w:val="single"/>
              </w:rPr>
              <w:t>會議決議或確定有第</w:t>
            </w:r>
            <w:r>
              <w:rPr>
                <w:rFonts w:ascii="標楷體" w:eastAsia="標楷體" w:hAnsi="標楷體" w:hint="eastAsia"/>
                <w:color w:val="FF0000"/>
                <w:u w:val="single"/>
              </w:rPr>
              <w:t>二條</w:t>
            </w:r>
            <w:r w:rsidRPr="002B58AF">
              <w:rPr>
                <w:rFonts w:ascii="標楷體" w:eastAsia="標楷體" w:hAnsi="標楷體" w:hint="eastAsia"/>
                <w:color w:val="FF0000"/>
                <w:kern w:val="0"/>
                <w:u w:val="single"/>
              </w:rPr>
              <w:t>第一項</w:t>
            </w:r>
            <w:r w:rsidRPr="00A237CE">
              <w:rPr>
                <w:rFonts w:ascii="標楷體" w:eastAsia="標楷體" w:hAnsi="標楷體" w:hint="eastAsia"/>
                <w:color w:val="FF0000"/>
                <w:u w:val="single"/>
              </w:rPr>
              <w:t>情事之評審意見，提供予送審人。</w:t>
            </w:r>
          </w:p>
          <w:p w14:paraId="333090AC" w14:textId="77777777" w:rsidR="00C61C55" w:rsidRDefault="00C61C55" w:rsidP="00C14CCB">
            <w:pPr>
              <w:ind w:leftChars="12" w:left="509" w:hangingChars="200" w:hanging="480"/>
              <w:jc w:val="both"/>
              <w:rPr>
                <w:rFonts w:ascii="標楷體" w:eastAsia="標楷體" w:hAnsi="標楷體"/>
                <w:color w:val="FF0000"/>
                <w:u w:val="single"/>
              </w:rPr>
            </w:pPr>
            <w:r w:rsidRPr="00A237CE">
              <w:rPr>
                <w:rFonts w:ascii="標楷體" w:eastAsia="標楷體" w:hAnsi="標楷體" w:hint="eastAsia"/>
                <w:color w:val="FF0000"/>
                <w:u w:val="single"/>
              </w:rPr>
              <w:t>四</w:t>
            </w:r>
            <w:r>
              <w:rPr>
                <w:rFonts w:ascii="標楷體" w:eastAsia="標楷體" w:hAnsi="標楷體" w:hint="eastAsia"/>
                <w:color w:val="FF0000"/>
                <w:u w:val="single"/>
              </w:rPr>
              <w:t>、</w:t>
            </w:r>
            <w:r w:rsidRPr="00A237CE">
              <w:rPr>
                <w:rFonts w:ascii="標楷體" w:eastAsia="標楷體" w:hAnsi="標楷體" w:hint="eastAsia"/>
                <w:color w:val="FF0000"/>
                <w:u w:val="single"/>
              </w:rPr>
              <w:t>將</w:t>
            </w:r>
            <w:proofErr w:type="gramStart"/>
            <w:r w:rsidRPr="00A237CE">
              <w:rPr>
                <w:rFonts w:ascii="標楷體" w:eastAsia="標楷體" w:hAnsi="標楷體" w:hint="eastAsia"/>
                <w:color w:val="FF0000"/>
                <w:u w:val="single"/>
              </w:rPr>
              <w:t>案件照轉予</w:t>
            </w:r>
            <w:proofErr w:type="gramEnd"/>
            <w:r w:rsidRPr="00A237CE">
              <w:rPr>
                <w:rFonts w:ascii="標楷體" w:eastAsia="標楷體" w:hAnsi="標楷體" w:hint="eastAsia"/>
                <w:color w:val="FF0000"/>
                <w:u w:val="single"/>
              </w:rPr>
              <w:t>權責機關、學校查處時，提供其</w:t>
            </w:r>
            <w:r>
              <w:rPr>
                <w:rFonts w:ascii="標楷體" w:eastAsia="標楷體" w:hAnsi="標楷體" w:cs="Times New Roman" w:hint="eastAsia"/>
                <w:color w:val="FF0000"/>
                <w:u w:val="single"/>
              </w:rPr>
              <w:t>舉發</w:t>
            </w:r>
            <w:r w:rsidRPr="002C0649">
              <w:rPr>
                <w:rFonts w:ascii="標楷體" w:eastAsia="標楷體" w:hAnsi="標楷體" w:cs="Times New Roman"/>
                <w:color w:val="FF0000"/>
                <w:u w:val="single"/>
              </w:rPr>
              <w:t>人</w:t>
            </w:r>
            <w:r w:rsidRPr="00A237CE">
              <w:rPr>
                <w:rFonts w:ascii="標楷體" w:eastAsia="標楷體" w:hAnsi="標楷體" w:hint="eastAsia"/>
                <w:color w:val="FF0000"/>
                <w:u w:val="single"/>
              </w:rPr>
              <w:t>身分資訊及相關事證資料。受轉請查處之機關、學校就</w:t>
            </w:r>
            <w:r>
              <w:rPr>
                <w:rFonts w:ascii="標楷體" w:eastAsia="標楷體" w:hAnsi="標楷體" w:cs="Times New Roman" w:hint="eastAsia"/>
                <w:color w:val="FF0000"/>
                <w:u w:val="single"/>
              </w:rPr>
              <w:t>舉發</w:t>
            </w:r>
            <w:r w:rsidRPr="002C0649">
              <w:rPr>
                <w:rFonts w:ascii="標楷體" w:eastAsia="標楷體" w:hAnsi="標楷體" w:cs="Times New Roman"/>
                <w:color w:val="FF0000"/>
                <w:u w:val="single"/>
              </w:rPr>
              <w:t>人</w:t>
            </w:r>
            <w:r w:rsidRPr="00A237CE">
              <w:rPr>
                <w:rFonts w:ascii="標楷體" w:eastAsia="標楷體" w:hAnsi="標楷體" w:hint="eastAsia"/>
                <w:color w:val="FF0000"/>
                <w:u w:val="single"/>
              </w:rPr>
              <w:t>資訊，亦應予保密。</w:t>
            </w:r>
          </w:p>
          <w:p w14:paraId="692ADFC3" w14:textId="77777777" w:rsidR="00C61C55" w:rsidRPr="0004489A" w:rsidRDefault="00C61C55" w:rsidP="0040394E">
            <w:pPr>
              <w:spacing w:afterLines="50" w:after="180"/>
              <w:ind w:leftChars="12" w:left="509" w:hangingChars="200" w:hanging="480"/>
              <w:jc w:val="both"/>
              <w:rPr>
                <w:rFonts w:ascii="標楷體" w:eastAsia="標楷體" w:hAnsi="標楷體"/>
                <w:color w:val="FF0000"/>
                <w:u w:val="single"/>
              </w:rPr>
            </w:pPr>
            <w:r w:rsidRPr="00A237CE">
              <w:rPr>
                <w:rFonts w:ascii="標楷體" w:eastAsia="標楷體" w:hAnsi="標楷體" w:hint="eastAsia"/>
                <w:color w:val="FF0000"/>
                <w:u w:val="single"/>
              </w:rPr>
              <w:t>五</w:t>
            </w:r>
            <w:r>
              <w:rPr>
                <w:rFonts w:ascii="標楷體" w:eastAsia="標楷體" w:hAnsi="標楷體" w:hint="eastAsia"/>
                <w:color w:val="FF0000"/>
                <w:u w:val="single"/>
              </w:rPr>
              <w:t>、</w:t>
            </w:r>
            <w:r w:rsidRPr="00A237CE">
              <w:rPr>
                <w:rFonts w:ascii="標楷體" w:eastAsia="標楷體" w:hAnsi="標楷體" w:hint="eastAsia"/>
                <w:color w:val="FF0000"/>
                <w:u w:val="single"/>
              </w:rPr>
              <w:t>案件涉及公共利益或引起社會矚目，經學校或本部對外為適切說明。</w:t>
            </w:r>
          </w:p>
        </w:tc>
        <w:tc>
          <w:tcPr>
            <w:tcW w:w="3827" w:type="dxa"/>
          </w:tcPr>
          <w:p w14:paraId="2CD72E68" w14:textId="77777777" w:rsidR="00C61C55" w:rsidRPr="00B83498" w:rsidRDefault="00C61C55" w:rsidP="00FE2B45">
            <w:pPr>
              <w:widowControl/>
              <w:snapToGrid w:val="0"/>
              <w:ind w:left="765" w:right="57" w:hanging="765"/>
              <w:jc w:val="both"/>
              <w:rPr>
                <w:rFonts w:ascii="標楷體" w:eastAsia="標楷體" w:hAnsi="標楷體"/>
                <w:color w:val="000000" w:themeColor="text1"/>
                <w:kern w:val="0"/>
              </w:rPr>
            </w:pPr>
            <w:r w:rsidRPr="00B83498">
              <w:rPr>
                <w:rFonts w:ascii="標楷體" w:eastAsia="標楷體" w:hAnsi="標楷體" w:hint="eastAsia"/>
                <w:color w:val="000000" w:themeColor="text1"/>
                <w:kern w:val="0"/>
              </w:rPr>
              <w:lastRenderedPageBreak/>
              <w:t>第五條  （具名具體</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B83498">
              <w:rPr>
                <w:rFonts w:ascii="標楷體" w:eastAsia="標楷體" w:hAnsi="標楷體" w:hint="eastAsia"/>
                <w:color w:val="000000" w:themeColor="text1"/>
                <w:kern w:val="0"/>
              </w:rPr>
              <w:t>原則、會議召開期限）</w:t>
            </w:r>
          </w:p>
          <w:p w14:paraId="561C1B34" w14:textId="77777777" w:rsidR="00C61C55" w:rsidRDefault="00C61C55" w:rsidP="00D3151C">
            <w:pPr>
              <w:widowControl/>
              <w:snapToGrid w:val="0"/>
              <w:ind w:right="57" w:firstLine="510"/>
              <w:jc w:val="both"/>
              <w:rPr>
                <w:rFonts w:ascii="標楷體" w:eastAsia="標楷體" w:hAnsi="標楷體"/>
                <w:color w:val="FF0000"/>
                <w:kern w:val="0"/>
                <w:u w:val="single" w:color="FF0000"/>
              </w:rPr>
            </w:pPr>
          </w:p>
          <w:p w14:paraId="0F4C886A" w14:textId="77777777" w:rsidR="00C61C55" w:rsidRDefault="00C61C55" w:rsidP="00D3151C">
            <w:pPr>
              <w:widowControl/>
              <w:snapToGrid w:val="0"/>
              <w:ind w:right="57" w:firstLine="510"/>
              <w:jc w:val="both"/>
              <w:rPr>
                <w:rFonts w:ascii="標楷體" w:eastAsia="標楷體" w:hAnsi="標楷體"/>
                <w:color w:val="000000" w:themeColor="text1"/>
                <w:kern w:val="0"/>
              </w:rPr>
            </w:pP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B83498">
              <w:rPr>
                <w:rFonts w:ascii="標楷體" w:eastAsia="標楷體" w:hAnsi="標楷體" w:hint="eastAsia"/>
                <w:color w:val="000000" w:themeColor="text1"/>
                <w:kern w:val="0"/>
              </w:rPr>
              <w:t>人應具</w:t>
            </w:r>
            <w:r w:rsidRPr="00700188">
              <w:rPr>
                <w:rFonts w:ascii="標楷體" w:eastAsia="標楷體" w:hAnsi="標楷體" w:hint="eastAsia"/>
                <w:color w:val="FF0000"/>
                <w:kern w:val="0"/>
                <w:u w:val="single"/>
              </w:rPr>
              <w:t>真實姓名及聯絡方式</w:t>
            </w:r>
            <w:r w:rsidRPr="00B83498">
              <w:rPr>
                <w:rFonts w:ascii="標楷體" w:eastAsia="標楷體" w:hAnsi="標楷體" w:hint="eastAsia"/>
                <w:color w:val="000000" w:themeColor="text1"/>
                <w:kern w:val="0"/>
              </w:rPr>
              <w:t>，具體指陳對象、內容及附證據資料，向本會提出</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B83498">
              <w:rPr>
                <w:rFonts w:ascii="標楷體" w:eastAsia="標楷體" w:hAnsi="標楷體" w:hint="eastAsia"/>
                <w:color w:val="000000" w:themeColor="text1"/>
                <w:kern w:val="0"/>
              </w:rPr>
              <w:t>並由人事室作為收件單位，並以保密方式為之，避免</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B83498">
              <w:rPr>
                <w:rFonts w:ascii="標楷體" w:eastAsia="標楷體" w:hAnsi="標楷體" w:hint="eastAsia"/>
                <w:color w:val="000000" w:themeColor="text1"/>
                <w:kern w:val="0"/>
              </w:rPr>
              <w:t>人及送審人曝光。</w:t>
            </w:r>
          </w:p>
          <w:p w14:paraId="0619FAEA" w14:textId="77777777" w:rsidR="00C61C55" w:rsidRPr="00700188" w:rsidRDefault="00C61C55" w:rsidP="00C14CCB">
            <w:pPr>
              <w:widowControl/>
              <w:snapToGrid w:val="0"/>
              <w:ind w:right="57" w:firstLine="510"/>
              <w:jc w:val="both"/>
              <w:rPr>
                <w:rFonts w:ascii="標楷體" w:eastAsia="標楷體" w:hAnsi="標楷體"/>
                <w:color w:val="FF0000"/>
                <w:kern w:val="0"/>
                <w:u w:val="single"/>
              </w:rPr>
            </w:pPr>
            <w:r w:rsidRPr="00D442CB">
              <w:rPr>
                <w:rFonts w:ascii="標楷體" w:eastAsia="標楷體" w:hAnsi="標楷體" w:hint="eastAsia"/>
                <w:color w:val="000000" w:themeColor="text1"/>
                <w:kern w:val="0"/>
              </w:rPr>
              <w:t>前項</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D442CB">
              <w:rPr>
                <w:rFonts w:ascii="標楷體" w:eastAsia="標楷體" w:hAnsi="標楷體" w:hint="eastAsia"/>
                <w:color w:val="000000" w:themeColor="text1"/>
                <w:kern w:val="0"/>
              </w:rPr>
              <w:t>案件，</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D442CB">
              <w:rPr>
                <w:rFonts w:ascii="標楷體" w:eastAsia="標楷體" w:hAnsi="標楷體" w:hint="eastAsia"/>
                <w:color w:val="000000" w:themeColor="text1"/>
                <w:kern w:val="0"/>
              </w:rPr>
              <w:t>人未具名</w:t>
            </w:r>
            <w:proofErr w:type="gramStart"/>
            <w:r w:rsidRPr="00D442CB">
              <w:rPr>
                <w:rFonts w:ascii="標楷體" w:eastAsia="標楷體" w:hAnsi="標楷體" w:hint="eastAsia"/>
                <w:color w:val="000000" w:themeColor="text1"/>
                <w:kern w:val="0"/>
              </w:rPr>
              <w:t>惟</w:t>
            </w:r>
            <w:proofErr w:type="gramEnd"/>
            <w:r w:rsidRPr="00D442CB">
              <w:rPr>
                <w:rFonts w:ascii="標楷體" w:eastAsia="標楷體" w:hAnsi="標楷體" w:hint="eastAsia"/>
                <w:color w:val="000000" w:themeColor="text1"/>
                <w:kern w:val="0"/>
              </w:rPr>
              <w:t>具體指陳對象、違反內容且充分舉證者，</w:t>
            </w:r>
            <w:r w:rsidRPr="00700188">
              <w:rPr>
                <w:rFonts w:ascii="標楷體" w:eastAsia="標楷體" w:hAnsi="標楷體" w:hint="eastAsia"/>
                <w:color w:val="FF0000"/>
                <w:kern w:val="0"/>
                <w:u w:val="single"/>
              </w:rPr>
              <w:t>得依前項規定辦理。</w:t>
            </w:r>
          </w:p>
          <w:p w14:paraId="2DBBA386" w14:textId="77777777" w:rsidR="00C61C55" w:rsidRPr="00B83498" w:rsidRDefault="00C61C55" w:rsidP="00C14CCB">
            <w:pPr>
              <w:widowControl/>
              <w:snapToGrid w:val="0"/>
              <w:ind w:right="57" w:firstLine="510"/>
              <w:jc w:val="both"/>
              <w:rPr>
                <w:rFonts w:ascii="標楷體" w:eastAsia="標楷體" w:hAnsi="標楷體"/>
                <w:color w:val="000000" w:themeColor="text1"/>
                <w:kern w:val="0"/>
              </w:rPr>
            </w:pPr>
            <w:r w:rsidRPr="00B83498">
              <w:rPr>
                <w:rFonts w:ascii="標楷體" w:eastAsia="標楷體" w:hAnsi="標楷體" w:hint="eastAsia"/>
                <w:color w:val="000000" w:themeColor="text1"/>
                <w:kern w:val="0"/>
              </w:rPr>
              <w:lastRenderedPageBreak/>
              <w:t>本會委員於審議案件期限內受他人</w:t>
            </w:r>
            <w:r w:rsidRPr="008470FB">
              <w:rPr>
                <w:rFonts w:ascii="標楷體" w:eastAsia="標楷體" w:hAnsi="標楷體" w:hint="eastAsia"/>
                <w:color w:val="FF0000"/>
                <w:kern w:val="0"/>
                <w:u w:val="single"/>
              </w:rPr>
              <w:t>檢舉</w:t>
            </w:r>
            <w:r w:rsidRPr="00B83498">
              <w:rPr>
                <w:rFonts w:ascii="標楷體" w:eastAsia="標楷體" w:hAnsi="標楷體" w:hint="eastAsia"/>
                <w:color w:val="000000" w:themeColor="text1"/>
                <w:kern w:val="0"/>
              </w:rPr>
              <w:t>者，應暫緩受理，並於原審議案件處理程序結束後再行審議。</w:t>
            </w:r>
          </w:p>
          <w:p w14:paraId="127D0E38" w14:textId="77777777" w:rsidR="00C61C55" w:rsidRPr="00B83498" w:rsidRDefault="00C61C55" w:rsidP="00C14CCB">
            <w:pPr>
              <w:widowControl/>
              <w:snapToGrid w:val="0"/>
              <w:spacing w:beforeLines="50" w:before="180"/>
              <w:ind w:left="-45" w:firstLine="510"/>
              <w:jc w:val="both"/>
              <w:rPr>
                <w:rFonts w:ascii="標楷體" w:eastAsia="標楷體" w:hAnsi="標楷體"/>
                <w:color w:val="000000" w:themeColor="text1"/>
                <w:kern w:val="0"/>
              </w:rPr>
            </w:pPr>
            <w:r w:rsidRPr="007F6244">
              <w:rPr>
                <w:rFonts w:ascii="標楷體" w:eastAsia="標楷體" w:hAnsi="標楷體" w:hint="eastAsia"/>
                <w:color w:val="FF0000"/>
                <w:kern w:val="0"/>
                <w:u w:val="single"/>
              </w:rPr>
              <w:t>對於具名或具體指陳</w:t>
            </w:r>
            <w:r w:rsidRPr="00D07956">
              <w:rPr>
                <w:rFonts w:ascii="標楷體" w:eastAsia="標楷體" w:hAnsi="標楷體" w:hint="eastAsia"/>
                <w:color w:val="000000" w:themeColor="text1"/>
                <w:kern w:val="0"/>
              </w:rPr>
              <w:t>違反學術倫理案件之</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B83498">
              <w:rPr>
                <w:rFonts w:ascii="標楷體" w:eastAsia="標楷體" w:hAnsi="標楷體" w:hint="eastAsia"/>
                <w:color w:val="000000" w:themeColor="text1"/>
                <w:kern w:val="0"/>
              </w:rPr>
              <w:t>由人事室收件後，應即將案件送交本會召集人。</w:t>
            </w:r>
            <w:r w:rsidRPr="007F6244">
              <w:rPr>
                <w:rFonts w:ascii="標楷體" w:eastAsia="標楷體" w:hAnsi="標楷體" w:hint="eastAsia"/>
                <w:color w:val="FF0000"/>
                <w:kern w:val="0"/>
                <w:u w:val="single"/>
              </w:rPr>
              <w:t>召集人應於三</w:t>
            </w:r>
            <w:proofErr w:type="gramStart"/>
            <w:r w:rsidRPr="007F6244">
              <w:rPr>
                <w:rFonts w:ascii="標楷體" w:eastAsia="標楷體" w:hAnsi="標楷體" w:hint="eastAsia"/>
                <w:color w:val="FF0000"/>
                <w:kern w:val="0"/>
                <w:u w:val="single"/>
              </w:rPr>
              <w:t>個</w:t>
            </w:r>
            <w:proofErr w:type="gramEnd"/>
            <w:r w:rsidRPr="007F6244">
              <w:rPr>
                <w:rFonts w:ascii="標楷體" w:eastAsia="標楷體" w:hAnsi="標楷體" w:hint="eastAsia"/>
                <w:color w:val="FF0000"/>
                <w:kern w:val="0"/>
                <w:u w:val="single"/>
              </w:rPr>
              <w:t>工作日內，指派人事室承辦人向具名檢舉人查證確為其所檢舉，並向檢舉人告知本辦法第十八條之效果後，應即進入</w:t>
            </w:r>
            <w:r w:rsidRPr="00B83498">
              <w:rPr>
                <w:rFonts w:ascii="標楷體" w:eastAsia="標楷體" w:hAnsi="標楷體" w:hint="eastAsia"/>
                <w:color w:val="000000" w:themeColor="text1"/>
                <w:kern w:val="0"/>
              </w:rPr>
              <w:t>違反學術倫理案件處理程序，並於十四</w:t>
            </w:r>
            <w:proofErr w:type="gramStart"/>
            <w:r w:rsidRPr="00B83498">
              <w:rPr>
                <w:rFonts w:ascii="標楷體" w:eastAsia="標楷體" w:hAnsi="標楷體" w:hint="eastAsia"/>
                <w:color w:val="000000" w:themeColor="text1"/>
                <w:kern w:val="0"/>
              </w:rPr>
              <w:t>個</w:t>
            </w:r>
            <w:proofErr w:type="gramEnd"/>
            <w:r w:rsidRPr="00B83498">
              <w:rPr>
                <w:rFonts w:ascii="標楷體" w:eastAsia="標楷體" w:hAnsi="標楷體" w:hint="eastAsia"/>
                <w:color w:val="000000" w:themeColor="text1"/>
                <w:kern w:val="0"/>
              </w:rPr>
              <w:t>工作日內召集開會。</w:t>
            </w:r>
          </w:p>
          <w:p w14:paraId="62973935" w14:textId="77777777" w:rsidR="00C61C55" w:rsidRPr="00B83498" w:rsidRDefault="00C61C55" w:rsidP="00C14CCB">
            <w:pPr>
              <w:widowControl/>
              <w:snapToGrid w:val="0"/>
              <w:ind w:leftChars="28" w:left="67" w:right="57" w:firstLine="425"/>
              <w:jc w:val="both"/>
              <w:rPr>
                <w:rFonts w:ascii="標楷體" w:eastAsia="標楷體" w:hAnsi="標楷體"/>
                <w:color w:val="000000" w:themeColor="text1"/>
              </w:rPr>
            </w:pPr>
            <w:r w:rsidRPr="00A237CE">
              <w:rPr>
                <w:rFonts w:ascii="標楷體" w:eastAsia="標楷體" w:hAnsi="標楷體" w:hint="eastAsia"/>
                <w:color w:val="FF0000"/>
                <w:kern w:val="0"/>
                <w:u w:val="single"/>
              </w:rPr>
              <w:t>違反學術倫理案件之評審過程、審查人及評審意見等相關資料，應予保密；受理</w:t>
            </w:r>
            <w:r w:rsidRPr="00753DB1">
              <w:rPr>
                <w:rFonts w:ascii="標楷體" w:eastAsia="標楷體" w:hAnsi="標楷體" w:hint="eastAsia"/>
                <w:color w:val="FF0000"/>
                <w:kern w:val="0"/>
                <w:u w:val="single" w:color="FF0000"/>
              </w:rPr>
              <w:t>舉發</w:t>
            </w:r>
            <w:r w:rsidRPr="00A237CE">
              <w:rPr>
                <w:rFonts w:ascii="標楷體" w:eastAsia="標楷體" w:hAnsi="標楷體" w:hint="eastAsia"/>
                <w:color w:val="FF0000"/>
                <w:kern w:val="0"/>
                <w:u w:val="single"/>
              </w:rPr>
              <w:t>、參與審議程序之人員就所接觸之資訊，應予保密，不得洩露</w:t>
            </w:r>
            <w:r>
              <w:rPr>
                <w:rFonts w:ascii="標楷體" w:eastAsia="標楷體" w:hAnsi="標楷體" w:hint="eastAsia"/>
                <w:color w:val="FF0000"/>
                <w:kern w:val="0"/>
                <w:u w:val="single"/>
              </w:rPr>
              <w:t>檢</w:t>
            </w:r>
            <w:r w:rsidRPr="00753DB1">
              <w:rPr>
                <w:rFonts w:ascii="標楷體" w:eastAsia="標楷體" w:hAnsi="標楷體" w:hint="eastAsia"/>
                <w:color w:val="FF0000"/>
                <w:kern w:val="0"/>
                <w:u w:val="single" w:color="FF0000"/>
              </w:rPr>
              <w:t>舉</w:t>
            </w:r>
            <w:r w:rsidRPr="00A237CE">
              <w:rPr>
                <w:rFonts w:ascii="標楷體" w:eastAsia="標楷體" w:hAnsi="標楷體" w:hint="eastAsia"/>
                <w:color w:val="FF0000"/>
                <w:kern w:val="0"/>
                <w:u w:val="single"/>
              </w:rPr>
              <w:t>人之真實姓名、地址及其他足資辨識其身分之資料</w:t>
            </w:r>
            <w:r w:rsidRPr="000C430D">
              <w:rPr>
                <w:rFonts w:ascii="標楷體" w:eastAsia="標楷體" w:hAnsi="標楷體" w:hint="eastAsia"/>
                <w:color w:val="FF0000"/>
                <w:kern w:val="0"/>
                <w:u w:val="single"/>
              </w:rPr>
              <w:t>。</w:t>
            </w:r>
            <w:r w:rsidRPr="00B83498">
              <w:rPr>
                <w:rFonts w:ascii="標楷體" w:eastAsia="標楷體" w:hAnsi="標楷體" w:hint="eastAsia"/>
                <w:color w:val="000000" w:themeColor="text1"/>
                <w:kern w:val="0"/>
              </w:rPr>
              <w:t>如有違反經查證屬實者，依公務人員服務法及個人資料保護法相關規定議處。</w:t>
            </w:r>
          </w:p>
        </w:tc>
        <w:tc>
          <w:tcPr>
            <w:tcW w:w="3686" w:type="dxa"/>
          </w:tcPr>
          <w:p w14:paraId="5E7A8F4D" w14:textId="77777777" w:rsidR="00C61C55" w:rsidRDefault="00C61C55" w:rsidP="00C14CCB">
            <w:pPr>
              <w:pStyle w:val="ac"/>
              <w:numPr>
                <w:ilvl w:val="0"/>
                <w:numId w:val="7"/>
              </w:numPr>
              <w:jc w:val="both"/>
              <w:rPr>
                <w:rFonts w:ascii="標楷體" w:eastAsia="標楷體" w:hAnsi="標楷體"/>
                <w:color w:val="000000" w:themeColor="text1"/>
              </w:rPr>
            </w:pPr>
            <w:r w:rsidRPr="008F0EBD">
              <w:rPr>
                <w:rFonts w:ascii="標楷體" w:eastAsia="標楷體" w:hAnsi="標楷體" w:hint="eastAsia"/>
                <w:color w:val="000000" w:themeColor="text1"/>
              </w:rPr>
              <w:lastRenderedPageBreak/>
              <w:t>新增第一項</w:t>
            </w:r>
            <w:r>
              <w:rPr>
                <w:rFonts w:ascii="標楷體" w:eastAsia="標楷體" w:hAnsi="標楷體" w:hint="eastAsia"/>
                <w:color w:val="000000" w:themeColor="text1"/>
              </w:rPr>
              <w:t>，</w:t>
            </w:r>
            <w:r>
              <w:rPr>
                <w:rFonts w:ascii="標楷體" w:eastAsia="標楷體" w:hAnsi="標楷體" w:hint="eastAsia"/>
                <w:kern w:val="0"/>
              </w:rPr>
              <w:t>依違反送審處理</w:t>
            </w:r>
            <w:r w:rsidRPr="00E73486">
              <w:rPr>
                <w:rFonts w:ascii="標楷體" w:eastAsia="標楷體" w:hAnsi="標楷體" w:hint="eastAsia"/>
                <w:color w:val="000000" w:themeColor="text1"/>
              </w:rPr>
              <w:t>原則第二點第一項</w:t>
            </w:r>
            <w:r w:rsidRPr="00A15D95">
              <w:rPr>
                <w:rFonts w:ascii="標楷體" w:eastAsia="標楷體" w:hAnsi="標楷體" w:hint="eastAsia"/>
                <w:color w:val="000000" w:themeColor="text1"/>
              </w:rPr>
              <w:t>規定</w:t>
            </w:r>
            <w:r>
              <w:rPr>
                <w:rFonts w:ascii="標楷體" w:eastAsia="標楷體" w:hAnsi="標楷體" w:hint="eastAsia"/>
                <w:color w:val="000000" w:themeColor="text1"/>
              </w:rPr>
              <w:t>，明定</w:t>
            </w:r>
            <w:r w:rsidRPr="00E73486">
              <w:rPr>
                <w:rFonts w:ascii="標楷體" w:eastAsia="標楷體" w:hAnsi="標楷體" w:hint="eastAsia"/>
                <w:color w:val="000000" w:themeColor="text1"/>
              </w:rPr>
              <w:t>具名及具體舉發</w:t>
            </w:r>
            <w:r>
              <w:rPr>
                <w:rFonts w:ascii="標楷體" w:eastAsia="標楷體" w:hAnsi="標楷體" w:hint="eastAsia"/>
                <w:color w:val="000000" w:themeColor="text1"/>
              </w:rPr>
              <w:t>案件應進入處理程序。</w:t>
            </w:r>
          </w:p>
          <w:p w14:paraId="1ED87024" w14:textId="77777777" w:rsidR="00C61C55" w:rsidRPr="00D75955" w:rsidRDefault="00C61C55" w:rsidP="006A49D4">
            <w:pPr>
              <w:pStyle w:val="ac"/>
              <w:numPr>
                <w:ilvl w:val="0"/>
                <w:numId w:val="7"/>
              </w:numPr>
              <w:jc w:val="both"/>
              <w:rPr>
                <w:rFonts w:ascii="標楷體" w:eastAsia="標楷體" w:hAnsi="標楷體"/>
                <w:color w:val="000000" w:themeColor="text1"/>
              </w:rPr>
            </w:pPr>
            <w:r>
              <w:rPr>
                <w:rFonts w:ascii="標楷體" w:eastAsia="標楷體" w:hAnsi="標楷體" w:hint="eastAsia"/>
                <w:color w:val="000000" w:themeColor="text1"/>
              </w:rPr>
              <w:t>修正條文第二項由現行條文第一項</w:t>
            </w:r>
            <w:proofErr w:type="gramStart"/>
            <w:r>
              <w:rPr>
                <w:rFonts w:ascii="標楷體" w:eastAsia="標楷體" w:hAnsi="標楷體" w:hint="eastAsia"/>
                <w:color w:val="000000" w:themeColor="text1"/>
              </w:rPr>
              <w:t>前段遞移</w:t>
            </w:r>
            <w:proofErr w:type="gramEnd"/>
            <w:r>
              <w:rPr>
                <w:rFonts w:ascii="標楷體" w:eastAsia="標楷體" w:hAnsi="標楷體" w:hint="eastAsia"/>
                <w:color w:val="000000" w:themeColor="text1"/>
              </w:rPr>
              <w:t>，</w:t>
            </w:r>
            <w:r w:rsidRPr="00115A4C">
              <w:rPr>
                <w:rFonts w:ascii="標楷體" w:eastAsia="標楷體" w:hAnsi="標楷體" w:hint="eastAsia"/>
                <w:color w:val="000000" w:themeColor="text1"/>
              </w:rPr>
              <w:t>依違反送審處理原則第七點第四項</w:t>
            </w:r>
            <w:r>
              <w:rPr>
                <w:rFonts w:ascii="標楷體" w:eastAsia="標楷體" w:hAnsi="標楷體" w:hint="eastAsia"/>
                <w:color w:val="000000" w:themeColor="text1"/>
              </w:rPr>
              <w:t>增修。</w:t>
            </w:r>
          </w:p>
          <w:p w14:paraId="7052CF85" w14:textId="77777777" w:rsidR="00C61C55" w:rsidRPr="00115A4C" w:rsidRDefault="00C61C55" w:rsidP="00753DB1">
            <w:pPr>
              <w:pStyle w:val="ac"/>
              <w:numPr>
                <w:ilvl w:val="0"/>
                <w:numId w:val="7"/>
              </w:numPr>
              <w:jc w:val="both"/>
              <w:rPr>
                <w:rFonts w:ascii="標楷體" w:eastAsia="標楷體" w:hAnsi="標楷體"/>
                <w:color w:val="000000" w:themeColor="text1"/>
              </w:rPr>
            </w:pPr>
            <w:r w:rsidRPr="00115A4C">
              <w:rPr>
                <w:rFonts w:ascii="標楷體" w:eastAsia="標楷體" w:hAnsi="標楷體" w:hint="eastAsia"/>
                <w:color w:val="000000" w:themeColor="text1"/>
              </w:rPr>
              <w:t>修正條文第三項由現行條文第一項</w:t>
            </w:r>
            <w:proofErr w:type="gramStart"/>
            <w:r w:rsidRPr="00115A4C">
              <w:rPr>
                <w:rFonts w:ascii="標楷體" w:eastAsia="標楷體" w:hAnsi="標楷體" w:hint="eastAsia"/>
                <w:color w:val="000000" w:themeColor="text1"/>
              </w:rPr>
              <w:t>後段遞移</w:t>
            </w:r>
            <w:proofErr w:type="gramEnd"/>
            <w:r w:rsidRPr="00115A4C">
              <w:rPr>
                <w:rFonts w:ascii="標楷體" w:eastAsia="標楷體" w:hAnsi="標楷體" w:hint="eastAsia"/>
                <w:color w:val="000000" w:themeColor="text1"/>
              </w:rPr>
              <w:t>，依違反送</w:t>
            </w:r>
            <w:r w:rsidRPr="00115A4C">
              <w:rPr>
                <w:rFonts w:ascii="標楷體" w:eastAsia="標楷體" w:hAnsi="標楷體" w:hint="eastAsia"/>
                <w:color w:val="000000" w:themeColor="text1"/>
              </w:rPr>
              <w:lastRenderedPageBreak/>
              <w:t>審處理原則第七點第三項增修</w:t>
            </w:r>
            <w:r>
              <w:rPr>
                <w:rFonts w:ascii="標楷體" w:eastAsia="標楷體" w:hAnsi="標楷體" w:hint="eastAsia"/>
                <w:color w:val="000000" w:themeColor="text1"/>
              </w:rPr>
              <w:t>，</w:t>
            </w:r>
            <w:r w:rsidRPr="00115A4C">
              <w:rPr>
                <w:rFonts w:ascii="標楷體" w:eastAsia="標楷體" w:hAnsi="標楷體" w:hint="eastAsia"/>
                <w:color w:val="000000" w:themeColor="text1"/>
              </w:rPr>
              <w:t>課予</w:t>
            </w:r>
            <w:r w:rsidRPr="004900F7">
              <w:rPr>
                <w:rFonts w:ascii="標楷體" w:eastAsia="標楷體" w:hAnsi="標楷體" w:hint="eastAsia"/>
                <w:color w:val="000000" w:themeColor="text1"/>
              </w:rPr>
              <w:t>舉發</w:t>
            </w:r>
            <w:r w:rsidRPr="00115A4C">
              <w:rPr>
                <w:rFonts w:ascii="標楷體" w:eastAsia="標楷體" w:hAnsi="標楷體" w:hint="eastAsia"/>
                <w:color w:val="000000" w:themeColor="text1"/>
              </w:rPr>
              <w:t>人責任，明定</w:t>
            </w:r>
            <w:r w:rsidRPr="004900F7">
              <w:rPr>
                <w:rFonts w:ascii="標楷體" w:eastAsia="標楷體" w:hAnsi="標楷體" w:hint="eastAsia"/>
                <w:color w:val="000000" w:themeColor="text1"/>
              </w:rPr>
              <w:t>舉發</w:t>
            </w:r>
            <w:r w:rsidRPr="00115A4C">
              <w:rPr>
                <w:rFonts w:ascii="標楷體" w:eastAsia="標楷體" w:hAnsi="標楷體" w:hint="eastAsia"/>
                <w:color w:val="000000" w:themeColor="text1"/>
              </w:rPr>
              <w:t>人應具名及負舉證責任規定。</w:t>
            </w:r>
          </w:p>
          <w:p w14:paraId="33F0153B" w14:textId="77777777" w:rsidR="00C61C55" w:rsidRDefault="00C61C55" w:rsidP="00C14CCB">
            <w:pPr>
              <w:pStyle w:val="ac"/>
              <w:numPr>
                <w:ilvl w:val="0"/>
                <w:numId w:val="7"/>
              </w:numPr>
              <w:jc w:val="both"/>
              <w:rPr>
                <w:rFonts w:ascii="標楷體" w:eastAsia="標楷體" w:hAnsi="標楷體"/>
                <w:color w:val="000000" w:themeColor="text1"/>
              </w:rPr>
            </w:pPr>
            <w:r>
              <w:rPr>
                <w:rFonts w:ascii="標楷體" w:eastAsia="標楷體" w:hAnsi="標楷體" w:hint="eastAsia"/>
                <w:kern w:val="0"/>
              </w:rPr>
              <w:t>新增第四項，依違反送審處理原則</w:t>
            </w:r>
            <w:r w:rsidRPr="00A15D95">
              <w:rPr>
                <w:rFonts w:ascii="標楷體" w:eastAsia="標楷體" w:hAnsi="標楷體" w:hint="eastAsia"/>
                <w:kern w:val="0"/>
              </w:rPr>
              <w:t>第</w:t>
            </w:r>
            <w:r>
              <w:rPr>
                <w:rFonts w:ascii="標楷體" w:eastAsia="標楷體" w:hAnsi="標楷體" w:hint="eastAsia"/>
                <w:kern w:val="0"/>
              </w:rPr>
              <w:t>七</w:t>
            </w:r>
            <w:r w:rsidRPr="00A15D95">
              <w:rPr>
                <w:rFonts w:ascii="標楷體" w:eastAsia="標楷體" w:hAnsi="標楷體" w:hint="eastAsia"/>
                <w:kern w:val="0"/>
              </w:rPr>
              <w:t>點</w:t>
            </w:r>
            <w:r>
              <w:rPr>
                <w:rFonts w:ascii="標楷體" w:eastAsia="標楷體" w:hAnsi="標楷體" w:hint="eastAsia"/>
                <w:kern w:val="0"/>
              </w:rPr>
              <w:t>第五項</w:t>
            </w:r>
            <w:r w:rsidRPr="00A15D95">
              <w:rPr>
                <w:rFonts w:ascii="標楷體" w:eastAsia="標楷體" w:hAnsi="標楷體" w:hint="eastAsia"/>
                <w:color w:val="000000" w:themeColor="text1"/>
              </w:rPr>
              <w:t>規定</w:t>
            </w:r>
            <w:r>
              <w:rPr>
                <w:rFonts w:ascii="標楷體" w:eastAsia="標楷體" w:hAnsi="標楷體" w:hint="eastAsia"/>
                <w:color w:val="000000" w:themeColor="text1"/>
              </w:rPr>
              <w:t>，</w:t>
            </w:r>
            <w:r w:rsidRPr="00A10EDE">
              <w:rPr>
                <w:rFonts w:ascii="標楷體" w:eastAsia="標楷體" w:hAnsi="標楷體" w:hint="eastAsia"/>
                <w:color w:val="000000" w:themeColor="text1"/>
              </w:rPr>
              <w:t>案件若同時涉及其他機關者，就該機關</w:t>
            </w:r>
            <w:r w:rsidRPr="00A237CE">
              <w:rPr>
                <w:rFonts w:ascii="標楷體" w:eastAsia="標楷體" w:hAnsi="標楷體" w:hint="eastAsia"/>
                <w:color w:val="000000" w:themeColor="text1"/>
              </w:rPr>
              <w:t>權責事項，應轉請其查處。</w:t>
            </w:r>
          </w:p>
          <w:p w14:paraId="1C6B5246" w14:textId="77777777" w:rsidR="00C61C55" w:rsidRPr="008C2283" w:rsidRDefault="00C61C55" w:rsidP="00C14CCB">
            <w:pPr>
              <w:pStyle w:val="ac"/>
              <w:numPr>
                <w:ilvl w:val="0"/>
                <w:numId w:val="7"/>
              </w:numPr>
              <w:jc w:val="both"/>
              <w:rPr>
                <w:rFonts w:ascii="標楷體" w:eastAsia="標楷體" w:hAnsi="標楷體"/>
                <w:color w:val="000000" w:themeColor="text1"/>
              </w:rPr>
            </w:pPr>
            <w:r w:rsidRPr="00115A4C">
              <w:rPr>
                <w:rFonts w:ascii="標楷體" w:eastAsia="標楷體" w:hAnsi="標楷體" w:hint="eastAsia"/>
                <w:color w:val="000000" w:themeColor="text1"/>
              </w:rPr>
              <w:t>修正條文</w:t>
            </w:r>
            <w:r>
              <w:rPr>
                <w:rFonts w:ascii="標楷體" w:eastAsia="標楷體" w:hAnsi="標楷體" w:hint="eastAsia"/>
                <w:kern w:val="0"/>
              </w:rPr>
              <w:t>第五項</w:t>
            </w:r>
            <w:r w:rsidRPr="00115A4C">
              <w:rPr>
                <w:rFonts w:ascii="標楷體" w:eastAsia="標楷體" w:hAnsi="標楷體" w:hint="eastAsia"/>
                <w:color w:val="000000" w:themeColor="text1"/>
              </w:rPr>
              <w:t>由現行條文</w:t>
            </w:r>
            <w:proofErr w:type="gramStart"/>
            <w:r w:rsidRPr="00115A4C">
              <w:rPr>
                <w:rFonts w:ascii="標楷體" w:eastAsia="標楷體" w:hAnsi="標楷體" w:hint="eastAsia"/>
                <w:color w:val="000000" w:themeColor="text1"/>
              </w:rPr>
              <w:t>第三項遞移</w:t>
            </w:r>
            <w:proofErr w:type="gramEnd"/>
            <w:r w:rsidRPr="00115A4C">
              <w:rPr>
                <w:rFonts w:ascii="標楷體" w:eastAsia="標楷體" w:hAnsi="標楷體" w:hint="eastAsia"/>
                <w:color w:val="000000" w:themeColor="text1"/>
              </w:rPr>
              <w:t>，</w:t>
            </w:r>
            <w:r>
              <w:rPr>
                <w:rFonts w:ascii="標楷體" w:eastAsia="標楷體" w:hAnsi="標楷體" w:hint="eastAsia"/>
                <w:color w:val="000000" w:themeColor="text1"/>
              </w:rPr>
              <w:t>內容未修正</w:t>
            </w:r>
            <w:r>
              <w:rPr>
                <w:rFonts w:ascii="標楷體" w:eastAsia="標楷體" w:hAnsi="標楷體" w:hint="eastAsia"/>
                <w:kern w:val="0"/>
              </w:rPr>
              <w:t>。</w:t>
            </w:r>
          </w:p>
          <w:p w14:paraId="5C40191A" w14:textId="77777777" w:rsidR="00C61C55" w:rsidRPr="008C2283" w:rsidRDefault="00C61C55" w:rsidP="00C14CCB">
            <w:pPr>
              <w:pStyle w:val="ac"/>
              <w:numPr>
                <w:ilvl w:val="0"/>
                <w:numId w:val="7"/>
              </w:numPr>
              <w:jc w:val="both"/>
              <w:rPr>
                <w:rFonts w:ascii="標楷體" w:eastAsia="標楷體" w:hAnsi="標楷體"/>
                <w:color w:val="000000" w:themeColor="text1"/>
              </w:rPr>
            </w:pPr>
            <w:r w:rsidRPr="00115A4C">
              <w:rPr>
                <w:rFonts w:ascii="標楷體" w:eastAsia="標楷體" w:hAnsi="標楷體" w:hint="eastAsia"/>
                <w:color w:val="000000" w:themeColor="text1"/>
              </w:rPr>
              <w:t>修正條文</w:t>
            </w:r>
            <w:r>
              <w:rPr>
                <w:rFonts w:ascii="標楷體" w:eastAsia="標楷體" w:hAnsi="標楷體" w:hint="eastAsia"/>
                <w:kern w:val="0"/>
              </w:rPr>
              <w:t>第六項</w:t>
            </w:r>
            <w:r w:rsidRPr="00115A4C">
              <w:rPr>
                <w:rFonts w:ascii="標楷體" w:eastAsia="標楷體" w:hAnsi="標楷體" w:hint="eastAsia"/>
                <w:color w:val="000000" w:themeColor="text1"/>
              </w:rPr>
              <w:t>由現行條文</w:t>
            </w:r>
            <w:proofErr w:type="gramStart"/>
            <w:r w:rsidRPr="00115A4C">
              <w:rPr>
                <w:rFonts w:ascii="標楷體" w:eastAsia="標楷體" w:hAnsi="標楷體" w:hint="eastAsia"/>
                <w:color w:val="000000" w:themeColor="text1"/>
              </w:rPr>
              <w:t>第</w:t>
            </w:r>
            <w:r>
              <w:rPr>
                <w:rFonts w:ascii="標楷體" w:eastAsia="標楷體" w:hAnsi="標楷體" w:hint="eastAsia"/>
                <w:color w:val="000000" w:themeColor="text1"/>
              </w:rPr>
              <w:t>四</w:t>
            </w:r>
            <w:r w:rsidRPr="00115A4C">
              <w:rPr>
                <w:rFonts w:ascii="標楷體" w:eastAsia="標楷體" w:hAnsi="標楷體" w:hint="eastAsia"/>
                <w:color w:val="000000" w:themeColor="text1"/>
              </w:rPr>
              <w:t>項遞移</w:t>
            </w:r>
            <w:proofErr w:type="gramEnd"/>
            <w:r w:rsidRPr="00115A4C">
              <w:rPr>
                <w:rFonts w:ascii="標楷體" w:eastAsia="標楷體" w:hAnsi="標楷體" w:hint="eastAsia"/>
                <w:color w:val="000000" w:themeColor="text1"/>
              </w:rPr>
              <w:t>，</w:t>
            </w:r>
            <w:r>
              <w:rPr>
                <w:rFonts w:ascii="標楷體" w:eastAsia="標楷體" w:hAnsi="標楷體" w:hint="eastAsia"/>
                <w:color w:val="000000" w:themeColor="text1"/>
              </w:rPr>
              <w:t>並依第一項規定，由委員組成5人小組，先行查證</w:t>
            </w:r>
            <w:r w:rsidRPr="004900F7">
              <w:rPr>
                <w:rFonts w:ascii="標楷體" w:eastAsia="標楷體" w:hAnsi="標楷體" w:hint="eastAsia"/>
                <w:color w:val="000000" w:themeColor="text1"/>
                <w:kern w:val="0"/>
              </w:rPr>
              <w:t>舉發案是否已符具名、具體指陳等法定程式，並提會審議。</w:t>
            </w:r>
          </w:p>
          <w:p w14:paraId="220FD3D6" w14:textId="77777777" w:rsidR="00C61C55" w:rsidRPr="00D1166F" w:rsidRDefault="00C61C55" w:rsidP="006A49D4">
            <w:pPr>
              <w:pStyle w:val="ac"/>
              <w:numPr>
                <w:ilvl w:val="0"/>
                <w:numId w:val="7"/>
              </w:numPr>
              <w:jc w:val="both"/>
              <w:rPr>
                <w:rFonts w:ascii="標楷體" w:eastAsia="標楷體" w:hAnsi="標楷體"/>
                <w:color w:val="000000" w:themeColor="text1"/>
              </w:rPr>
            </w:pPr>
            <w:r w:rsidRPr="008F0EBD">
              <w:rPr>
                <w:rFonts w:ascii="標楷體" w:eastAsia="標楷體" w:hAnsi="標楷體" w:hint="eastAsia"/>
                <w:kern w:val="0"/>
              </w:rPr>
              <w:t>增</w:t>
            </w:r>
            <w:r>
              <w:rPr>
                <w:rFonts w:ascii="標楷體" w:eastAsia="標楷體" w:hAnsi="標楷體" w:hint="eastAsia"/>
                <w:kern w:val="0"/>
              </w:rPr>
              <w:t>訂</w:t>
            </w:r>
            <w:r w:rsidRPr="008F0EBD">
              <w:rPr>
                <w:rFonts w:ascii="標楷體" w:eastAsia="標楷體" w:hAnsi="標楷體" w:hint="eastAsia"/>
                <w:kern w:val="0"/>
              </w:rPr>
              <w:t>第</w:t>
            </w:r>
            <w:r>
              <w:rPr>
                <w:rFonts w:ascii="標楷體" w:eastAsia="標楷體" w:hAnsi="標楷體" w:hint="eastAsia"/>
                <w:kern w:val="0"/>
              </w:rPr>
              <w:t>七</w:t>
            </w:r>
            <w:r w:rsidRPr="008F0EBD">
              <w:rPr>
                <w:rFonts w:ascii="標楷體" w:eastAsia="標楷體" w:hAnsi="標楷體" w:hint="eastAsia"/>
                <w:kern w:val="0"/>
              </w:rPr>
              <w:t>項第一至五款</w:t>
            </w:r>
            <w:r w:rsidRPr="00D1166F">
              <w:rPr>
                <w:rFonts w:ascii="標楷體" w:eastAsia="標楷體" w:hAnsi="標楷體" w:hint="eastAsia"/>
                <w:kern w:val="0"/>
              </w:rPr>
              <w:t>。依違反送審處理原則第八點</w:t>
            </w:r>
            <w:r>
              <w:rPr>
                <w:rFonts w:ascii="標楷體" w:eastAsia="標楷體" w:hAnsi="標楷體" w:hint="eastAsia"/>
                <w:kern w:val="0"/>
              </w:rPr>
              <w:t>新增條文</w:t>
            </w:r>
            <w:r w:rsidRPr="00D1166F">
              <w:rPr>
                <w:rFonts w:ascii="標楷體" w:eastAsia="標楷體" w:hAnsi="標楷體" w:hint="eastAsia"/>
                <w:color w:val="000000" w:themeColor="text1"/>
              </w:rPr>
              <w:t>，避免被</w:t>
            </w:r>
            <w:r w:rsidRPr="004900F7">
              <w:rPr>
                <w:rFonts w:ascii="標楷體" w:eastAsia="標楷體" w:hAnsi="標楷體" w:hint="eastAsia"/>
                <w:color w:val="000000" w:themeColor="text1"/>
              </w:rPr>
              <w:t>舉發</w:t>
            </w:r>
            <w:r w:rsidRPr="00D1166F">
              <w:rPr>
                <w:rFonts w:ascii="標楷體" w:eastAsia="標楷體" w:hAnsi="標楷體" w:hint="eastAsia"/>
                <w:color w:val="000000" w:themeColor="text1"/>
              </w:rPr>
              <w:t>人在審議結果尚未確定前曝光</w:t>
            </w:r>
            <w:r>
              <w:rPr>
                <w:rFonts w:ascii="標楷體" w:eastAsia="標楷體" w:hAnsi="標楷體" w:hint="eastAsia"/>
                <w:color w:val="000000" w:themeColor="text1"/>
              </w:rPr>
              <w:t>，</w:t>
            </w:r>
            <w:r w:rsidRPr="00D1166F">
              <w:rPr>
                <w:rFonts w:ascii="標楷體" w:eastAsia="標楷體" w:hAnsi="標楷體" w:hint="eastAsia"/>
                <w:color w:val="000000" w:themeColor="text1"/>
              </w:rPr>
              <w:t>相關資料應予保密</w:t>
            </w:r>
            <w:r>
              <w:rPr>
                <w:rFonts w:ascii="標楷體" w:eastAsia="標楷體" w:hAnsi="標楷體" w:hint="eastAsia"/>
                <w:color w:val="000000" w:themeColor="text1"/>
              </w:rPr>
              <w:t>，為</w:t>
            </w:r>
            <w:r w:rsidRPr="00D1166F">
              <w:rPr>
                <w:rFonts w:ascii="標楷體" w:eastAsia="標楷體" w:hAnsi="標楷體" w:hint="eastAsia"/>
                <w:color w:val="000000" w:themeColor="text1"/>
              </w:rPr>
              <w:t>配合作業程序及行政程序法第一百七十二條第一</w:t>
            </w:r>
            <w:r>
              <w:rPr>
                <w:rFonts w:ascii="標楷體" w:eastAsia="標楷體" w:hAnsi="標楷體" w:hint="eastAsia"/>
                <w:color w:val="000000" w:themeColor="text1"/>
              </w:rPr>
              <w:t>項後段之意旨，</w:t>
            </w:r>
            <w:r w:rsidRPr="00D1166F">
              <w:rPr>
                <w:rFonts w:ascii="標楷體" w:eastAsia="標楷體" w:hAnsi="標楷體" w:hint="eastAsia"/>
                <w:color w:val="000000" w:themeColor="text1"/>
              </w:rPr>
              <w:t>評審相關資訊得提供予</w:t>
            </w:r>
            <w:r w:rsidRPr="00D1166F">
              <w:rPr>
                <w:rFonts w:ascii="標楷體" w:eastAsia="標楷體" w:hAnsi="標楷體" w:hint="eastAsia"/>
                <w:color w:val="000000" w:themeColor="text1"/>
              </w:rPr>
              <w:lastRenderedPageBreak/>
              <w:t>其他機關或單位之條件。</w:t>
            </w:r>
            <w:r>
              <w:rPr>
                <w:rFonts w:ascii="標楷體" w:eastAsia="標楷體" w:hAnsi="標楷體" w:hint="eastAsia"/>
                <w:color w:val="000000" w:themeColor="text1"/>
              </w:rPr>
              <w:t>另</w:t>
            </w:r>
            <w:r w:rsidRPr="00D1166F">
              <w:rPr>
                <w:rFonts w:ascii="標楷體" w:eastAsia="標楷體" w:hAnsi="標楷體" w:hint="eastAsia"/>
                <w:color w:val="000000" w:themeColor="text1"/>
              </w:rPr>
              <w:t>審理單位僅保密其姓名，至於因機關、學校將</w:t>
            </w:r>
            <w:r w:rsidRPr="004900F7">
              <w:rPr>
                <w:rFonts w:ascii="標楷體" w:eastAsia="標楷體" w:hAnsi="標楷體" w:hint="eastAsia"/>
                <w:color w:val="000000" w:themeColor="text1"/>
              </w:rPr>
              <w:t>舉發</w:t>
            </w:r>
            <w:r w:rsidRPr="00D1166F">
              <w:rPr>
                <w:rFonts w:ascii="標楷體" w:eastAsia="標楷體" w:hAnsi="標楷體" w:hint="eastAsia"/>
                <w:color w:val="000000" w:themeColor="text1"/>
              </w:rPr>
              <w:t>內容</w:t>
            </w:r>
            <w:proofErr w:type="gramStart"/>
            <w:r w:rsidRPr="00D1166F">
              <w:rPr>
                <w:rFonts w:ascii="標楷體" w:eastAsia="標楷體" w:hAnsi="標楷體" w:hint="eastAsia"/>
                <w:color w:val="000000" w:themeColor="text1"/>
              </w:rPr>
              <w:t>原文照轉予</w:t>
            </w:r>
            <w:proofErr w:type="gramEnd"/>
            <w:r w:rsidRPr="00D1166F">
              <w:rPr>
                <w:rFonts w:ascii="標楷體" w:eastAsia="標楷體" w:hAnsi="標楷體" w:hint="eastAsia"/>
                <w:color w:val="000000" w:themeColor="text1"/>
              </w:rPr>
              <w:t>權責機關，致</w:t>
            </w:r>
            <w:r w:rsidRPr="004900F7">
              <w:rPr>
                <w:rFonts w:ascii="標楷體" w:eastAsia="標楷體" w:hAnsi="標楷體" w:hint="eastAsia"/>
                <w:color w:val="000000" w:themeColor="text1"/>
              </w:rPr>
              <w:t>舉發</w:t>
            </w:r>
            <w:r w:rsidRPr="00D1166F">
              <w:rPr>
                <w:rFonts w:ascii="標楷體" w:eastAsia="標楷體" w:hAnsi="標楷體" w:hint="eastAsia"/>
                <w:color w:val="000000" w:themeColor="text1"/>
              </w:rPr>
              <w:t>人遭識別時，</w:t>
            </w:r>
            <w:r w:rsidRPr="004900F7">
              <w:rPr>
                <w:rFonts w:ascii="標楷體" w:eastAsia="標楷體" w:hAnsi="標楷體" w:hint="eastAsia"/>
                <w:color w:val="000000" w:themeColor="text1"/>
              </w:rPr>
              <w:t>舉發</w:t>
            </w:r>
            <w:r w:rsidRPr="00D1166F">
              <w:rPr>
                <w:rFonts w:ascii="標楷體" w:eastAsia="標楷體" w:hAnsi="標楷體" w:hint="eastAsia"/>
                <w:color w:val="000000" w:themeColor="text1"/>
              </w:rPr>
              <w:t>人應自負風險。</w:t>
            </w:r>
            <w:r w:rsidRPr="00D1166F">
              <w:rPr>
                <w:rFonts w:ascii="標楷體" w:eastAsia="標楷體" w:hAnsi="標楷體"/>
                <w:color w:val="000000" w:themeColor="text1"/>
              </w:rPr>
              <w:cr/>
            </w:r>
          </w:p>
          <w:p w14:paraId="543E86F7" w14:textId="77777777" w:rsidR="00C61C55" w:rsidRPr="00A87E7A" w:rsidRDefault="00C61C55" w:rsidP="00C14CCB">
            <w:pPr>
              <w:rPr>
                <w:rFonts w:ascii="標楷體" w:eastAsia="標楷體" w:hAnsi="標楷體"/>
                <w:color w:val="000000" w:themeColor="text1"/>
              </w:rPr>
            </w:pPr>
          </w:p>
        </w:tc>
        <w:tc>
          <w:tcPr>
            <w:tcW w:w="3827" w:type="dxa"/>
          </w:tcPr>
          <w:p w14:paraId="122401C1" w14:textId="77777777" w:rsidR="00C61C55" w:rsidRPr="00565331" w:rsidRDefault="00C61C55" w:rsidP="00565331">
            <w:pPr>
              <w:jc w:val="both"/>
              <w:rPr>
                <w:rFonts w:ascii="標楷體" w:eastAsia="標楷體" w:hAnsi="標楷體"/>
                <w:color w:val="000000" w:themeColor="text1"/>
              </w:rPr>
            </w:pPr>
          </w:p>
        </w:tc>
      </w:tr>
      <w:tr w:rsidR="00C61C55" w14:paraId="286A914F" w14:textId="0A64061C" w:rsidTr="00565331">
        <w:trPr>
          <w:trHeight w:val="557"/>
        </w:trPr>
        <w:tc>
          <w:tcPr>
            <w:tcW w:w="3686" w:type="dxa"/>
          </w:tcPr>
          <w:p w14:paraId="2EB687D0" w14:textId="77777777" w:rsidR="00C61C55" w:rsidRPr="00B416C9" w:rsidRDefault="00C61C55" w:rsidP="00C14CCB">
            <w:pPr>
              <w:widowControl/>
              <w:snapToGrid w:val="0"/>
              <w:ind w:left="964" w:hanging="964"/>
              <w:rPr>
                <w:rFonts w:ascii="標楷體" w:eastAsia="標楷體" w:hAnsi="標楷體"/>
                <w:color w:val="FF0000"/>
                <w:kern w:val="0"/>
                <w:u w:val="single"/>
              </w:rPr>
            </w:pPr>
            <w:r w:rsidRPr="00B416C9">
              <w:rPr>
                <w:rFonts w:ascii="標楷體" w:eastAsia="標楷體" w:hAnsi="標楷體" w:hint="eastAsia"/>
                <w:color w:val="FF0000"/>
                <w:kern w:val="0"/>
                <w:u w:val="single"/>
              </w:rPr>
              <w:lastRenderedPageBreak/>
              <w:t>第</w:t>
            </w:r>
            <w:r>
              <w:rPr>
                <w:rFonts w:ascii="標楷體" w:eastAsia="標楷體" w:hAnsi="標楷體" w:hint="eastAsia"/>
                <w:color w:val="FF0000"/>
                <w:kern w:val="0"/>
                <w:u w:val="single"/>
              </w:rPr>
              <w:t>六</w:t>
            </w:r>
            <w:r w:rsidRPr="00B416C9">
              <w:rPr>
                <w:rFonts w:ascii="標楷體" w:eastAsia="標楷體" w:hAnsi="標楷體" w:hint="eastAsia"/>
                <w:color w:val="FF0000"/>
                <w:kern w:val="0"/>
                <w:u w:val="single"/>
              </w:rPr>
              <w:t>條</w:t>
            </w:r>
            <w:r>
              <w:rPr>
                <w:rFonts w:ascii="標楷體" w:eastAsia="標楷體" w:hAnsi="標楷體" w:hint="eastAsia"/>
                <w:color w:val="FF0000"/>
                <w:kern w:val="0"/>
                <w:u w:val="single"/>
              </w:rPr>
              <w:t xml:space="preserve">  （處理權責及程序）</w:t>
            </w:r>
          </w:p>
          <w:p w14:paraId="2B84F13C" w14:textId="77777777" w:rsidR="00C61C55" w:rsidRPr="00B416C9" w:rsidRDefault="00C61C55" w:rsidP="00C14CCB">
            <w:pPr>
              <w:pStyle w:val="Default"/>
              <w:ind w:firstLineChars="197" w:firstLine="473"/>
              <w:jc w:val="both"/>
              <w:rPr>
                <w:rFonts w:hAnsi="標楷體" w:cstheme="minorBidi"/>
                <w:color w:val="FF0000"/>
                <w:kern w:val="2"/>
                <w:szCs w:val="22"/>
                <w:u w:val="single"/>
              </w:rPr>
            </w:pPr>
            <w:r w:rsidRPr="00B416C9">
              <w:rPr>
                <w:rFonts w:hAnsi="標楷體" w:cstheme="minorBidi" w:hint="eastAsia"/>
                <w:color w:val="FF0000"/>
                <w:kern w:val="2"/>
                <w:szCs w:val="22"/>
                <w:u w:val="single"/>
              </w:rPr>
              <w:t>教師資格案涉及第二條第一項第一款至第十三款情事之</w:t>
            </w:r>
            <w:proofErr w:type="gramStart"/>
            <w:r w:rsidRPr="00B416C9">
              <w:rPr>
                <w:rFonts w:hAnsi="標楷體" w:cstheme="minorBidi" w:hint="eastAsia"/>
                <w:color w:val="FF0000"/>
                <w:kern w:val="2"/>
                <w:szCs w:val="22"/>
                <w:u w:val="single"/>
              </w:rPr>
              <w:t>一</w:t>
            </w:r>
            <w:proofErr w:type="gramEnd"/>
            <w:r w:rsidRPr="00B416C9">
              <w:rPr>
                <w:rFonts w:hAnsi="標楷體" w:cstheme="minorBidi" w:hint="eastAsia"/>
                <w:color w:val="FF0000"/>
                <w:kern w:val="2"/>
                <w:szCs w:val="22"/>
                <w:u w:val="single"/>
              </w:rPr>
              <w:t>者，其處理程序如下：</w:t>
            </w:r>
          </w:p>
          <w:p w14:paraId="262746E4" w14:textId="77777777" w:rsidR="00C61C55" w:rsidRPr="00B416C9" w:rsidRDefault="00C61C55" w:rsidP="00C14CCB">
            <w:pPr>
              <w:pStyle w:val="Default"/>
              <w:ind w:left="454" w:hangingChars="189" w:hanging="454"/>
              <w:jc w:val="both"/>
              <w:rPr>
                <w:rFonts w:hAnsi="標楷體" w:cstheme="minorBidi"/>
                <w:color w:val="FF0000"/>
                <w:kern w:val="2"/>
                <w:szCs w:val="22"/>
                <w:u w:val="single"/>
              </w:rPr>
            </w:pPr>
            <w:r w:rsidRPr="00B416C9">
              <w:rPr>
                <w:rFonts w:hAnsi="標楷體" w:cstheme="minorBidi" w:hint="eastAsia"/>
                <w:color w:val="FF0000"/>
                <w:kern w:val="2"/>
                <w:szCs w:val="22"/>
                <w:u w:val="single"/>
              </w:rPr>
              <w:t>一、認可學校審查案件：教師資格經審定後或於受理教師資格</w:t>
            </w:r>
            <w:r w:rsidRPr="00B416C9">
              <w:rPr>
                <w:rFonts w:hAnsi="標楷體" w:cstheme="minorBidi" w:hint="eastAsia"/>
                <w:color w:val="FF0000"/>
                <w:kern w:val="2"/>
                <w:szCs w:val="22"/>
                <w:u w:val="single"/>
              </w:rPr>
              <w:lastRenderedPageBreak/>
              <w:t>審查案件期間者，學校應依「專科以上學校教師違反送審教師資格規定</w:t>
            </w:r>
            <w:r>
              <w:rPr>
                <w:rFonts w:hAnsi="標楷體" w:cstheme="minorBidi" w:hint="eastAsia"/>
                <w:color w:val="FF0000"/>
                <w:kern w:val="2"/>
                <w:szCs w:val="22"/>
                <w:u w:val="single"/>
              </w:rPr>
              <w:t>處理原則</w:t>
            </w:r>
            <w:r w:rsidRPr="00B416C9">
              <w:rPr>
                <w:rFonts w:hAnsi="標楷體" w:cstheme="minorBidi" w:hint="eastAsia"/>
                <w:color w:val="FF0000"/>
                <w:kern w:val="2"/>
                <w:szCs w:val="22"/>
                <w:u w:val="single"/>
              </w:rPr>
              <w:t>」審議認定，並將認定有第三點情事案件之審議程序及處置結果報教育部備查。</w:t>
            </w:r>
          </w:p>
          <w:p w14:paraId="4BD7663B" w14:textId="77777777" w:rsidR="00C61C55" w:rsidRPr="00B416C9" w:rsidRDefault="00C61C55" w:rsidP="00C14CCB">
            <w:pPr>
              <w:pStyle w:val="Default"/>
              <w:ind w:left="454" w:hangingChars="189" w:hanging="454"/>
              <w:jc w:val="both"/>
              <w:rPr>
                <w:rFonts w:hAnsi="標楷體" w:cstheme="minorBidi"/>
                <w:color w:val="FF0000"/>
                <w:kern w:val="2"/>
                <w:szCs w:val="22"/>
                <w:u w:val="single"/>
              </w:rPr>
            </w:pPr>
            <w:r w:rsidRPr="00B416C9">
              <w:rPr>
                <w:rFonts w:hAnsi="標楷體" w:cstheme="minorBidi" w:hint="eastAsia"/>
                <w:color w:val="FF0000"/>
                <w:kern w:val="2"/>
                <w:szCs w:val="22"/>
                <w:u w:val="single"/>
              </w:rPr>
              <w:t>二、學校於報教育部審查前，或教師資格經教育部審定後，由學校依</w:t>
            </w:r>
            <w:r w:rsidRPr="00BC5CC4">
              <w:rPr>
                <w:rFonts w:hAnsi="標楷體" w:hint="eastAsia"/>
                <w:color w:val="FF0000"/>
                <w:u w:val="single"/>
              </w:rPr>
              <w:t>「專科以上學校教師違反送審教師資格</w:t>
            </w:r>
            <w:r>
              <w:rPr>
                <w:rFonts w:hAnsi="標楷體" w:hint="eastAsia"/>
                <w:color w:val="FF0000"/>
                <w:u w:val="single"/>
              </w:rPr>
              <w:t>處理原則</w:t>
            </w:r>
            <w:r w:rsidRPr="00BC5CC4">
              <w:rPr>
                <w:rFonts w:hAnsi="標楷體" w:hint="eastAsia"/>
                <w:color w:val="FF0000"/>
                <w:u w:val="single"/>
              </w:rPr>
              <w:t>」</w:t>
            </w:r>
            <w:r w:rsidRPr="00B416C9">
              <w:rPr>
                <w:rFonts w:hAnsi="標楷體" w:cstheme="minorBidi" w:hint="eastAsia"/>
                <w:color w:val="FF0000"/>
                <w:kern w:val="2"/>
                <w:szCs w:val="22"/>
                <w:u w:val="single"/>
              </w:rPr>
              <w:t>先行調查認定後，將案件之審議情形及處置建議</w:t>
            </w:r>
            <w:proofErr w:type="gramStart"/>
            <w:r w:rsidRPr="00B416C9">
              <w:rPr>
                <w:rFonts w:hAnsi="標楷體" w:cstheme="minorBidi" w:hint="eastAsia"/>
                <w:color w:val="FF0000"/>
                <w:kern w:val="2"/>
                <w:szCs w:val="22"/>
                <w:u w:val="single"/>
              </w:rPr>
              <w:t>報育部續</w:t>
            </w:r>
            <w:proofErr w:type="gramEnd"/>
            <w:r w:rsidRPr="00B416C9">
              <w:rPr>
                <w:rFonts w:hAnsi="標楷體" w:cstheme="minorBidi" w:hint="eastAsia"/>
                <w:color w:val="FF0000"/>
                <w:kern w:val="2"/>
                <w:szCs w:val="22"/>
                <w:u w:val="single"/>
              </w:rPr>
              <w:t>處；如於教育部審查階段之案件，由教育部</w:t>
            </w:r>
            <w:proofErr w:type="gramStart"/>
            <w:r w:rsidRPr="00B416C9">
              <w:rPr>
                <w:rFonts w:hAnsi="標楷體" w:cstheme="minorBidi" w:hint="eastAsia"/>
                <w:color w:val="FF0000"/>
                <w:kern w:val="2"/>
                <w:szCs w:val="22"/>
                <w:u w:val="single"/>
              </w:rPr>
              <w:t>併同原</w:t>
            </w:r>
            <w:proofErr w:type="gramEnd"/>
            <w:r w:rsidRPr="00B416C9">
              <w:rPr>
                <w:rFonts w:hAnsi="標楷體" w:cstheme="minorBidi" w:hint="eastAsia"/>
                <w:color w:val="FF0000"/>
                <w:kern w:val="2"/>
                <w:szCs w:val="22"/>
                <w:u w:val="single"/>
              </w:rPr>
              <w:t>審查程序處理。</w:t>
            </w:r>
          </w:p>
          <w:p w14:paraId="2179B143" w14:textId="77777777" w:rsidR="00C61C55" w:rsidRPr="00B416C9" w:rsidRDefault="00C61C55" w:rsidP="00C14CCB">
            <w:pPr>
              <w:pStyle w:val="Default"/>
              <w:ind w:left="454" w:hangingChars="189" w:hanging="454"/>
              <w:jc w:val="both"/>
              <w:rPr>
                <w:rFonts w:hAnsi="標楷體" w:cstheme="minorBidi"/>
                <w:color w:val="FF0000"/>
                <w:kern w:val="2"/>
                <w:szCs w:val="22"/>
                <w:u w:val="single"/>
              </w:rPr>
            </w:pPr>
            <w:r w:rsidRPr="00B416C9">
              <w:rPr>
                <w:rFonts w:hAnsi="標楷體" w:cstheme="minorBidi" w:hint="eastAsia"/>
                <w:color w:val="FF0000"/>
                <w:kern w:val="2"/>
                <w:szCs w:val="22"/>
                <w:u w:val="single"/>
              </w:rPr>
              <w:t>三、教育部發現學校處理案件有違法或不當之疑義者，得針對案件違反情形作成具體認定及建議，交付學校據以辦理。</w:t>
            </w:r>
          </w:p>
          <w:p w14:paraId="54922A49" w14:textId="77777777" w:rsidR="00C61C55" w:rsidRPr="00B416C9" w:rsidRDefault="00C61C55" w:rsidP="00565331">
            <w:pPr>
              <w:pStyle w:val="Default"/>
              <w:spacing w:afterLines="50" w:after="180"/>
              <w:ind w:leftChars="12" w:left="29" w:firstLineChars="175" w:firstLine="420"/>
              <w:jc w:val="both"/>
              <w:rPr>
                <w:rFonts w:hAnsi="標楷體" w:cstheme="minorBidi"/>
                <w:color w:val="FF0000"/>
                <w:kern w:val="2"/>
                <w:szCs w:val="22"/>
                <w:u w:val="single"/>
              </w:rPr>
            </w:pPr>
            <w:r w:rsidRPr="00B416C9">
              <w:rPr>
                <w:rFonts w:hAnsi="標楷體" w:cstheme="minorBidi" w:hint="eastAsia"/>
                <w:color w:val="FF0000"/>
                <w:kern w:val="2"/>
                <w:szCs w:val="22"/>
                <w:u w:val="single"/>
              </w:rPr>
              <w:t>送審</w:t>
            </w:r>
            <w:proofErr w:type="gramStart"/>
            <w:r w:rsidRPr="00B416C9">
              <w:rPr>
                <w:rFonts w:hAnsi="標楷體" w:cstheme="minorBidi" w:hint="eastAsia"/>
                <w:color w:val="FF0000"/>
                <w:kern w:val="2"/>
                <w:szCs w:val="22"/>
                <w:u w:val="single"/>
              </w:rPr>
              <w:t>人經指陳</w:t>
            </w:r>
            <w:proofErr w:type="gramEnd"/>
            <w:r w:rsidRPr="00B416C9">
              <w:rPr>
                <w:rFonts w:hAnsi="標楷體" w:cstheme="minorBidi" w:hint="eastAsia"/>
                <w:color w:val="FF0000"/>
                <w:kern w:val="2"/>
                <w:szCs w:val="22"/>
                <w:u w:val="single"/>
              </w:rPr>
              <w:t>涉及第二條第一項各款情事之</w:t>
            </w:r>
            <w:proofErr w:type="gramStart"/>
            <w:r w:rsidRPr="00B416C9">
              <w:rPr>
                <w:rFonts w:hAnsi="標楷體" w:cstheme="minorBidi" w:hint="eastAsia"/>
                <w:color w:val="FF0000"/>
                <w:kern w:val="2"/>
                <w:szCs w:val="22"/>
                <w:u w:val="single"/>
              </w:rPr>
              <w:t>一</w:t>
            </w:r>
            <w:proofErr w:type="gramEnd"/>
            <w:r w:rsidRPr="00B416C9">
              <w:rPr>
                <w:rFonts w:hAnsi="標楷體" w:cstheme="minorBidi" w:hint="eastAsia"/>
                <w:color w:val="FF0000"/>
                <w:kern w:val="2"/>
                <w:szCs w:val="22"/>
                <w:u w:val="single"/>
              </w:rPr>
              <w:t>者，不得撤回資格審查案。</w:t>
            </w:r>
          </w:p>
        </w:tc>
        <w:tc>
          <w:tcPr>
            <w:tcW w:w="3827" w:type="dxa"/>
          </w:tcPr>
          <w:p w14:paraId="066D0F49" w14:textId="77777777" w:rsidR="00C61C55" w:rsidRPr="00B83498" w:rsidRDefault="00C61C55" w:rsidP="00C14CCB">
            <w:pPr>
              <w:widowControl/>
              <w:snapToGrid w:val="0"/>
              <w:jc w:val="both"/>
              <w:rPr>
                <w:rFonts w:ascii="標楷體" w:eastAsia="標楷體" w:hAnsi="標楷體"/>
                <w:color w:val="000000" w:themeColor="text1"/>
                <w:kern w:val="0"/>
              </w:rPr>
            </w:pPr>
          </w:p>
        </w:tc>
        <w:tc>
          <w:tcPr>
            <w:tcW w:w="3686" w:type="dxa"/>
          </w:tcPr>
          <w:p w14:paraId="20F0120D" w14:textId="77777777" w:rsidR="00C61C55" w:rsidRDefault="00C61C55" w:rsidP="00C14CCB">
            <w:pPr>
              <w:jc w:val="both"/>
              <w:rPr>
                <w:rFonts w:ascii="標楷體" w:eastAsia="標楷體" w:hAnsi="標楷體"/>
                <w:kern w:val="0"/>
              </w:rPr>
            </w:pPr>
            <w:r>
              <w:rPr>
                <w:rFonts w:ascii="標楷體" w:eastAsia="標楷體" w:hAnsi="標楷體" w:hint="eastAsia"/>
                <w:kern w:val="0"/>
                <w:u w:val="single"/>
              </w:rPr>
              <w:t>一、</w:t>
            </w:r>
            <w:r w:rsidRPr="00EC3117">
              <w:rPr>
                <w:rFonts w:ascii="標楷體" w:eastAsia="標楷體" w:hAnsi="標楷體" w:hint="eastAsia"/>
                <w:kern w:val="0"/>
                <w:u w:val="single"/>
              </w:rPr>
              <w:t>本條新增</w:t>
            </w:r>
            <w:r>
              <w:rPr>
                <w:rFonts w:ascii="標楷體" w:eastAsia="標楷體" w:hAnsi="標楷體" w:hint="eastAsia"/>
                <w:kern w:val="0"/>
              </w:rPr>
              <w:t>。</w:t>
            </w:r>
          </w:p>
          <w:p w14:paraId="34F14ED8" w14:textId="77777777" w:rsidR="00C61C55" w:rsidRPr="002B58AF" w:rsidRDefault="00C61C55" w:rsidP="00AD6967">
            <w:pPr>
              <w:ind w:left="480" w:hangingChars="200" w:hanging="480"/>
              <w:jc w:val="both"/>
              <w:rPr>
                <w:rFonts w:ascii="標楷體" w:eastAsia="標楷體" w:hAnsi="標楷體"/>
                <w:kern w:val="0"/>
              </w:rPr>
            </w:pPr>
            <w:r>
              <w:rPr>
                <w:rFonts w:ascii="標楷體" w:eastAsia="標楷體" w:hAnsi="標楷體" w:hint="eastAsia"/>
                <w:kern w:val="0"/>
              </w:rPr>
              <w:t>二、依違反送審處理原則第九點，明定案件處理權責及程序，以利處理。另教育部得為審議學校處理案件有違法或不當之疑義者，命學校依審議</w:t>
            </w:r>
            <w:r>
              <w:rPr>
                <w:rFonts w:ascii="標楷體" w:eastAsia="標楷體" w:hAnsi="標楷體" w:hint="eastAsia"/>
                <w:kern w:val="0"/>
              </w:rPr>
              <w:lastRenderedPageBreak/>
              <w:t>結果辦理。</w:t>
            </w:r>
          </w:p>
        </w:tc>
        <w:tc>
          <w:tcPr>
            <w:tcW w:w="3827" w:type="dxa"/>
          </w:tcPr>
          <w:p w14:paraId="3A4B1BC2" w14:textId="77777777" w:rsidR="00C61C55" w:rsidRDefault="00C61C55" w:rsidP="00C14CCB">
            <w:pPr>
              <w:jc w:val="both"/>
              <w:rPr>
                <w:rFonts w:ascii="標楷體" w:eastAsia="標楷體" w:hAnsi="標楷體"/>
                <w:kern w:val="0"/>
                <w:u w:val="single"/>
              </w:rPr>
            </w:pPr>
          </w:p>
        </w:tc>
      </w:tr>
      <w:tr w:rsidR="00C61C55" w14:paraId="21302C67" w14:textId="6E74C2F9" w:rsidTr="00565331">
        <w:trPr>
          <w:trHeight w:val="557"/>
        </w:trPr>
        <w:tc>
          <w:tcPr>
            <w:tcW w:w="3686" w:type="dxa"/>
          </w:tcPr>
          <w:p w14:paraId="1B553933" w14:textId="77777777" w:rsidR="00C61C55" w:rsidRPr="00B416C9" w:rsidRDefault="00C61C55" w:rsidP="00C14CCB">
            <w:pPr>
              <w:widowControl/>
              <w:snapToGrid w:val="0"/>
              <w:ind w:left="964" w:hanging="964"/>
              <w:rPr>
                <w:rFonts w:ascii="標楷體" w:eastAsia="標楷體" w:hAnsi="標楷體"/>
                <w:color w:val="FF0000"/>
                <w:kern w:val="0"/>
                <w:u w:val="single"/>
              </w:rPr>
            </w:pPr>
          </w:p>
        </w:tc>
        <w:tc>
          <w:tcPr>
            <w:tcW w:w="3827" w:type="dxa"/>
          </w:tcPr>
          <w:p w14:paraId="2F802787" w14:textId="77777777" w:rsidR="00C61C55" w:rsidRPr="006D343C" w:rsidRDefault="00C61C55" w:rsidP="00C14CCB">
            <w:pPr>
              <w:widowControl/>
              <w:snapToGrid w:val="0"/>
              <w:ind w:left="964" w:right="57" w:hanging="964"/>
              <w:jc w:val="both"/>
              <w:rPr>
                <w:rFonts w:ascii="標楷體" w:eastAsia="標楷體" w:hAnsi="標楷體"/>
                <w:color w:val="000000" w:themeColor="text1"/>
                <w:kern w:val="0"/>
              </w:rPr>
            </w:pPr>
            <w:r w:rsidRPr="006D343C">
              <w:rPr>
                <w:rFonts w:ascii="標楷體" w:eastAsia="標楷體" w:hAnsi="標楷體" w:hint="eastAsia"/>
                <w:color w:val="000000" w:themeColor="text1"/>
                <w:kern w:val="0"/>
              </w:rPr>
              <w:t>第</w:t>
            </w:r>
            <w:r w:rsidRPr="009F0A56">
              <w:rPr>
                <w:rFonts w:ascii="標楷體" w:eastAsia="標楷體" w:hAnsi="標楷體" w:hint="eastAsia"/>
                <w:color w:val="FF0000"/>
                <w:kern w:val="0"/>
                <w:u w:val="single"/>
              </w:rPr>
              <w:t>六</w:t>
            </w:r>
            <w:r w:rsidRPr="006D343C">
              <w:rPr>
                <w:rFonts w:ascii="標楷體" w:eastAsia="標楷體" w:hAnsi="標楷體" w:hint="eastAsia"/>
                <w:color w:val="000000" w:themeColor="text1"/>
                <w:kern w:val="0"/>
              </w:rPr>
              <w:t>條  （審議不成立及成立結果通知）</w:t>
            </w:r>
          </w:p>
          <w:p w14:paraId="62794341" w14:textId="77777777" w:rsidR="00C61C55" w:rsidRPr="006D343C" w:rsidRDefault="00C61C55" w:rsidP="00C14CCB">
            <w:pPr>
              <w:widowControl/>
              <w:snapToGrid w:val="0"/>
              <w:ind w:left="964" w:right="57" w:hanging="964"/>
              <w:jc w:val="both"/>
              <w:rPr>
                <w:rFonts w:ascii="標楷體" w:eastAsia="標楷體" w:hAnsi="標楷體"/>
                <w:color w:val="000000" w:themeColor="text1"/>
                <w:kern w:val="0"/>
              </w:rPr>
            </w:pPr>
            <w:r>
              <w:rPr>
                <w:rFonts w:ascii="標楷體" w:eastAsia="標楷體" w:hAnsi="標楷體"/>
                <w:color w:val="000000" w:themeColor="text1"/>
                <w:kern w:val="0"/>
              </w:rPr>
              <w:t>(</w:t>
            </w:r>
            <w:r>
              <w:rPr>
                <w:rFonts w:ascii="標楷體" w:eastAsia="標楷體" w:hAnsi="標楷體" w:hint="eastAsia"/>
                <w:color w:val="000000" w:themeColor="text1"/>
                <w:kern w:val="0"/>
              </w:rPr>
              <w:t>略</w:t>
            </w:r>
            <w:r>
              <w:rPr>
                <w:rFonts w:ascii="標楷體" w:eastAsia="標楷體" w:hAnsi="標楷體"/>
                <w:color w:val="000000" w:themeColor="text1"/>
                <w:kern w:val="0"/>
              </w:rPr>
              <w:t>)</w:t>
            </w:r>
          </w:p>
        </w:tc>
        <w:tc>
          <w:tcPr>
            <w:tcW w:w="3686" w:type="dxa"/>
          </w:tcPr>
          <w:p w14:paraId="6115ECF4" w14:textId="77777777" w:rsidR="00C61C55" w:rsidRDefault="00C61C55" w:rsidP="00C14CCB">
            <w:pPr>
              <w:jc w:val="both"/>
              <w:rPr>
                <w:rFonts w:ascii="標楷體" w:eastAsia="標楷體" w:hAnsi="標楷體"/>
                <w:kern w:val="0"/>
              </w:rPr>
            </w:pPr>
            <w:r>
              <w:rPr>
                <w:rFonts w:ascii="標楷體" w:eastAsia="標楷體" w:hAnsi="標楷體" w:hint="eastAsia"/>
                <w:kern w:val="0"/>
              </w:rPr>
              <w:t>現行條文移列至修正條文第十二條第三、四項。</w:t>
            </w:r>
          </w:p>
        </w:tc>
        <w:tc>
          <w:tcPr>
            <w:tcW w:w="3827" w:type="dxa"/>
          </w:tcPr>
          <w:p w14:paraId="1068CEDC" w14:textId="77777777" w:rsidR="00C61C55" w:rsidRDefault="00C61C55" w:rsidP="00C14CCB">
            <w:pPr>
              <w:jc w:val="both"/>
              <w:rPr>
                <w:rFonts w:ascii="標楷體" w:eastAsia="標楷體" w:hAnsi="標楷體"/>
                <w:kern w:val="0"/>
              </w:rPr>
            </w:pPr>
          </w:p>
        </w:tc>
      </w:tr>
      <w:tr w:rsidR="00C61C55" w14:paraId="2D5A8E7C" w14:textId="1FD47FE7" w:rsidTr="00565331">
        <w:trPr>
          <w:trHeight w:val="557"/>
        </w:trPr>
        <w:tc>
          <w:tcPr>
            <w:tcW w:w="3686" w:type="dxa"/>
          </w:tcPr>
          <w:p w14:paraId="50242423" w14:textId="77777777" w:rsidR="00C61C55" w:rsidRPr="00B416C9" w:rsidRDefault="00C61C55" w:rsidP="00C14CCB">
            <w:pPr>
              <w:widowControl/>
              <w:snapToGrid w:val="0"/>
              <w:ind w:left="964" w:hanging="964"/>
              <w:rPr>
                <w:rFonts w:ascii="標楷體" w:eastAsia="標楷體" w:hAnsi="標楷體"/>
                <w:color w:val="FF0000"/>
                <w:kern w:val="0"/>
                <w:u w:val="single"/>
              </w:rPr>
            </w:pPr>
          </w:p>
        </w:tc>
        <w:tc>
          <w:tcPr>
            <w:tcW w:w="3827" w:type="dxa"/>
          </w:tcPr>
          <w:p w14:paraId="158B3FD0" w14:textId="77777777" w:rsidR="00C61C55" w:rsidRDefault="00C61C55" w:rsidP="007C0131">
            <w:pPr>
              <w:pStyle w:val="Default"/>
              <w:ind w:left="480" w:rightChars="36" w:right="86" w:hangingChars="200" w:hanging="480"/>
              <w:jc w:val="both"/>
              <w:rPr>
                <w:rFonts w:hAnsi="標楷體"/>
                <w:color w:val="000000" w:themeColor="text1"/>
              </w:rPr>
            </w:pPr>
            <w:r w:rsidRPr="00C843D5">
              <w:rPr>
                <w:rFonts w:hAnsi="標楷體" w:hint="eastAsia"/>
                <w:color w:val="000000" w:themeColor="text1"/>
              </w:rPr>
              <w:t>第</w:t>
            </w:r>
            <w:r>
              <w:rPr>
                <w:rFonts w:hAnsi="標楷體" w:hint="eastAsia"/>
                <w:color w:val="FF0000"/>
                <w:u w:val="single"/>
              </w:rPr>
              <w:t>七</w:t>
            </w:r>
            <w:r w:rsidRPr="00C843D5">
              <w:rPr>
                <w:rFonts w:hAnsi="標楷體" w:hint="eastAsia"/>
                <w:color w:val="000000" w:themeColor="text1"/>
              </w:rPr>
              <w:t>條</w:t>
            </w:r>
            <w:r>
              <w:rPr>
                <w:rFonts w:hAnsi="標楷體" w:hint="eastAsia"/>
                <w:color w:val="000000" w:themeColor="text1"/>
              </w:rPr>
              <w:t xml:space="preserve">  </w:t>
            </w:r>
            <w:r w:rsidRPr="00B416C9">
              <w:rPr>
                <w:rFonts w:hAnsi="標楷體" w:hint="eastAsia"/>
                <w:color w:val="000000" w:themeColor="text1"/>
              </w:rPr>
              <w:t>（違反學術倫理處分類</w:t>
            </w:r>
            <w:r w:rsidRPr="00B416C9">
              <w:rPr>
                <w:rFonts w:hAnsi="標楷體" w:hint="eastAsia"/>
                <w:color w:val="000000" w:themeColor="text1"/>
              </w:rPr>
              <w:lastRenderedPageBreak/>
              <w:t>型、高一級校評會職權處理、處分執行與追蹤）</w:t>
            </w:r>
          </w:p>
          <w:p w14:paraId="1A1BD406" w14:textId="77777777" w:rsidR="00C61C55" w:rsidRPr="006D343C" w:rsidRDefault="00C61C55" w:rsidP="00C14CCB">
            <w:pPr>
              <w:widowControl/>
              <w:snapToGrid w:val="0"/>
              <w:ind w:left="964" w:right="57" w:hanging="964"/>
              <w:jc w:val="both"/>
              <w:rPr>
                <w:rFonts w:ascii="標楷體" w:eastAsia="標楷體" w:hAnsi="標楷體"/>
                <w:color w:val="000000" w:themeColor="text1"/>
                <w:kern w:val="0"/>
              </w:rPr>
            </w:pPr>
            <w:r>
              <w:rPr>
                <w:rFonts w:ascii="標楷體" w:eastAsia="標楷體" w:hAnsi="標楷體"/>
                <w:color w:val="000000" w:themeColor="text1"/>
                <w:kern w:val="0"/>
              </w:rPr>
              <w:t>(</w:t>
            </w:r>
            <w:r>
              <w:rPr>
                <w:rFonts w:ascii="標楷體" w:eastAsia="標楷體" w:hAnsi="標楷體" w:hint="eastAsia"/>
                <w:color w:val="000000" w:themeColor="text1"/>
                <w:kern w:val="0"/>
              </w:rPr>
              <w:t>略</w:t>
            </w:r>
            <w:r>
              <w:rPr>
                <w:rFonts w:ascii="標楷體" w:eastAsia="標楷體" w:hAnsi="標楷體"/>
                <w:color w:val="000000" w:themeColor="text1"/>
                <w:kern w:val="0"/>
              </w:rPr>
              <w:t>)</w:t>
            </w:r>
          </w:p>
        </w:tc>
        <w:tc>
          <w:tcPr>
            <w:tcW w:w="3686" w:type="dxa"/>
          </w:tcPr>
          <w:p w14:paraId="38A1AC44" w14:textId="77777777" w:rsidR="00C61C55" w:rsidRDefault="00C61C55" w:rsidP="00C14CCB">
            <w:pPr>
              <w:jc w:val="both"/>
              <w:rPr>
                <w:rFonts w:ascii="標楷體" w:eastAsia="標楷體" w:hAnsi="標楷體"/>
                <w:kern w:val="0"/>
              </w:rPr>
            </w:pPr>
            <w:r>
              <w:rPr>
                <w:rFonts w:ascii="標楷體" w:eastAsia="標楷體" w:hAnsi="標楷體" w:hint="eastAsia"/>
                <w:kern w:val="0"/>
              </w:rPr>
              <w:lastRenderedPageBreak/>
              <w:t>現行條文移列至修正條文第十三</w:t>
            </w:r>
            <w:r>
              <w:rPr>
                <w:rFonts w:ascii="標楷體" w:eastAsia="標楷體" w:hAnsi="標楷體" w:hint="eastAsia"/>
                <w:kern w:val="0"/>
              </w:rPr>
              <w:lastRenderedPageBreak/>
              <w:t>條。</w:t>
            </w:r>
          </w:p>
        </w:tc>
        <w:tc>
          <w:tcPr>
            <w:tcW w:w="3827" w:type="dxa"/>
          </w:tcPr>
          <w:p w14:paraId="363B7A50" w14:textId="77777777" w:rsidR="00C61C55" w:rsidRDefault="00C61C55" w:rsidP="00C14CCB">
            <w:pPr>
              <w:jc w:val="both"/>
              <w:rPr>
                <w:rFonts w:ascii="標楷體" w:eastAsia="標楷體" w:hAnsi="標楷體"/>
                <w:kern w:val="0"/>
              </w:rPr>
            </w:pPr>
          </w:p>
        </w:tc>
      </w:tr>
      <w:tr w:rsidR="00C61C55" w14:paraId="37023A1F" w14:textId="22D02E26" w:rsidTr="00565331">
        <w:trPr>
          <w:trHeight w:val="557"/>
        </w:trPr>
        <w:tc>
          <w:tcPr>
            <w:tcW w:w="3686" w:type="dxa"/>
          </w:tcPr>
          <w:p w14:paraId="06190677" w14:textId="77777777" w:rsidR="00C61C55" w:rsidRPr="00E8357D" w:rsidRDefault="00C61C55" w:rsidP="00C14CCB">
            <w:pPr>
              <w:widowControl/>
              <w:snapToGrid w:val="0"/>
              <w:ind w:left="964" w:hanging="964"/>
              <w:rPr>
                <w:rFonts w:ascii="標楷體" w:eastAsia="標楷體" w:hAnsi="標楷體"/>
                <w:kern w:val="0"/>
              </w:rPr>
            </w:pPr>
            <w:r w:rsidRPr="00E8357D">
              <w:rPr>
                <w:rFonts w:ascii="標楷體" w:eastAsia="標楷體" w:hAnsi="標楷體" w:hint="eastAsia"/>
                <w:kern w:val="0"/>
              </w:rPr>
              <w:t>第</w:t>
            </w:r>
            <w:r w:rsidRPr="001040EF">
              <w:rPr>
                <w:rFonts w:ascii="標楷體" w:eastAsia="標楷體" w:hAnsi="標楷體" w:hint="eastAsia"/>
                <w:color w:val="FF0000"/>
                <w:kern w:val="0"/>
                <w:u w:val="single"/>
              </w:rPr>
              <w:t>七</w:t>
            </w:r>
            <w:r w:rsidRPr="00E8357D">
              <w:rPr>
                <w:rFonts w:ascii="標楷體" w:eastAsia="標楷體" w:hAnsi="標楷體" w:hint="eastAsia"/>
                <w:kern w:val="0"/>
              </w:rPr>
              <w:t>條</w:t>
            </w:r>
            <w:r>
              <w:rPr>
                <w:rFonts w:ascii="標楷體" w:eastAsia="標楷體" w:hAnsi="標楷體" w:hint="eastAsia"/>
                <w:kern w:val="0"/>
              </w:rPr>
              <w:t xml:space="preserve"> </w:t>
            </w:r>
            <w:r w:rsidRPr="00E8357D">
              <w:rPr>
                <w:rFonts w:ascii="標楷體" w:eastAsia="標楷體" w:hAnsi="標楷體" w:hint="eastAsia"/>
                <w:kern w:val="0"/>
              </w:rPr>
              <w:t xml:space="preserve"> （利害關係迴避）</w:t>
            </w:r>
          </w:p>
          <w:p w14:paraId="0919A76D" w14:textId="77777777" w:rsidR="00C61C55" w:rsidRPr="00E8357D" w:rsidRDefault="00C61C55" w:rsidP="00AB3A9B">
            <w:pPr>
              <w:widowControl/>
              <w:snapToGrid w:val="0"/>
              <w:ind w:leftChars="-17" w:left="-41" w:rightChars="10" w:right="24" w:firstLine="510"/>
              <w:jc w:val="both"/>
              <w:rPr>
                <w:kern w:val="0"/>
              </w:rPr>
            </w:pPr>
            <w:r w:rsidRPr="00D76793">
              <w:rPr>
                <w:rFonts w:ascii="標楷體" w:eastAsia="標楷體" w:hAnsi="標楷體" w:hint="eastAsia"/>
                <w:color w:val="000000" w:themeColor="text1"/>
                <w:kern w:val="0"/>
              </w:rPr>
              <w:t>本會委員、教師評審委員會委員</w:t>
            </w:r>
            <w:r w:rsidRPr="00A4700E">
              <w:rPr>
                <w:rFonts w:ascii="標楷體" w:eastAsia="標楷體" w:hAnsi="標楷體" w:hint="eastAsia"/>
                <w:color w:val="FF0000"/>
                <w:kern w:val="0"/>
                <w:u w:val="single"/>
              </w:rPr>
              <w:t>、原審查人</w:t>
            </w:r>
            <w:r w:rsidRPr="00A4700E">
              <w:rPr>
                <w:rFonts w:ascii="標楷體" w:eastAsia="標楷體" w:hAnsi="標楷體" w:hint="eastAsia"/>
                <w:color w:val="000000" w:themeColor="text1"/>
                <w:kern w:val="0"/>
              </w:rPr>
              <w:t>及</w:t>
            </w:r>
            <w:r w:rsidRPr="00A4700E">
              <w:rPr>
                <w:rFonts w:ascii="標楷體" w:eastAsia="標楷體" w:hAnsi="標楷體" w:hint="eastAsia"/>
                <w:color w:val="FF0000"/>
                <w:kern w:val="0"/>
                <w:u w:val="single"/>
              </w:rPr>
              <w:t>相關</w:t>
            </w:r>
            <w:r w:rsidRPr="00D76793">
              <w:rPr>
                <w:rFonts w:ascii="標楷體" w:eastAsia="標楷體" w:hAnsi="標楷體" w:hint="eastAsia"/>
                <w:color w:val="000000" w:themeColor="text1"/>
                <w:kern w:val="0"/>
              </w:rPr>
              <w:t>學者專家，與被</w:t>
            </w:r>
            <w:r w:rsidRPr="00753DB1">
              <w:rPr>
                <w:rFonts w:ascii="標楷體" w:eastAsia="標楷體" w:hAnsi="標楷體" w:hint="eastAsia"/>
                <w:color w:val="FF0000"/>
                <w:kern w:val="0"/>
                <w:u w:val="single" w:color="FF0000"/>
              </w:rPr>
              <w:t>舉發</w:t>
            </w:r>
            <w:r w:rsidRPr="00D76793">
              <w:rPr>
                <w:rFonts w:ascii="標楷體" w:eastAsia="標楷體" w:hAnsi="標楷體" w:hint="eastAsia"/>
                <w:color w:val="000000" w:themeColor="text1"/>
                <w:kern w:val="0"/>
              </w:rPr>
              <w:t>人有下列關係之</w:t>
            </w:r>
            <w:proofErr w:type="gramStart"/>
            <w:r w:rsidRPr="00D76793">
              <w:rPr>
                <w:rFonts w:ascii="標楷體" w:eastAsia="標楷體" w:hAnsi="標楷體" w:hint="eastAsia"/>
                <w:color w:val="000000" w:themeColor="text1"/>
                <w:kern w:val="0"/>
              </w:rPr>
              <w:t>一</w:t>
            </w:r>
            <w:proofErr w:type="gramEnd"/>
            <w:r w:rsidRPr="00D76793">
              <w:rPr>
                <w:rFonts w:ascii="標楷體" w:eastAsia="標楷體" w:hAnsi="標楷體" w:hint="eastAsia"/>
                <w:color w:val="000000" w:themeColor="text1"/>
                <w:kern w:val="0"/>
              </w:rPr>
              <w:t>者，</w:t>
            </w:r>
            <w:r w:rsidRPr="00A4700E">
              <w:rPr>
                <w:rFonts w:ascii="標楷體" w:eastAsia="標楷體" w:hAnsi="標楷體" w:hint="eastAsia"/>
                <w:color w:val="000000" w:themeColor="text1"/>
                <w:kern w:val="0"/>
              </w:rPr>
              <w:t>應</w:t>
            </w:r>
            <w:r w:rsidRPr="00A4700E">
              <w:rPr>
                <w:rFonts w:ascii="標楷體" w:eastAsia="標楷體" w:hAnsi="標楷體" w:hint="eastAsia"/>
                <w:color w:val="FF0000"/>
                <w:kern w:val="0"/>
                <w:u w:val="single"/>
              </w:rPr>
              <w:t>主動告知審理單位並自行</w:t>
            </w:r>
            <w:r w:rsidRPr="00D76793">
              <w:rPr>
                <w:rFonts w:ascii="標楷體" w:eastAsia="標楷體" w:hAnsi="標楷體" w:hint="eastAsia"/>
                <w:color w:val="000000" w:themeColor="text1"/>
                <w:kern w:val="0"/>
              </w:rPr>
              <w:t>迴避</w:t>
            </w:r>
            <w:r>
              <w:rPr>
                <w:rFonts w:ascii="標楷體" w:eastAsia="標楷體" w:hAnsi="標楷體" w:hint="eastAsia"/>
                <w:color w:val="000000" w:themeColor="text1"/>
                <w:kern w:val="0"/>
              </w:rPr>
              <w:t>：</w:t>
            </w:r>
          </w:p>
          <w:p w14:paraId="3838A9CF" w14:textId="77777777" w:rsidR="00C61C55" w:rsidRPr="00E8357D" w:rsidRDefault="00C61C55" w:rsidP="00C14CCB">
            <w:pPr>
              <w:widowControl/>
              <w:snapToGrid w:val="0"/>
              <w:ind w:leftChars="100" w:left="750" w:hanging="510"/>
              <w:jc w:val="both"/>
              <w:rPr>
                <w:rFonts w:ascii="標楷體" w:eastAsia="標楷體" w:hAnsi="標楷體"/>
                <w:kern w:val="0"/>
              </w:rPr>
            </w:pPr>
            <w:r w:rsidRPr="00E8357D">
              <w:rPr>
                <w:rFonts w:ascii="標楷體" w:eastAsia="標楷體" w:hAnsi="標楷體" w:hint="eastAsia"/>
                <w:kern w:val="0"/>
              </w:rPr>
              <w:t>一、</w:t>
            </w:r>
            <w:r w:rsidRPr="00932443">
              <w:rPr>
                <w:rFonts w:ascii="標楷體" w:eastAsia="標楷體" w:hAnsi="標楷體" w:hint="eastAsia"/>
                <w:color w:val="FF0000"/>
                <w:kern w:val="0"/>
                <w:u w:val="single"/>
              </w:rPr>
              <w:t>現有或</w:t>
            </w:r>
            <w:r w:rsidRPr="00D76793">
              <w:rPr>
                <w:rFonts w:ascii="標楷體" w:eastAsia="標楷體" w:hAnsi="標楷體" w:hint="eastAsia"/>
                <w:color w:val="000000" w:themeColor="text1"/>
                <w:kern w:val="0"/>
              </w:rPr>
              <w:t>曾有指導博士、碩士學位論文之師生</w:t>
            </w:r>
            <w:r w:rsidRPr="00932443">
              <w:rPr>
                <w:rFonts w:ascii="標楷體" w:eastAsia="標楷體" w:hAnsi="標楷體" w:hint="eastAsia"/>
                <w:color w:val="FF0000"/>
                <w:kern w:val="0"/>
                <w:u w:val="single"/>
              </w:rPr>
              <w:t>關係</w:t>
            </w:r>
            <w:r w:rsidRPr="00E8357D">
              <w:rPr>
                <w:rFonts w:ascii="標楷體" w:eastAsia="標楷體" w:hAnsi="標楷體" w:hint="eastAsia"/>
                <w:kern w:val="0"/>
              </w:rPr>
              <w:t>。</w:t>
            </w:r>
          </w:p>
          <w:p w14:paraId="70D7404A" w14:textId="77777777" w:rsidR="00C61C55" w:rsidRPr="00E8357D" w:rsidRDefault="00C61C55" w:rsidP="00C14CCB">
            <w:pPr>
              <w:widowControl/>
              <w:snapToGrid w:val="0"/>
              <w:ind w:leftChars="100" w:left="720" w:hangingChars="200" w:hanging="480"/>
              <w:jc w:val="both"/>
              <w:rPr>
                <w:rFonts w:ascii="標楷體" w:eastAsia="標楷體" w:hAnsi="標楷體"/>
                <w:kern w:val="0"/>
              </w:rPr>
            </w:pPr>
            <w:r w:rsidRPr="00E8357D">
              <w:rPr>
                <w:rFonts w:ascii="標楷體" w:eastAsia="標楷體" w:hAnsi="標楷體" w:hint="eastAsia"/>
                <w:kern w:val="0"/>
              </w:rPr>
              <w:t>二、配偶、前配偶、四親等內之血親或三親等內之姻親，或曾有此關係。</w:t>
            </w:r>
          </w:p>
          <w:p w14:paraId="0CCA4BC6" w14:textId="77777777" w:rsidR="00C61C55" w:rsidRPr="00E8357D" w:rsidRDefault="00C61C55" w:rsidP="00C570AD">
            <w:pPr>
              <w:widowControl/>
              <w:snapToGrid w:val="0"/>
              <w:ind w:leftChars="100" w:left="694" w:hanging="454"/>
              <w:jc w:val="both"/>
              <w:rPr>
                <w:rFonts w:ascii="標楷體" w:eastAsia="標楷體" w:hAnsi="標楷體"/>
                <w:kern w:val="0"/>
              </w:rPr>
            </w:pPr>
            <w:r w:rsidRPr="00E8357D">
              <w:rPr>
                <w:rFonts w:ascii="標楷體" w:eastAsia="標楷體" w:hAnsi="標楷體" w:hint="eastAsia"/>
                <w:kern w:val="0"/>
              </w:rPr>
              <w:t>三、近三年發表論文或研究成果之共同參與研究者或共同著作人。</w:t>
            </w:r>
          </w:p>
          <w:p w14:paraId="47C9AC31" w14:textId="77777777" w:rsidR="00C61C55" w:rsidRPr="00E8357D" w:rsidRDefault="00C61C55" w:rsidP="00C14CCB">
            <w:pPr>
              <w:widowControl/>
              <w:snapToGrid w:val="0"/>
              <w:ind w:leftChars="100" w:left="750" w:hanging="510"/>
              <w:jc w:val="both"/>
              <w:rPr>
                <w:rFonts w:ascii="標楷體" w:eastAsia="標楷體" w:hAnsi="標楷體"/>
                <w:kern w:val="0"/>
              </w:rPr>
            </w:pPr>
            <w:r w:rsidRPr="00E8357D">
              <w:rPr>
                <w:rFonts w:ascii="標楷體" w:eastAsia="標楷體" w:hAnsi="標楷體" w:hint="eastAsia"/>
                <w:kern w:val="0"/>
              </w:rPr>
              <w:t>四、審查該案件時共同執行研究計畫。</w:t>
            </w:r>
          </w:p>
          <w:p w14:paraId="1EDFB5A9" w14:textId="77777777" w:rsidR="00C61C55" w:rsidRPr="00E8357D" w:rsidRDefault="00C61C55" w:rsidP="00C14CCB">
            <w:pPr>
              <w:widowControl/>
              <w:snapToGrid w:val="0"/>
              <w:ind w:leftChars="100" w:left="750" w:hanging="510"/>
              <w:jc w:val="both"/>
              <w:rPr>
                <w:rFonts w:ascii="標楷體" w:eastAsia="標楷體" w:hAnsi="標楷體"/>
                <w:kern w:val="0"/>
              </w:rPr>
            </w:pPr>
            <w:r w:rsidRPr="00E8357D">
              <w:rPr>
                <w:rFonts w:ascii="標楷體" w:eastAsia="標楷體" w:hAnsi="標楷體" w:hint="eastAsia"/>
                <w:kern w:val="0"/>
              </w:rPr>
              <w:t>五、</w:t>
            </w:r>
            <w:r w:rsidRPr="00D76793">
              <w:rPr>
                <w:rFonts w:ascii="標楷體" w:eastAsia="標楷體" w:hAnsi="標楷體" w:hint="eastAsia"/>
                <w:color w:val="000000" w:themeColor="text1"/>
                <w:kern w:val="0"/>
              </w:rPr>
              <w:t>現為或曾為</w:t>
            </w:r>
            <w:r w:rsidRPr="00932443">
              <w:rPr>
                <w:rFonts w:ascii="標楷體" w:eastAsia="標楷體" w:hAnsi="標楷體" w:hint="eastAsia"/>
                <w:color w:val="FF0000"/>
                <w:kern w:val="0"/>
                <w:u w:val="single"/>
              </w:rPr>
              <w:t>該案件</w:t>
            </w:r>
            <w:r w:rsidRPr="00D76793">
              <w:rPr>
                <w:rFonts w:ascii="標楷體" w:eastAsia="標楷體" w:hAnsi="標楷體" w:hint="eastAsia"/>
                <w:color w:val="000000" w:themeColor="text1"/>
                <w:kern w:val="0"/>
              </w:rPr>
              <w:t>之訴訟代理人或輔佐人</w:t>
            </w:r>
            <w:r w:rsidRPr="00E8357D">
              <w:rPr>
                <w:rFonts w:ascii="標楷體" w:eastAsia="標楷體" w:hAnsi="標楷體" w:hint="eastAsia"/>
                <w:kern w:val="0"/>
              </w:rPr>
              <w:t>。</w:t>
            </w:r>
          </w:p>
          <w:p w14:paraId="0748D06A" w14:textId="77777777" w:rsidR="00C61C55" w:rsidRPr="00E8357D" w:rsidRDefault="00C61C55" w:rsidP="00C14CCB">
            <w:pPr>
              <w:widowControl/>
              <w:snapToGrid w:val="0"/>
              <w:ind w:leftChars="100" w:left="750" w:hanging="510"/>
              <w:jc w:val="both"/>
              <w:rPr>
                <w:rFonts w:ascii="標楷體" w:eastAsia="標楷體" w:hAnsi="標楷體"/>
                <w:kern w:val="0"/>
              </w:rPr>
            </w:pPr>
            <w:r w:rsidRPr="00E8357D">
              <w:rPr>
                <w:rFonts w:ascii="標楷體" w:eastAsia="標楷體" w:hAnsi="標楷體" w:hint="eastAsia"/>
                <w:kern w:val="0"/>
              </w:rPr>
              <w:t>六、其他依法規應予迴避者。</w:t>
            </w:r>
          </w:p>
          <w:p w14:paraId="0F7038F2" w14:textId="77777777" w:rsidR="00C61C55" w:rsidRDefault="00C61C55" w:rsidP="00C14CCB">
            <w:pPr>
              <w:widowControl/>
              <w:snapToGrid w:val="0"/>
              <w:ind w:leftChars="12" w:left="29" w:firstLine="425"/>
              <w:jc w:val="both"/>
              <w:rPr>
                <w:rFonts w:ascii="標楷體" w:eastAsia="標楷體" w:hAnsi="標楷體"/>
                <w:color w:val="FF0000"/>
                <w:kern w:val="0"/>
                <w:u w:val="single"/>
              </w:rPr>
            </w:pPr>
          </w:p>
          <w:p w14:paraId="5F45457F" w14:textId="77777777" w:rsidR="00C61C55" w:rsidRPr="00932443" w:rsidRDefault="00C61C55" w:rsidP="00C14CCB">
            <w:pPr>
              <w:widowControl/>
              <w:snapToGrid w:val="0"/>
              <w:ind w:leftChars="12" w:left="29" w:firstLine="425"/>
              <w:jc w:val="both"/>
              <w:rPr>
                <w:rFonts w:ascii="標楷體" w:eastAsia="標楷體" w:hAnsi="標楷體"/>
                <w:color w:val="FF0000"/>
                <w:kern w:val="0"/>
                <w:u w:val="single"/>
              </w:rPr>
            </w:pPr>
            <w:r w:rsidRPr="00753DB1">
              <w:rPr>
                <w:rFonts w:ascii="標楷體" w:eastAsia="標楷體" w:hAnsi="標楷體" w:hint="eastAsia"/>
                <w:color w:val="FF0000"/>
                <w:kern w:val="0"/>
                <w:u w:val="single" w:color="FF0000"/>
              </w:rPr>
              <w:t>舉發</w:t>
            </w:r>
            <w:r w:rsidRPr="00932443">
              <w:rPr>
                <w:rFonts w:ascii="標楷體" w:eastAsia="標楷體" w:hAnsi="標楷體" w:hint="eastAsia"/>
                <w:color w:val="FF0000"/>
                <w:kern w:val="0"/>
                <w:u w:val="single"/>
              </w:rPr>
              <w:t>人不得為審議決定會議之委員。</w:t>
            </w:r>
          </w:p>
          <w:p w14:paraId="7F881211" w14:textId="77777777" w:rsidR="00C61C55" w:rsidRPr="00E8357D" w:rsidRDefault="00C61C55" w:rsidP="00C14CCB">
            <w:pPr>
              <w:widowControl/>
              <w:snapToGrid w:val="0"/>
              <w:ind w:right="-130" w:firstLine="522"/>
              <w:rPr>
                <w:rFonts w:ascii="標楷體" w:eastAsia="標楷體" w:hAnsi="標楷體"/>
                <w:kern w:val="0"/>
              </w:rPr>
            </w:pPr>
            <w:r w:rsidRPr="00E8357D">
              <w:rPr>
                <w:rFonts w:ascii="標楷體" w:eastAsia="標楷體" w:hAnsi="標楷體" w:hint="eastAsia"/>
                <w:kern w:val="0"/>
              </w:rPr>
              <w:t>被</w:t>
            </w:r>
            <w:r w:rsidRPr="00753DB1">
              <w:rPr>
                <w:rFonts w:ascii="標楷體" w:eastAsia="標楷體" w:hAnsi="標楷體" w:hint="eastAsia"/>
                <w:color w:val="FF0000"/>
                <w:kern w:val="0"/>
                <w:u w:val="single" w:color="FF0000"/>
              </w:rPr>
              <w:t>舉發</w:t>
            </w:r>
            <w:r w:rsidRPr="00E8357D">
              <w:rPr>
                <w:rFonts w:ascii="標楷體" w:eastAsia="標楷體" w:hAnsi="標楷體" w:hint="eastAsia"/>
                <w:kern w:val="0"/>
              </w:rPr>
              <w:t>人得申請下列人員迴避：</w:t>
            </w:r>
          </w:p>
          <w:p w14:paraId="222A1CD3" w14:textId="77777777" w:rsidR="00C61C55" w:rsidRPr="00E8357D" w:rsidRDefault="00C61C55" w:rsidP="00C14CCB">
            <w:pPr>
              <w:widowControl/>
              <w:snapToGrid w:val="0"/>
              <w:ind w:leftChars="119" w:left="796" w:hanging="510"/>
              <w:jc w:val="both"/>
              <w:rPr>
                <w:rFonts w:ascii="標楷體" w:eastAsia="標楷體" w:hAnsi="標楷體"/>
                <w:kern w:val="0"/>
              </w:rPr>
            </w:pPr>
            <w:r w:rsidRPr="00E8357D">
              <w:rPr>
                <w:rFonts w:ascii="標楷體" w:eastAsia="標楷體" w:hAnsi="標楷體" w:hint="eastAsia"/>
                <w:kern w:val="0"/>
              </w:rPr>
              <w:t>一、有</w:t>
            </w:r>
            <w:r w:rsidRPr="00932443">
              <w:rPr>
                <w:rFonts w:ascii="標楷體" w:eastAsia="標楷體" w:hAnsi="標楷體" w:hint="eastAsia"/>
                <w:color w:val="FF0000"/>
                <w:kern w:val="0"/>
                <w:u w:val="single"/>
              </w:rPr>
              <w:t>第一</w:t>
            </w:r>
            <w:r w:rsidRPr="00E8357D">
              <w:rPr>
                <w:rFonts w:ascii="標楷體" w:eastAsia="標楷體" w:hAnsi="標楷體" w:hint="eastAsia"/>
                <w:kern w:val="0"/>
              </w:rPr>
              <w:t>項所定情形而</w:t>
            </w:r>
            <w:proofErr w:type="gramStart"/>
            <w:r w:rsidRPr="00E8357D">
              <w:rPr>
                <w:rFonts w:ascii="標楷體" w:eastAsia="標楷體" w:hAnsi="標楷體" w:hint="eastAsia"/>
                <w:kern w:val="0"/>
              </w:rPr>
              <w:t>不</w:t>
            </w:r>
            <w:proofErr w:type="gramEnd"/>
            <w:r w:rsidRPr="00E8357D">
              <w:rPr>
                <w:rFonts w:ascii="標楷體" w:eastAsia="標楷體" w:hAnsi="標楷體" w:hint="eastAsia"/>
                <w:kern w:val="0"/>
              </w:rPr>
              <w:t>自行迴避者。</w:t>
            </w:r>
          </w:p>
          <w:p w14:paraId="44A08DDD" w14:textId="77777777" w:rsidR="00C61C55" w:rsidRPr="00E8357D" w:rsidRDefault="00C61C55" w:rsidP="00C14CCB">
            <w:pPr>
              <w:widowControl/>
              <w:snapToGrid w:val="0"/>
              <w:ind w:leftChars="119" w:left="796" w:hanging="510"/>
              <w:jc w:val="both"/>
              <w:rPr>
                <w:rFonts w:ascii="標楷體" w:eastAsia="標楷體" w:hAnsi="標楷體"/>
                <w:kern w:val="0"/>
              </w:rPr>
            </w:pPr>
            <w:r w:rsidRPr="00E8357D">
              <w:rPr>
                <w:rFonts w:ascii="標楷體" w:eastAsia="標楷體" w:hAnsi="標楷體" w:hint="eastAsia"/>
                <w:kern w:val="0"/>
              </w:rPr>
              <w:lastRenderedPageBreak/>
              <w:t>二、有具體事證足認其執行職務有偏頗之虞者。</w:t>
            </w:r>
          </w:p>
          <w:p w14:paraId="5E6F2E80" w14:textId="77777777" w:rsidR="00C61C55" w:rsidRPr="00BE3C18" w:rsidRDefault="00C61C55" w:rsidP="00C14CCB">
            <w:pPr>
              <w:widowControl/>
              <w:snapToGrid w:val="0"/>
              <w:ind w:right="57" w:firstLineChars="146" w:firstLine="350"/>
              <w:jc w:val="both"/>
              <w:rPr>
                <w:rFonts w:ascii="標楷體" w:eastAsia="標楷體" w:hAnsi="標楷體"/>
                <w:color w:val="000000" w:themeColor="text1"/>
                <w:kern w:val="0"/>
              </w:rPr>
            </w:pPr>
            <w:r w:rsidRPr="00C91020">
              <w:rPr>
                <w:rFonts w:ascii="標楷體" w:eastAsia="標楷體" w:hAnsi="標楷體" w:hint="eastAsia"/>
                <w:color w:val="000000" w:themeColor="text1"/>
                <w:kern w:val="0"/>
              </w:rPr>
              <w:t>相關人員有第一項所定情行而未自行迴避，或其</w:t>
            </w:r>
            <w:r w:rsidRPr="00BE3C18">
              <w:rPr>
                <w:rFonts w:ascii="標楷體" w:eastAsia="標楷體" w:hAnsi="標楷體" w:hint="eastAsia"/>
                <w:color w:val="000000" w:themeColor="text1"/>
                <w:kern w:val="0"/>
              </w:rPr>
              <w:t>執行職務有偏頗之虞者，本會應依職權命其迴避。</w:t>
            </w:r>
          </w:p>
          <w:p w14:paraId="6A57CED2" w14:textId="6B12F13A" w:rsidR="00C61C55" w:rsidRPr="005E1344" w:rsidRDefault="00F65F62" w:rsidP="00F65F62">
            <w:pPr>
              <w:widowControl/>
              <w:snapToGrid w:val="0"/>
              <w:ind w:right="-129"/>
              <w:rPr>
                <w:rFonts w:ascii="標楷體" w:eastAsia="標楷體" w:hAnsi="標楷體"/>
                <w:kern w:val="0"/>
              </w:rPr>
            </w:pPr>
            <w:r>
              <w:rPr>
                <w:rFonts w:ascii="標楷體" w:eastAsia="標楷體" w:hAnsi="標楷體" w:hint="eastAsia"/>
                <w:color w:val="000000" w:themeColor="text1"/>
                <w:kern w:val="0"/>
              </w:rPr>
              <w:t xml:space="preserve">   </w:t>
            </w:r>
            <w:r w:rsidR="00C61C55" w:rsidRPr="00BE3C18">
              <w:rPr>
                <w:rFonts w:ascii="標楷體" w:eastAsia="標楷體" w:hAnsi="標楷體" w:hint="eastAsia"/>
                <w:color w:val="000000" w:themeColor="text1"/>
                <w:kern w:val="0"/>
              </w:rPr>
              <w:t>相關人員得自行申請迴避。</w:t>
            </w:r>
          </w:p>
        </w:tc>
        <w:tc>
          <w:tcPr>
            <w:tcW w:w="3827" w:type="dxa"/>
          </w:tcPr>
          <w:p w14:paraId="45A644D3" w14:textId="77777777" w:rsidR="00C61C55" w:rsidRPr="00D76793" w:rsidRDefault="00C61C55" w:rsidP="00C14CCB">
            <w:pPr>
              <w:widowControl/>
              <w:snapToGrid w:val="0"/>
              <w:ind w:left="964" w:right="57" w:hanging="964"/>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lastRenderedPageBreak/>
              <w:t>第</w:t>
            </w:r>
            <w:r w:rsidRPr="00BE3C18">
              <w:rPr>
                <w:rFonts w:ascii="標楷體" w:eastAsia="標楷體" w:hAnsi="標楷體" w:hint="eastAsia"/>
                <w:color w:val="000000" w:themeColor="text1"/>
                <w:kern w:val="0"/>
              </w:rPr>
              <w:t>八</w:t>
            </w:r>
            <w:r w:rsidRPr="00D76793">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D76793">
              <w:rPr>
                <w:rFonts w:ascii="標楷體" w:eastAsia="標楷體" w:hAnsi="標楷體" w:hint="eastAsia"/>
                <w:color w:val="000000" w:themeColor="text1"/>
                <w:kern w:val="0"/>
              </w:rPr>
              <w:t xml:space="preserve"> （利害關係迴避）</w:t>
            </w:r>
          </w:p>
          <w:p w14:paraId="16AB3A22" w14:textId="77777777" w:rsidR="00C61C55" w:rsidRPr="00BE3C18" w:rsidRDefault="00C61C55" w:rsidP="00C14CCB">
            <w:pPr>
              <w:widowControl/>
              <w:snapToGrid w:val="0"/>
              <w:ind w:leftChars="-17" w:left="-41" w:right="57" w:firstLine="510"/>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t>本會委員、教師評審委員會委員及</w:t>
            </w:r>
            <w:r w:rsidRPr="00BE3C18">
              <w:rPr>
                <w:rFonts w:ascii="標楷體" w:eastAsia="標楷體" w:hAnsi="標楷體" w:hint="eastAsia"/>
                <w:color w:val="000000" w:themeColor="text1"/>
                <w:kern w:val="0"/>
              </w:rPr>
              <w:t>校外</w:t>
            </w:r>
            <w:r w:rsidRPr="00D76793">
              <w:rPr>
                <w:rFonts w:ascii="標楷體" w:eastAsia="標楷體" w:hAnsi="標楷體" w:hint="eastAsia"/>
                <w:color w:val="000000" w:themeColor="text1"/>
                <w:kern w:val="0"/>
              </w:rPr>
              <w:t>學者專家，與被</w:t>
            </w:r>
            <w:r w:rsidRPr="007F6244">
              <w:rPr>
                <w:rFonts w:ascii="標楷體" w:eastAsia="標楷體" w:hAnsi="標楷體" w:hint="eastAsia"/>
                <w:kern w:val="0"/>
                <w:u w:val="single"/>
              </w:rPr>
              <w:t>檢舉</w:t>
            </w:r>
            <w:r w:rsidRPr="00D76793">
              <w:rPr>
                <w:rFonts w:ascii="標楷體" w:eastAsia="標楷體" w:hAnsi="標楷體" w:hint="eastAsia"/>
                <w:color w:val="000000" w:themeColor="text1"/>
                <w:kern w:val="0"/>
              </w:rPr>
              <w:t>人有下列關係之</w:t>
            </w:r>
            <w:proofErr w:type="gramStart"/>
            <w:r w:rsidRPr="00D76793">
              <w:rPr>
                <w:rFonts w:ascii="標楷體" w:eastAsia="標楷體" w:hAnsi="標楷體" w:hint="eastAsia"/>
                <w:color w:val="000000" w:themeColor="text1"/>
                <w:kern w:val="0"/>
              </w:rPr>
              <w:t>一</w:t>
            </w:r>
            <w:proofErr w:type="gramEnd"/>
            <w:r w:rsidRPr="00D76793">
              <w:rPr>
                <w:rFonts w:ascii="標楷體" w:eastAsia="標楷體" w:hAnsi="標楷體" w:hint="eastAsia"/>
                <w:color w:val="000000" w:themeColor="text1"/>
                <w:kern w:val="0"/>
              </w:rPr>
              <w:t>者，應</w:t>
            </w:r>
            <w:r w:rsidRPr="00BE3C18">
              <w:rPr>
                <w:rFonts w:ascii="標楷體" w:eastAsia="標楷體" w:hAnsi="標楷體" w:hint="eastAsia"/>
                <w:color w:val="000000" w:themeColor="text1"/>
                <w:kern w:val="0"/>
              </w:rPr>
              <w:t>予以</w:t>
            </w:r>
            <w:r w:rsidRPr="00D76793">
              <w:rPr>
                <w:rFonts w:ascii="標楷體" w:eastAsia="標楷體" w:hAnsi="標楷體" w:hint="eastAsia"/>
                <w:color w:val="000000" w:themeColor="text1"/>
                <w:kern w:val="0"/>
              </w:rPr>
              <w:t>迴避：</w:t>
            </w:r>
          </w:p>
          <w:p w14:paraId="41E1D7E8" w14:textId="77777777" w:rsidR="00C61C55" w:rsidRPr="00D76793" w:rsidRDefault="00C61C55" w:rsidP="00D1630E">
            <w:pPr>
              <w:widowControl/>
              <w:snapToGrid w:val="0"/>
              <w:ind w:leftChars="119" w:left="717" w:hanging="431"/>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t>一、曾有指導博士、碩士學位論文之師生。</w:t>
            </w:r>
          </w:p>
          <w:p w14:paraId="1024C9E8" w14:textId="77777777" w:rsidR="00C61C55" w:rsidRPr="00D76793" w:rsidRDefault="00C61C55" w:rsidP="00D1630E">
            <w:pPr>
              <w:widowControl/>
              <w:snapToGrid w:val="0"/>
              <w:ind w:leftChars="119" w:left="716" w:hanging="430"/>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t>二、配偶、前配偶、四親等內之血親或三親等內之姻親，或曾有此關係。</w:t>
            </w:r>
          </w:p>
          <w:p w14:paraId="6E628EF6" w14:textId="77777777" w:rsidR="00C61C55" w:rsidRPr="00D76793" w:rsidRDefault="00C61C55" w:rsidP="00D1630E">
            <w:pPr>
              <w:widowControl/>
              <w:snapToGrid w:val="0"/>
              <w:ind w:leftChars="100" w:left="666" w:hanging="426"/>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t>三、近三年發表論文或研究成果之共同參與研究者或共同著作人。</w:t>
            </w:r>
          </w:p>
          <w:p w14:paraId="561370B9" w14:textId="77777777" w:rsidR="00C61C55" w:rsidRPr="00D76793" w:rsidRDefault="00C61C55" w:rsidP="00D1630E">
            <w:pPr>
              <w:widowControl/>
              <w:snapToGrid w:val="0"/>
              <w:ind w:leftChars="100" w:left="666" w:hanging="426"/>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t>四、審查該案件時共同執行研究計畫。</w:t>
            </w:r>
          </w:p>
          <w:p w14:paraId="42D83EB3" w14:textId="77777777" w:rsidR="00C61C55" w:rsidRPr="00D76793" w:rsidRDefault="00C61C55" w:rsidP="00D1630E">
            <w:pPr>
              <w:widowControl/>
              <w:snapToGrid w:val="0"/>
              <w:ind w:leftChars="100" w:left="666" w:hanging="426"/>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t>五、現為或曾為</w:t>
            </w:r>
            <w:r w:rsidRPr="008B6FC6">
              <w:rPr>
                <w:rFonts w:ascii="標楷體" w:eastAsia="標楷體" w:hAnsi="標楷體" w:hint="eastAsia"/>
                <w:color w:val="FF0000"/>
                <w:kern w:val="0"/>
                <w:u w:val="single"/>
              </w:rPr>
              <w:t>被檢</w:t>
            </w:r>
            <w:r w:rsidRPr="008B6FC6">
              <w:rPr>
                <w:rFonts w:ascii="標楷體" w:eastAsia="標楷體" w:hAnsi="標楷體" w:hint="eastAsia"/>
                <w:color w:val="FF0000"/>
                <w:kern w:val="0"/>
                <w:u w:val="single" w:color="FF0000"/>
              </w:rPr>
              <w:t>舉</w:t>
            </w:r>
            <w:r w:rsidRPr="008B6FC6">
              <w:rPr>
                <w:rFonts w:ascii="標楷體" w:eastAsia="標楷體" w:hAnsi="標楷體" w:hint="eastAsia"/>
                <w:color w:val="FF0000"/>
                <w:kern w:val="0"/>
                <w:u w:val="single"/>
              </w:rPr>
              <w:t>人</w:t>
            </w:r>
            <w:r w:rsidRPr="00D76793">
              <w:rPr>
                <w:rFonts w:ascii="標楷體" w:eastAsia="標楷體" w:hAnsi="標楷體" w:hint="eastAsia"/>
                <w:color w:val="000000" w:themeColor="text1"/>
                <w:kern w:val="0"/>
              </w:rPr>
              <w:t>之訴訟代理人或輔佐人。</w:t>
            </w:r>
          </w:p>
          <w:p w14:paraId="7CEA3C87" w14:textId="77777777" w:rsidR="00C61C55" w:rsidRPr="00D76793" w:rsidRDefault="00C61C55" w:rsidP="00D1630E">
            <w:pPr>
              <w:widowControl/>
              <w:snapToGrid w:val="0"/>
              <w:ind w:leftChars="100" w:left="666" w:hanging="426"/>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t>六、其他依法規應予迴避者。</w:t>
            </w:r>
          </w:p>
          <w:p w14:paraId="41210FA3" w14:textId="77777777" w:rsidR="00C61C55" w:rsidRDefault="00C61C55" w:rsidP="00D1630E">
            <w:pPr>
              <w:widowControl/>
              <w:snapToGrid w:val="0"/>
              <w:jc w:val="both"/>
              <w:rPr>
                <w:rFonts w:ascii="標楷體" w:eastAsia="標楷體" w:hAnsi="標楷體"/>
                <w:color w:val="000000" w:themeColor="text1"/>
                <w:kern w:val="0"/>
              </w:rPr>
            </w:pPr>
          </w:p>
          <w:p w14:paraId="2C61BF27" w14:textId="77777777" w:rsidR="00C61C55" w:rsidRDefault="00C61C55" w:rsidP="00C14CCB">
            <w:pPr>
              <w:widowControl/>
              <w:snapToGrid w:val="0"/>
              <w:ind w:right="57"/>
              <w:jc w:val="both"/>
              <w:rPr>
                <w:rFonts w:ascii="標楷體" w:eastAsia="標楷體" w:hAnsi="標楷體"/>
                <w:color w:val="000000" w:themeColor="text1"/>
                <w:kern w:val="0"/>
              </w:rPr>
            </w:pPr>
          </w:p>
          <w:p w14:paraId="3CEEF3F7" w14:textId="77777777" w:rsidR="00C61C55" w:rsidRDefault="00C61C55" w:rsidP="00C14CCB">
            <w:pPr>
              <w:widowControl/>
              <w:snapToGrid w:val="0"/>
              <w:ind w:right="57"/>
              <w:jc w:val="both"/>
              <w:rPr>
                <w:rFonts w:ascii="標楷體" w:eastAsia="標楷體" w:hAnsi="標楷體"/>
                <w:color w:val="000000" w:themeColor="text1"/>
                <w:kern w:val="0"/>
              </w:rPr>
            </w:pPr>
          </w:p>
          <w:p w14:paraId="6177F534" w14:textId="77777777" w:rsidR="00F65F62" w:rsidRDefault="00F65F62" w:rsidP="00C14CCB">
            <w:pPr>
              <w:widowControl/>
              <w:snapToGrid w:val="0"/>
              <w:ind w:leftChars="-17" w:left="-41" w:right="57" w:firstLine="510"/>
              <w:jc w:val="both"/>
              <w:rPr>
                <w:rFonts w:ascii="標楷體" w:eastAsia="標楷體" w:hAnsi="標楷體"/>
                <w:color w:val="000000" w:themeColor="text1"/>
                <w:kern w:val="0"/>
              </w:rPr>
            </w:pPr>
          </w:p>
          <w:p w14:paraId="3612186F" w14:textId="7843F0C0" w:rsidR="00C61C55" w:rsidRPr="00BE3C18" w:rsidRDefault="00C61C55" w:rsidP="00C14CCB">
            <w:pPr>
              <w:widowControl/>
              <w:snapToGrid w:val="0"/>
              <w:ind w:leftChars="-17" w:left="-41" w:right="57" w:firstLine="510"/>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t>被</w:t>
            </w:r>
            <w:r w:rsidRPr="008B6FC6">
              <w:rPr>
                <w:rFonts w:ascii="標楷體" w:eastAsia="標楷體" w:hAnsi="標楷體" w:hint="eastAsia"/>
                <w:color w:val="FF0000"/>
                <w:kern w:val="0"/>
                <w:u w:val="single"/>
              </w:rPr>
              <w:t>檢舉</w:t>
            </w:r>
            <w:r w:rsidRPr="00D76793">
              <w:rPr>
                <w:rFonts w:ascii="標楷體" w:eastAsia="標楷體" w:hAnsi="標楷體" w:hint="eastAsia"/>
                <w:color w:val="000000" w:themeColor="text1"/>
                <w:kern w:val="0"/>
              </w:rPr>
              <w:t>人得申請下列人員迴避：</w:t>
            </w:r>
          </w:p>
          <w:p w14:paraId="6F401BA9" w14:textId="77777777" w:rsidR="00C61C55" w:rsidRPr="00D76793" w:rsidRDefault="00C61C55" w:rsidP="00C14CCB">
            <w:pPr>
              <w:widowControl/>
              <w:snapToGrid w:val="0"/>
              <w:ind w:leftChars="119" w:left="716" w:right="57" w:hanging="430"/>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t>一、有</w:t>
            </w:r>
            <w:r w:rsidRPr="00D1630E">
              <w:rPr>
                <w:rFonts w:ascii="標楷體" w:eastAsia="標楷體" w:hAnsi="標楷體" w:hint="eastAsia"/>
                <w:color w:val="FF0000"/>
                <w:kern w:val="0"/>
                <w:u w:val="single"/>
              </w:rPr>
              <w:t>前項</w:t>
            </w:r>
            <w:r w:rsidRPr="00D76793">
              <w:rPr>
                <w:rFonts w:ascii="標楷體" w:eastAsia="標楷體" w:hAnsi="標楷體" w:hint="eastAsia"/>
                <w:color w:val="000000" w:themeColor="text1"/>
                <w:kern w:val="0"/>
              </w:rPr>
              <w:t>所定情形而</w:t>
            </w:r>
            <w:proofErr w:type="gramStart"/>
            <w:r w:rsidRPr="00D76793">
              <w:rPr>
                <w:rFonts w:ascii="標楷體" w:eastAsia="標楷體" w:hAnsi="標楷體" w:hint="eastAsia"/>
                <w:color w:val="000000" w:themeColor="text1"/>
                <w:kern w:val="0"/>
              </w:rPr>
              <w:t>不</w:t>
            </w:r>
            <w:proofErr w:type="gramEnd"/>
            <w:r w:rsidRPr="00D76793">
              <w:rPr>
                <w:rFonts w:ascii="標楷體" w:eastAsia="標楷體" w:hAnsi="標楷體" w:hint="eastAsia"/>
                <w:color w:val="000000" w:themeColor="text1"/>
                <w:kern w:val="0"/>
              </w:rPr>
              <w:t>自行迴避者。</w:t>
            </w:r>
          </w:p>
          <w:p w14:paraId="09720B39" w14:textId="77777777" w:rsidR="00C61C55" w:rsidRPr="00D76793" w:rsidRDefault="00C61C55" w:rsidP="00C14CCB">
            <w:pPr>
              <w:widowControl/>
              <w:snapToGrid w:val="0"/>
              <w:ind w:leftChars="119" w:left="716" w:right="57" w:hanging="430"/>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lastRenderedPageBreak/>
              <w:t>二、有具體事證足認其執行職務有偏頗之虞者。</w:t>
            </w:r>
          </w:p>
          <w:p w14:paraId="772541AD" w14:textId="77777777" w:rsidR="00C61C55" w:rsidRPr="00D76793" w:rsidRDefault="00C61C55" w:rsidP="00C14CCB">
            <w:pPr>
              <w:widowControl/>
              <w:snapToGrid w:val="0"/>
              <w:ind w:right="57" w:firstLineChars="146" w:firstLine="350"/>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t>相關人員有第一項所定情形而未自行迴避，或其執行職務有偏頗之虞者，本會應依職權命其迴避。</w:t>
            </w:r>
          </w:p>
          <w:p w14:paraId="6B557DFC" w14:textId="77777777" w:rsidR="00C61C55" w:rsidRPr="00BE3C18" w:rsidRDefault="00C61C55" w:rsidP="00C14CCB">
            <w:pPr>
              <w:widowControl/>
              <w:snapToGrid w:val="0"/>
              <w:ind w:leftChars="16" w:left="38" w:right="57" w:firstLine="427"/>
              <w:jc w:val="both"/>
              <w:rPr>
                <w:rFonts w:ascii="標楷體" w:eastAsia="標楷體" w:hAnsi="標楷體"/>
                <w:color w:val="000000" w:themeColor="text1"/>
                <w:kern w:val="0"/>
              </w:rPr>
            </w:pPr>
            <w:r w:rsidRPr="00D76793">
              <w:rPr>
                <w:rFonts w:ascii="標楷體" w:eastAsia="標楷體" w:hAnsi="標楷體" w:hint="eastAsia"/>
                <w:color w:val="000000" w:themeColor="text1"/>
                <w:kern w:val="0"/>
              </w:rPr>
              <w:t>相關人員得自行申請迴避。</w:t>
            </w:r>
          </w:p>
        </w:tc>
        <w:tc>
          <w:tcPr>
            <w:tcW w:w="3686" w:type="dxa"/>
          </w:tcPr>
          <w:p w14:paraId="49CF1B5E" w14:textId="77777777" w:rsidR="00C61C55" w:rsidRDefault="00C61C55" w:rsidP="0040394E">
            <w:pPr>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lastRenderedPageBreak/>
              <w:t>一、</w:t>
            </w:r>
            <w:r w:rsidRPr="00B416C9">
              <w:rPr>
                <w:rFonts w:ascii="標楷體" w:eastAsia="標楷體" w:hAnsi="標楷體" w:hint="eastAsia"/>
                <w:color w:val="000000" w:themeColor="text1"/>
              </w:rPr>
              <w:t>條次變更。</w:t>
            </w:r>
          </w:p>
          <w:p w14:paraId="2959B181" w14:textId="77777777" w:rsidR="00C61C55" w:rsidRDefault="00C61C55" w:rsidP="000418A2">
            <w:pPr>
              <w:ind w:left="492" w:hangingChars="205" w:hanging="492"/>
              <w:jc w:val="both"/>
              <w:rPr>
                <w:rFonts w:ascii="標楷體" w:eastAsia="標楷體" w:hAnsi="標楷體"/>
                <w:color w:val="000000" w:themeColor="text1"/>
              </w:rPr>
            </w:pPr>
            <w:r>
              <w:rPr>
                <w:rFonts w:ascii="標楷體" w:eastAsia="標楷體" w:hAnsi="標楷體" w:hint="eastAsia"/>
                <w:color w:val="000000" w:themeColor="text1"/>
              </w:rPr>
              <w:t>二、</w:t>
            </w:r>
            <w:proofErr w:type="gramStart"/>
            <w:r>
              <w:rPr>
                <w:rFonts w:ascii="標楷體" w:eastAsia="標楷體" w:hAnsi="標楷體" w:hint="eastAsia"/>
                <w:color w:val="000000" w:themeColor="text1"/>
              </w:rPr>
              <w:t>第一項依</w:t>
            </w:r>
            <w:r>
              <w:rPr>
                <w:rFonts w:ascii="標楷體" w:eastAsia="標楷體" w:hAnsi="標楷體" w:hint="eastAsia"/>
                <w:kern w:val="0"/>
              </w:rPr>
              <w:t>違反</w:t>
            </w:r>
            <w:proofErr w:type="gramEnd"/>
            <w:r>
              <w:rPr>
                <w:rFonts w:ascii="標楷體" w:eastAsia="標楷體" w:hAnsi="標楷體" w:hint="eastAsia"/>
                <w:kern w:val="0"/>
              </w:rPr>
              <w:t>送審處理原則第十一點第一</w:t>
            </w:r>
            <w:proofErr w:type="gramStart"/>
            <w:r>
              <w:rPr>
                <w:rFonts w:ascii="標楷體" w:eastAsia="標楷體" w:hAnsi="標楷體" w:hint="eastAsia"/>
                <w:kern w:val="0"/>
              </w:rPr>
              <w:t>項酌作</w:t>
            </w:r>
            <w:proofErr w:type="gramEnd"/>
            <w:r>
              <w:rPr>
                <w:rFonts w:ascii="標楷體" w:eastAsia="標楷體" w:hAnsi="標楷體" w:hint="eastAsia"/>
                <w:kern w:val="0"/>
              </w:rPr>
              <w:t>文字修正。</w:t>
            </w:r>
            <w:r w:rsidRPr="000418A2">
              <w:rPr>
                <w:rFonts w:ascii="標楷體" w:eastAsia="標楷體" w:hAnsi="標楷體" w:hint="eastAsia"/>
                <w:kern w:val="0"/>
              </w:rPr>
              <w:t>為使審查程序公正客觀，相關人員如有第一項</w:t>
            </w:r>
            <w:r>
              <w:rPr>
                <w:rFonts w:ascii="標楷體" w:eastAsia="標楷體" w:hAnsi="標楷體" w:hint="eastAsia"/>
                <w:kern w:val="0"/>
              </w:rPr>
              <w:t>第一至六款</w:t>
            </w:r>
            <w:r w:rsidRPr="000418A2">
              <w:rPr>
                <w:rFonts w:ascii="標楷體" w:eastAsia="標楷體" w:hAnsi="標楷體" w:hint="eastAsia"/>
                <w:kern w:val="0"/>
              </w:rPr>
              <w:t>所列事由，應</w:t>
            </w:r>
            <w:r>
              <w:rPr>
                <w:rFonts w:ascii="標楷體" w:eastAsia="標楷體" w:hAnsi="標楷體" w:hint="eastAsia"/>
                <w:kern w:val="0"/>
              </w:rPr>
              <w:t>主動告知並</w:t>
            </w:r>
            <w:r w:rsidRPr="000418A2">
              <w:rPr>
                <w:rFonts w:ascii="標楷體" w:eastAsia="標楷體" w:hAnsi="標楷體" w:hint="eastAsia"/>
                <w:kern w:val="0"/>
              </w:rPr>
              <w:t>迴避不參與審查，</w:t>
            </w:r>
            <w:proofErr w:type="gramStart"/>
            <w:r w:rsidRPr="000418A2">
              <w:rPr>
                <w:rFonts w:ascii="標楷體" w:eastAsia="標楷體" w:hAnsi="標楷體" w:hint="eastAsia"/>
                <w:kern w:val="0"/>
              </w:rPr>
              <w:t>俾</w:t>
            </w:r>
            <w:proofErr w:type="gramEnd"/>
            <w:r w:rsidRPr="000418A2">
              <w:rPr>
                <w:rFonts w:ascii="標楷體" w:eastAsia="標楷體" w:hAnsi="標楷體" w:hint="eastAsia"/>
                <w:kern w:val="0"/>
              </w:rPr>
              <w:t>使所作決議之公正性不因參與者之特殊身分遭受懷疑，貫徹學術中立性</w:t>
            </w:r>
            <w:r>
              <w:rPr>
                <w:rFonts w:ascii="標楷體" w:eastAsia="標楷體" w:hAnsi="標楷體" w:hint="eastAsia"/>
                <w:kern w:val="0"/>
              </w:rPr>
              <w:t>。</w:t>
            </w:r>
          </w:p>
          <w:p w14:paraId="70FB58DC" w14:textId="77777777" w:rsidR="00C61C55" w:rsidRDefault="00C61C55" w:rsidP="008F0EBD">
            <w:pPr>
              <w:ind w:left="492" w:hangingChars="205" w:hanging="492"/>
              <w:jc w:val="both"/>
              <w:rPr>
                <w:rFonts w:ascii="標楷體" w:eastAsia="標楷體" w:hAnsi="標楷體"/>
                <w:kern w:val="0"/>
              </w:rPr>
            </w:pPr>
            <w:r>
              <w:rPr>
                <w:rFonts w:ascii="標楷體" w:eastAsia="標楷體" w:hAnsi="標楷體" w:hint="eastAsia"/>
                <w:color w:val="000000" w:themeColor="text1"/>
              </w:rPr>
              <w:t>三、新增第二項，</w:t>
            </w:r>
            <w:r w:rsidRPr="008F0EBD">
              <w:rPr>
                <w:rFonts w:ascii="標楷體" w:eastAsia="標楷體" w:hAnsi="標楷體" w:hint="eastAsia"/>
                <w:color w:val="000000" w:themeColor="text1"/>
              </w:rPr>
              <w:t>依違反送審處理原則第十一點第二項</w:t>
            </w:r>
            <w:r>
              <w:rPr>
                <w:rFonts w:ascii="標楷體" w:eastAsia="標楷體" w:hAnsi="標楷體" w:hint="eastAsia"/>
                <w:color w:val="000000" w:themeColor="text1"/>
              </w:rPr>
              <w:t>，</w:t>
            </w:r>
            <w:r w:rsidRPr="00932443">
              <w:rPr>
                <w:rFonts w:ascii="標楷體" w:eastAsia="標楷體" w:hAnsi="標楷體" w:hint="eastAsia"/>
                <w:kern w:val="0"/>
              </w:rPr>
              <w:t>考量</w:t>
            </w:r>
            <w:r w:rsidRPr="004900F7">
              <w:rPr>
                <w:rFonts w:ascii="標楷體" w:eastAsia="標楷體" w:hAnsi="標楷體" w:hint="eastAsia"/>
                <w:color w:val="000000" w:themeColor="text1"/>
              </w:rPr>
              <w:t>舉發</w:t>
            </w:r>
            <w:r w:rsidRPr="00932443">
              <w:rPr>
                <w:rFonts w:ascii="標楷體" w:eastAsia="標楷體" w:hAnsi="標楷體" w:hint="eastAsia"/>
                <w:kern w:val="0"/>
              </w:rPr>
              <w:t>人如為案件相關審議人員，有球員兼裁判之虞，增列</w:t>
            </w:r>
            <w:r w:rsidRPr="004900F7">
              <w:rPr>
                <w:rFonts w:ascii="標楷體" w:eastAsia="標楷體" w:hAnsi="標楷體" w:hint="eastAsia"/>
                <w:color w:val="000000" w:themeColor="text1"/>
              </w:rPr>
              <w:t>舉發</w:t>
            </w:r>
            <w:r w:rsidRPr="00932443">
              <w:rPr>
                <w:rFonts w:ascii="標楷體" w:eastAsia="標楷體" w:hAnsi="標楷體" w:hint="eastAsia"/>
                <w:kern w:val="0"/>
              </w:rPr>
              <w:t>人不得為審議決定會議之委員</w:t>
            </w:r>
            <w:r>
              <w:rPr>
                <w:rFonts w:ascii="標楷體" w:eastAsia="標楷體" w:hAnsi="標楷體" w:hint="eastAsia"/>
                <w:kern w:val="0"/>
              </w:rPr>
              <w:t>規定。</w:t>
            </w:r>
          </w:p>
          <w:p w14:paraId="758CD632" w14:textId="77777777" w:rsidR="00C61C55" w:rsidRPr="00932443" w:rsidRDefault="00C61C55" w:rsidP="009E0ED2">
            <w:pPr>
              <w:jc w:val="both"/>
              <w:rPr>
                <w:rFonts w:ascii="標楷體" w:eastAsia="標楷體" w:hAnsi="標楷體"/>
                <w:color w:val="000000" w:themeColor="text1"/>
              </w:rPr>
            </w:pPr>
          </w:p>
        </w:tc>
        <w:tc>
          <w:tcPr>
            <w:tcW w:w="3827" w:type="dxa"/>
          </w:tcPr>
          <w:p w14:paraId="27872E8A" w14:textId="77777777" w:rsidR="00C61C55" w:rsidRDefault="00C61C55" w:rsidP="0040394E">
            <w:pPr>
              <w:ind w:left="480" w:hangingChars="200" w:hanging="480"/>
              <w:jc w:val="both"/>
              <w:rPr>
                <w:rFonts w:ascii="標楷體" w:eastAsia="標楷體" w:hAnsi="標楷體"/>
                <w:color w:val="000000" w:themeColor="text1"/>
              </w:rPr>
            </w:pPr>
          </w:p>
        </w:tc>
      </w:tr>
      <w:tr w:rsidR="00C61C55" w14:paraId="005F3029" w14:textId="08112998" w:rsidTr="00565331">
        <w:trPr>
          <w:trHeight w:val="557"/>
        </w:trPr>
        <w:tc>
          <w:tcPr>
            <w:tcW w:w="3686" w:type="dxa"/>
          </w:tcPr>
          <w:p w14:paraId="6B7C77C6" w14:textId="77777777" w:rsidR="00C61C55" w:rsidRDefault="00C61C55" w:rsidP="00C14CCB">
            <w:pPr>
              <w:widowControl/>
              <w:snapToGrid w:val="0"/>
              <w:ind w:left="964" w:right="57" w:hanging="964"/>
              <w:jc w:val="both"/>
              <w:rPr>
                <w:rFonts w:ascii="標楷體" w:eastAsia="標楷體" w:hAnsi="標楷體"/>
                <w:color w:val="FF0000"/>
                <w:kern w:val="0"/>
                <w:u w:val="single"/>
              </w:rPr>
            </w:pPr>
            <w:r w:rsidRPr="00E8357D">
              <w:rPr>
                <w:rFonts w:ascii="標楷體" w:eastAsia="標楷體" w:hAnsi="標楷體" w:hint="eastAsia"/>
                <w:color w:val="000000" w:themeColor="text1"/>
                <w:kern w:val="0"/>
              </w:rPr>
              <w:t>第</w:t>
            </w:r>
            <w:r w:rsidRPr="006A60A7">
              <w:rPr>
                <w:rFonts w:ascii="標楷體" w:eastAsia="標楷體" w:hAnsi="標楷體" w:hint="eastAsia"/>
                <w:color w:val="FF0000"/>
                <w:kern w:val="0"/>
                <w:u w:val="single"/>
              </w:rPr>
              <w:t>八</w:t>
            </w:r>
            <w:r w:rsidRPr="00E8357D">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52795D">
              <w:rPr>
                <w:rFonts w:ascii="標楷體" w:eastAsia="標楷體" w:hAnsi="標楷體" w:hint="eastAsia"/>
                <w:color w:val="FF0000"/>
                <w:kern w:val="0"/>
                <w:u w:val="single"/>
              </w:rPr>
              <w:t>（</w:t>
            </w:r>
            <w:r>
              <w:rPr>
                <w:rFonts w:ascii="標楷體" w:eastAsia="標楷體" w:hAnsi="標楷體" w:hint="eastAsia"/>
                <w:color w:val="FF0000"/>
                <w:kern w:val="0"/>
                <w:u w:val="single"/>
              </w:rPr>
              <w:t>案件</w:t>
            </w:r>
            <w:r w:rsidRPr="0052795D">
              <w:rPr>
                <w:rFonts w:ascii="標楷體" w:eastAsia="標楷體" w:hAnsi="標楷體" w:hint="eastAsia"/>
                <w:color w:val="FF0000"/>
                <w:kern w:val="0"/>
                <w:u w:val="single"/>
              </w:rPr>
              <w:t>處理程序）</w:t>
            </w:r>
          </w:p>
          <w:p w14:paraId="210BCFD5" w14:textId="77777777" w:rsidR="00C61C55" w:rsidRDefault="00C61C55" w:rsidP="00C14CCB">
            <w:pPr>
              <w:widowControl/>
              <w:snapToGrid w:val="0"/>
              <w:ind w:left="964" w:right="57" w:hanging="964"/>
              <w:jc w:val="both"/>
              <w:rPr>
                <w:rFonts w:ascii="標楷體" w:eastAsia="標楷體" w:hAnsi="標楷體"/>
                <w:color w:val="000000" w:themeColor="text1"/>
                <w:kern w:val="0"/>
              </w:rPr>
            </w:pPr>
          </w:p>
          <w:p w14:paraId="5D30DD3E" w14:textId="77777777" w:rsidR="00C61C55" w:rsidRDefault="00C61C55" w:rsidP="00C14CCB">
            <w:pPr>
              <w:widowControl/>
              <w:snapToGrid w:val="0"/>
              <w:ind w:left="964" w:right="57" w:hanging="964"/>
              <w:jc w:val="both"/>
              <w:rPr>
                <w:rFonts w:ascii="標楷體" w:eastAsia="標楷體" w:hAnsi="標楷體"/>
                <w:color w:val="000000" w:themeColor="text1"/>
                <w:kern w:val="0"/>
              </w:rPr>
            </w:pPr>
          </w:p>
          <w:p w14:paraId="36A47C93" w14:textId="77777777" w:rsidR="00C61C55" w:rsidRDefault="00C61C55" w:rsidP="00C14CCB">
            <w:pPr>
              <w:widowControl/>
              <w:snapToGrid w:val="0"/>
              <w:ind w:right="57" w:firstLineChars="146" w:firstLine="350"/>
              <w:jc w:val="both"/>
              <w:rPr>
                <w:rFonts w:ascii="標楷體" w:eastAsia="標楷體" w:hAnsi="標楷體"/>
                <w:color w:val="000000" w:themeColor="text1"/>
                <w:kern w:val="0"/>
              </w:rPr>
            </w:pPr>
            <w:r w:rsidRPr="0077619D">
              <w:rPr>
                <w:rFonts w:ascii="標楷體" w:eastAsia="標楷體" w:hAnsi="標楷體" w:hint="eastAsia"/>
                <w:color w:val="000000" w:themeColor="text1"/>
                <w:kern w:val="0"/>
              </w:rPr>
              <w:t>本會受理違反學術倫理案件時，應通知</w:t>
            </w:r>
            <w:r w:rsidRPr="004900F7">
              <w:rPr>
                <w:rFonts w:ascii="標楷體" w:eastAsia="標楷體" w:hAnsi="標楷體" w:hint="eastAsia"/>
                <w:color w:val="000000" w:themeColor="text1"/>
                <w:kern w:val="0"/>
              </w:rPr>
              <w:t>被</w:t>
            </w:r>
            <w:r w:rsidRPr="004900F7">
              <w:rPr>
                <w:rFonts w:ascii="標楷體" w:eastAsia="標楷體" w:hAnsi="標楷體" w:hint="eastAsia"/>
                <w:color w:val="FF0000"/>
                <w:kern w:val="0"/>
                <w:u w:val="single" w:color="FF0000"/>
              </w:rPr>
              <w:t>舉發</w:t>
            </w:r>
            <w:r w:rsidRPr="004900F7">
              <w:rPr>
                <w:rFonts w:ascii="標楷體" w:eastAsia="標楷體" w:hAnsi="標楷體" w:hint="eastAsia"/>
                <w:color w:val="000000" w:themeColor="text1"/>
                <w:kern w:val="0"/>
              </w:rPr>
              <w:t>人</w:t>
            </w:r>
            <w:r w:rsidRPr="0077619D">
              <w:rPr>
                <w:rFonts w:ascii="標楷體" w:eastAsia="標楷體" w:hAnsi="標楷體" w:hint="eastAsia"/>
                <w:color w:val="000000" w:themeColor="text1"/>
                <w:kern w:val="0"/>
              </w:rPr>
              <w:t>針對</w:t>
            </w:r>
            <w:r w:rsidRPr="00753DB1">
              <w:rPr>
                <w:rFonts w:ascii="標楷體" w:eastAsia="標楷體" w:hAnsi="標楷體" w:hint="eastAsia"/>
                <w:color w:val="FF0000"/>
                <w:kern w:val="0"/>
                <w:u w:val="single" w:color="FF0000"/>
              </w:rPr>
              <w:t>舉發</w:t>
            </w:r>
            <w:r w:rsidRPr="0077619D">
              <w:rPr>
                <w:rFonts w:ascii="標楷體" w:eastAsia="標楷體" w:hAnsi="標楷體" w:hint="eastAsia"/>
                <w:color w:val="000000" w:themeColor="text1"/>
                <w:kern w:val="0"/>
              </w:rPr>
              <w:t>內容於接獲通知七日內以書面提出具體答辯。</w:t>
            </w:r>
          </w:p>
          <w:p w14:paraId="5F4BE034" w14:textId="77777777" w:rsidR="00C61C55" w:rsidRDefault="00C61C55" w:rsidP="00C14CCB">
            <w:pPr>
              <w:widowControl/>
              <w:snapToGrid w:val="0"/>
              <w:ind w:right="57" w:firstLineChars="146" w:firstLine="350"/>
              <w:jc w:val="both"/>
              <w:rPr>
                <w:rFonts w:ascii="標楷體" w:eastAsia="標楷體" w:hAnsi="標楷體"/>
                <w:color w:val="000000" w:themeColor="text1"/>
                <w:kern w:val="0"/>
              </w:rPr>
            </w:pPr>
            <w:r w:rsidRPr="0077619D">
              <w:rPr>
                <w:rFonts w:ascii="標楷體" w:eastAsia="標楷體" w:hAnsi="標楷體" w:hint="eastAsia"/>
                <w:color w:val="000000" w:themeColor="text1"/>
                <w:kern w:val="0"/>
              </w:rPr>
              <w:t>被</w:t>
            </w:r>
            <w:r w:rsidRPr="00753DB1">
              <w:rPr>
                <w:rFonts w:ascii="標楷體" w:eastAsia="標楷體" w:hAnsi="標楷體" w:hint="eastAsia"/>
                <w:color w:val="FF0000"/>
                <w:kern w:val="0"/>
                <w:u w:val="single" w:color="FF0000"/>
              </w:rPr>
              <w:t>舉發</w:t>
            </w:r>
            <w:r w:rsidRPr="0077619D">
              <w:rPr>
                <w:rFonts w:ascii="標楷體" w:eastAsia="標楷體" w:hAnsi="標楷體" w:hint="eastAsia"/>
                <w:color w:val="000000" w:themeColor="text1"/>
                <w:kern w:val="0"/>
              </w:rPr>
              <w:t>人不為答辯或提出書面答辯後，本會再進行查證與確認作業。被</w:t>
            </w:r>
            <w:r w:rsidRPr="00753DB1">
              <w:rPr>
                <w:rFonts w:ascii="標楷體" w:eastAsia="標楷體" w:hAnsi="標楷體" w:hint="eastAsia"/>
                <w:color w:val="FF0000"/>
                <w:kern w:val="0"/>
                <w:u w:val="single" w:color="FF0000"/>
              </w:rPr>
              <w:t>舉發</w:t>
            </w:r>
            <w:r w:rsidRPr="0077619D">
              <w:rPr>
                <w:rFonts w:ascii="標楷體" w:eastAsia="標楷體" w:hAnsi="標楷體" w:hint="eastAsia"/>
                <w:color w:val="000000" w:themeColor="text1"/>
                <w:kern w:val="0"/>
              </w:rPr>
              <w:t>人不為答辯或提出書面答辯後，將</w:t>
            </w:r>
            <w:r w:rsidRPr="00753DB1">
              <w:rPr>
                <w:rFonts w:ascii="標楷體" w:eastAsia="標楷體" w:hAnsi="標楷體" w:hint="eastAsia"/>
                <w:color w:val="FF0000"/>
                <w:kern w:val="0"/>
                <w:u w:val="single" w:color="FF0000"/>
              </w:rPr>
              <w:t>舉發</w:t>
            </w:r>
            <w:r w:rsidRPr="0077619D">
              <w:rPr>
                <w:rFonts w:ascii="標楷體" w:eastAsia="標楷體" w:hAnsi="標楷體" w:hint="eastAsia"/>
                <w:color w:val="000000" w:themeColor="text1"/>
                <w:kern w:val="0"/>
              </w:rPr>
              <w:t>內容與答辯書送三位相關學者專家進行審查。</w:t>
            </w:r>
            <w:r w:rsidRPr="00753DB1">
              <w:rPr>
                <w:rFonts w:ascii="標楷體" w:eastAsia="標楷體" w:hAnsi="標楷體" w:hint="eastAsia"/>
                <w:color w:val="FF0000"/>
                <w:kern w:val="0"/>
                <w:u w:val="single" w:color="FF0000"/>
              </w:rPr>
              <w:t>舉發</w:t>
            </w:r>
            <w:r w:rsidRPr="0077619D">
              <w:rPr>
                <w:rFonts w:ascii="標楷體" w:eastAsia="標楷體" w:hAnsi="標楷體" w:hint="eastAsia"/>
                <w:color w:val="000000" w:themeColor="text1"/>
                <w:kern w:val="0"/>
              </w:rPr>
              <w:t>案</w:t>
            </w:r>
            <w:proofErr w:type="gramStart"/>
            <w:r w:rsidRPr="0077619D">
              <w:rPr>
                <w:rFonts w:ascii="標楷體" w:eastAsia="標楷體" w:hAnsi="標楷體" w:hint="eastAsia"/>
                <w:color w:val="000000" w:themeColor="text1"/>
                <w:kern w:val="0"/>
              </w:rPr>
              <w:t>如屬升等</w:t>
            </w:r>
            <w:proofErr w:type="gramEnd"/>
            <w:r w:rsidRPr="0077619D">
              <w:rPr>
                <w:rFonts w:ascii="標楷體" w:eastAsia="標楷體" w:hAnsi="標楷體" w:hint="eastAsia"/>
                <w:color w:val="000000" w:themeColor="text1"/>
                <w:kern w:val="0"/>
              </w:rPr>
              <w:t>案，應加送原論文外審審查人再審查。</w:t>
            </w:r>
          </w:p>
          <w:p w14:paraId="7CE50BB2" w14:textId="77777777" w:rsidR="00C61C55" w:rsidRDefault="00C61C55" w:rsidP="00C14CCB">
            <w:pPr>
              <w:widowControl/>
              <w:snapToGrid w:val="0"/>
              <w:ind w:firstLineChars="146" w:firstLine="350"/>
              <w:rPr>
                <w:rFonts w:ascii="標楷體" w:eastAsia="標楷體" w:hAnsi="標楷體"/>
                <w:color w:val="FF0000"/>
                <w:kern w:val="0"/>
                <w:u w:val="single"/>
              </w:rPr>
            </w:pPr>
          </w:p>
          <w:p w14:paraId="79FE9F93" w14:textId="77777777" w:rsidR="00C61C55" w:rsidRDefault="00C61C55" w:rsidP="00C14CCB">
            <w:pPr>
              <w:widowControl/>
              <w:snapToGrid w:val="0"/>
              <w:ind w:firstLineChars="146" w:firstLine="350"/>
              <w:rPr>
                <w:rFonts w:ascii="標楷體" w:eastAsia="標楷體" w:hAnsi="標楷體"/>
                <w:color w:val="FF0000"/>
                <w:kern w:val="0"/>
                <w:u w:val="single"/>
              </w:rPr>
            </w:pPr>
          </w:p>
          <w:p w14:paraId="383CCA9B" w14:textId="77777777" w:rsidR="00C61C55" w:rsidRDefault="00C61C55" w:rsidP="00C14CCB">
            <w:pPr>
              <w:widowControl/>
              <w:snapToGrid w:val="0"/>
              <w:ind w:right="57"/>
              <w:jc w:val="both"/>
              <w:rPr>
                <w:rFonts w:ascii="標楷體" w:eastAsia="標楷體" w:hAnsi="標楷體"/>
                <w:color w:val="FF0000"/>
                <w:kern w:val="0"/>
                <w:u w:val="single"/>
              </w:rPr>
            </w:pPr>
          </w:p>
          <w:p w14:paraId="0F356E0F" w14:textId="77777777" w:rsidR="00C61C55" w:rsidRPr="00D76793" w:rsidRDefault="00C61C55" w:rsidP="004C53B1">
            <w:pPr>
              <w:widowControl/>
              <w:snapToGrid w:val="0"/>
              <w:ind w:right="57" w:firstLineChars="146" w:firstLine="350"/>
              <w:jc w:val="both"/>
              <w:rPr>
                <w:rFonts w:ascii="標楷體" w:eastAsia="標楷體" w:hAnsi="標楷體"/>
                <w:color w:val="000000" w:themeColor="text1"/>
                <w:kern w:val="0"/>
              </w:rPr>
            </w:pPr>
            <w:r w:rsidRPr="0077619D">
              <w:rPr>
                <w:rFonts w:ascii="標楷體" w:eastAsia="標楷體" w:hAnsi="標楷體" w:hint="eastAsia"/>
                <w:color w:val="000000" w:themeColor="text1"/>
                <w:kern w:val="0"/>
              </w:rPr>
              <w:t>人事室應明確告知校外相關學者專家及原審查人提出之審查報告書內容，應包括確定有無抄襲、剽竊、一稿多投、侵佔或其他舞弊情事，若有抄襲或剽竊者，其</w:t>
            </w:r>
            <w:r w:rsidRPr="0077619D">
              <w:rPr>
                <w:rFonts w:ascii="標楷體" w:eastAsia="標楷體" w:hAnsi="標楷體" w:hint="eastAsia"/>
                <w:color w:val="000000" w:themeColor="text1"/>
                <w:kern w:val="0"/>
              </w:rPr>
              <w:lastRenderedPageBreak/>
              <w:t>所占比例及程度應具體敘明，</w:t>
            </w:r>
            <w:proofErr w:type="gramStart"/>
            <w:r w:rsidRPr="0077619D">
              <w:rPr>
                <w:rFonts w:ascii="標楷體" w:eastAsia="標楷體" w:hAnsi="標楷體" w:hint="eastAsia"/>
                <w:color w:val="000000" w:themeColor="text1"/>
                <w:kern w:val="0"/>
              </w:rPr>
              <w:t>俾</w:t>
            </w:r>
            <w:proofErr w:type="gramEnd"/>
            <w:r w:rsidRPr="0077619D">
              <w:rPr>
                <w:rFonts w:ascii="標楷體" w:eastAsia="標楷體" w:hAnsi="標楷體" w:hint="eastAsia"/>
                <w:color w:val="000000" w:themeColor="text1"/>
                <w:kern w:val="0"/>
              </w:rPr>
              <w:t>供本會及</w:t>
            </w:r>
            <w:proofErr w:type="gramStart"/>
            <w:r w:rsidRPr="0077619D">
              <w:rPr>
                <w:rFonts w:ascii="標楷體" w:eastAsia="標楷體" w:hAnsi="標楷體" w:hint="eastAsia"/>
                <w:color w:val="000000" w:themeColor="text1"/>
                <w:kern w:val="0"/>
              </w:rPr>
              <w:t>各級教評</w:t>
            </w:r>
            <w:proofErr w:type="gramEnd"/>
            <w:r w:rsidRPr="0077619D">
              <w:rPr>
                <w:rFonts w:ascii="標楷體" w:eastAsia="標楷體" w:hAnsi="標楷體" w:hint="eastAsia"/>
                <w:color w:val="000000" w:themeColor="text1"/>
                <w:kern w:val="0"/>
              </w:rPr>
              <w:t>會參考處理。</w:t>
            </w:r>
          </w:p>
        </w:tc>
        <w:tc>
          <w:tcPr>
            <w:tcW w:w="3827" w:type="dxa"/>
          </w:tcPr>
          <w:p w14:paraId="0FCBEF72" w14:textId="77777777" w:rsidR="00C61C55" w:rsidRPr="0077619D" w:rsidRDefault="00C61C55" w:rsidP="008B6FC6">
            <w:pPr>
              <w:widowControl/>
              <w:snapToGrid w:val="0"/>
              <w:ind w:left="667" w:right="57" w:hanging="667"/>
              <w:jc w:val="both"/>
              <w:rPr>
                <w:rFonts w:ascii="標楷體" w:eastAsia="標楷體" w:hAnsi="標楷體"/>
                <w:color w:val="000000" w:themeColor="text1"/>
                <w:kern w:val="0"/>
              </w:rPr>
            </w:pPr>
            <w:r w:rsidRPr="00E8357D">
              <w:rPr>
                <w:rFonts w:ascii="標楷體" w:eastAsia="標楷體" w:hAnsi="標楷體" w:hint="eastAsia"/>
                <w:color w:val="000000" w:themeColor="text1"/>
                <w:kern w:val="0"/>
              </w:rPr>
              <w:lastRenderedPageBreak/>
              <w:t>第</w:t>
            </w:r>
            <w:r w:rsidRPr="000F72E7">
              <w:rPr>
                <w:rFonts w:ascii="標楷體" w:eastAsia="標楷體" w:hAnsi="標楷體" w:hint="eastAsia"/>
                <w:color w:val="FF0000"/>
                <w:kern w:val="0"/>
                <w:u w:val="single"/>
              </w:rPr>
              <w:t>九</w:t>
            </w:r>
            <w:r w:rsidRPr="00E8357D">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52795D">
              <w:rPr>
                <w:rFonts w:ascii="標楷體" w:eastAsia="標楷體" w:hAnsi="標楷體" w:hint="eastAsia"/>
                <w:color w:val="000000" w:themeColor="text1"/>
                <w:kern w:val="0"/>
                <w:u w:val="single"/>
              </w:rPr>
              <w:t>（</w:t>
            </w:r>
            <w:r w:rsidRPr="00B57137">
              <w:rPr>
                <w:rFonts w:ascii="標楷體" w:eastAsia="標楷體" w:hAnsi="標楷體" w:hint="eastAsia"/>
                <w:color w:val="FF0000"/>
                <w:kern w:val="0"/>
                <w:u w:val="single"/>
              </w:rPr>
              <w:t>被</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B57137">
              <w:rPr>
                <w:rFonts w:ascii="標楷體" w:eastAsia="標楷體" w:hAnsi="標楷體" w:hint="eastAsia"/>
                <w:color w:val="FF0000"/>
                <w:kern w:val="0"/>
                <w:u w:val="single"/>
              </w:rPr>
              <w:t>人答辯、校外專家學者調查報告書明確原則</w:t>
            </w:r>
            <w:r w:rsidRPr="0052795D">
              <w:rPr>
                <w:rFonts w:ascii="標楷體" w:eastAsia="標楷體" w:hAnsi="標楷體" w:hint="eastAsia"/>
                <w:color w:val="000000" w:themeColor="text1"/>
                <w:kern w:val="0"/>
                <w:u w:val="single"/>
              </w:rPr>
              <w:t>）</w:t>
            </w:r>
          </w:p>
          <w:p w14:paraId="1DADB285" w14:textId="77777777" w:rsidR="00C61C55" w:rsidRDefault="00C61C55" w:rsidP="00C14CCB">
            <w:pPr>
              <w:widowControl/>
              <w:snapToGrid w:val="0"/>
              <w:ind w:right="57" w:firstLineChars="146" w:firstLine="350"/>
              <w:jc w:val="both"/>
              <w:rPr>
                <w:rFonts w:ascii="標楷體" w:eastAsia="標楷體" w:hAnsi="標楷體"/>
                <w:color w:val="000000" w:themeColor="text1"/>
                <w:kern w:val="0"/>
              </w:rPr>
            </w:pPr>
            <w:r w:rsidRPr="0077619D">
              <w:rPr>
                <w:rFonts w:ascii="標楷體" w:eastAsia="標楷體" w:hAnsi="標楷體" w:hint="eastAsia"/>
                <w:color w:val="000000" w:themeColor="text1"/>
                <w:kern w:val="0"/>
              </w:rPr>
              <w:t>本會受理違反學術倫理案件時，應通知被</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77619D">
              <w:rPr>
                <w:rFonts w:ascii="標楷體" w:eastAsia="標楷體" w:hAnsi="標楷體" w:hint="eastAsia"/>
                <w:color w:val="000000" w:themeColor="text1"/>
                <w:kern w:val="0"/>
              </w:rPr>
              <w:t>人針對</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77619D">
              <w:rPr>
                <w:rFonts w:ascii="標楷體" w:eastAsia="標楷體" w:hAnsi="標楷體" w:hint="eastAsia"/>
                <w:color w:val="000000" w:themeColor="text1"/>
                <w:kern w:val="0"/>
              </w:rPr>
              <w:t>內容於接獲通知七日內以書面提出具體答辯。</w:t>
            </w:r>
          </w:p>
          <w:p w14:paraId="2BA66472" w14:textId="77777777" w:rsidR="00C61C55" w:rsidRDefault="00C61C55" w:rsidP="00C14CCB">
            <w:pPr>
              <w:widowControl/>
              <w:snapToGrid w:val="0"/>
              <w:ind w:right="57" w:firstLineChars="146" w:firstLine="350"/>
              <w:jc w:val="both"/>
              <w:rPr>
                <w:rFonts w:ascii="標楷體" w:eastAsia="標楷體" w:hAnsi="標楷體"/>
                <w:color w:val="000000" w:themeColor="text1"/>
                <w:kern w:val="0"/>
              </w:rPr>
            </w:pPr>
            <w:r w:rsidRPr="0077619D">
              <w:rPr>
                <w:rFonts w:ascii="標楷體" w:eastAsia="標楷體" w:hAnsi="標楷體" w:hint="eastAsia"/>
                <w:color w:val="000000" w:themeColor="text1"/>
                <w:kern w:val="0"/>
              </w:rPr>
              <w:t>被</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77619D">
              <w:rPr>
                <w:rFonts w:ascii="標楷體" w:eastAsia="標楷體" w:hAnsi="標楷體" w:hint="eastAsia"/>
                <w:color w:val="000000" w:themeColor="text1"/>
                <w:kern w:val="0"/>
              </w:rPr>
              <w:t>人不為答辯或提出書面答辯後，本會再進行查證與確認作業。</w:t>
            </w:r>
            <w:r w:rsidRPr="009C4EBE">
              <w:rPr>
                <w:rFonts w:ascii="標楷體" w:eastAsia="標楷體" w:hAnsi="標楷體" w:hint="eastAsia"/>
                <w:color w:val="FF0000"/>
                <w:kern w:val="0"/>
                <w:u w:val="single"/>
              </w:rPr>
              <w:t>但處理違反本辦法第二條第一款及第四款情事時，應尊重該專業領域之判斷。</w:t>
            </w:r>
            <w:r w:rsidRPr="0077619D">
              <w:rPr>
                <w:rFonts w:ascii="標楷體" w:eastAsia="標楷體" w:hAnsi="標楷體" w:hint="eastAsia"/>
                <w:color w:val="000000" w:themeColor="text1"/>
                <w:kern w:val="0"/>
              </w:rPr>
              <w:t>被</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77619D">
              <w:rPr>
                <w:rFonts w:ascii="標楷體" w:eastAsia="標楷體" w:hAnsi="標楷體" w:hint="eastAsia"/>
                <w:color w:val="000000" w:themeColor="text1"/>
                <w:kern w:val="0"/>
              </w:rPr>
              <w:t>人不為答辯或提出書面答辯後，將</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77619D">
              <w:rPr>
                <w:rFonts w:ascii="標楷體" w:eastAsia="標楷體" w:hAnsi="標楷體" w:hint="eastAsia"/>
                <w:color w:val="000000" w:themeColor="text1"/>
                <w:kern w:val="0"/>
              </w:rPr>
              <w:t>內容與答辯書送三位相關學者專家進行審查。</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77619D">
              <w:rPr>
                <w:rFonts w:ascii="標楷體" w:eastAsia="標楷體" w:hAnsi="標楷體" w:hint="eastAsia"/>
                <w:color w:val="000000" w:themeColor="text1"/>
                <w:kern w:val="0"/>
              </w:rPr>
              <w:t>案</w:t>
            </w:r>
            <w:proofErr w:type="gramStart"/>
            <w:r w:rsidRPr="0077619D">
              <w:rPr>
                <w:rFonts w:ascii="標楷體" w:eastAsia="標楷體" w:hAnsi="標楷體" w:hint="eastAsia"/>
                <w:color w:val="000000" w:themeColor="text1"/>
                <w:kern w:val="0"/>
              </w:rPr>
              <w:t>如屬升等</w:t>
            </w:r>
            <w:proofErr w:type="gramEnd"/>
            <w:r w:rsidRPr="0077619D">
              <w:rPr>
                <w:rFonts w:ascii="標楷體" w:eastAsia="標楷體" w:hAnsi="標楷體" w:hint="eastAsia"/>
                <w:color w:val="000000" w:themeColor="text1"/>
                <w:kern w:val="0"/>
              </w:rPr>
              <w:t>案，應加送原論文外審審查人再審查。</w:t>
            </w:r>
          </w:p>
          <w:p w14:paraId="0484125B" w14:textId="77777777" w:rsidR="00F65F62" w:rsidRDefault="00F65F62" w:rsidP="00C14CCB">
            <w:pPr>
              <w:widowControl/>
              <w:snapToGrid w:val="0"/>
              <w:ind w:right="57" w:firstLineChars="146" w:firstLine="350"/>
              <w:jc w:val="both"/>
              <w:rPr>
                <w:rFonts w:ascii="標楷體" w:eastAsia="標楷體" w:hAnsi="標楷體"/>
                <w:color w:val="000000" w:themeColor="text1"/>
                <w:kern w:val="0"/>
              </w:rPr>
            </w:pPr>
          </w:p>
          <w:p w14:paraId="296831DF" w14:textId="50BD2D6A" w:rsidR="00C61C55" w:rsidRPr="00DC7B66" w:rsidRDefault="00C61C55" w:rsidP="00C14CCB">
            <w:pPr>
              <w:widowControl/>
              <w:snapToGrid w:val="0"/>
              <w:ind w:right="57" w:firstLineChars="146" w:firstLine="350"/>
              <w:jc w:val="both"/>
              <w:rPr>
                <w:rFonts w:ascii="標楷體" w:eastAsia="標楷體" w:hAnsi="標楷體"/>
                <w:color w:val="000000" w:themeColor="text1"/>
                <w:kern w:val="0"/>
              </w:rPr>
            </w:pPr>
            <w:r w:rsidRPr="0077619D">
              <w:rPr>
                <w:rFonts w:ascii="標楷體" w:eastAsia="標楷體" w:hAnsi="標楷體" w:hint="eastAsia"/>
                <w:color w:val="000000" w:themeColor="text1"/>
                <w:kern w:val="0"/>
              </w:rPr>
              <w:t>人事室應明確告知校外相關學者專家及原審查人提出之審查報告書內容，應包括確定有無抄襲、剽竊、一稿多投、侵佔或其他舞弊情事，若有抄襲或剽竊者，其所占</w:t>
            </w:r>
            <w:r w:rsidRPr="0077619D">
              <w:rPr>
                <w:rFonts w:ascii="標楷體" w:eastAsia="標楷體" w:hAnsi="標楷體" w:hint="eastAsia"/>
                <w:color w:val="000000" w:themeColor="text1"/>
                <w:kern w:val="0"/>
              </w:rPr>
              <w:lastRenderedPageBreak/>
              <w:t>比例及程度應具體敘明，</w:t>
            </w:r>
            <w:proofErr w:type="gramStart"/>
            <w:r w:rsidRPr="0077619D">
              <w:rPr>
                <w:rFonts w:ascii="標楷體" w:eastAsia="標楷體" w:hAnsi="標楷體" w:hint="eastAsia"/>
                <w:color w:val="000000" w:themeColor="text1"/>
                <w:kern w:val="0"/>
              </w:rPr>
              <w:t>俾</w:t>
            </w:r>
            <w:proofErr w:type="gramEnd"/>
            <w:r w:rsidRPr="0077619D">
              <w:rPr>
                <w:rFonts w:ascii="標楷體" w:eastAsia="標楷體" w:hAnsi="標楷體" w:hint="eastAsia"/>
                <w:color w:val="000000" w:themeColor="text1"/>
                <w:kern w:val="0"/>
              </w:rPr>
              <w:t>供本會及</w:t>
            </w:r>
            <w:proofErr w:type="gramStart"/>
            <w:r w:rsidRPr="0077619D">
              <w:rPr>
                <w:rFonts w:ascii="標楷體" w:eastAsia="標楷體" w:hAnsi="標楷體" w:hint="eastAsia"/>
                <w:color w:val="000000" w:themeColor="text1"/>
                <w:kern w:val="0"/>
              </w:rPr>
              <w:t>各級教評</w:t>
            </w:r>
            <w:proofErr w:type="gramEnd"/>
            <w:r w:rsidRPr="0077619D">
              <w:rPr>
                <w:rFonts w:ascii="標楷體" w:eastAsia="標楷體" w:hAnsi="標楷體" w:hint="eastAsia"/>
                <w:color w:val="000000" w:themeColor="text1"/>
                <w:kern w:val="0"/>
              </w:rPr>
              <w:t>會參考處理。</w:t>
            </w:r>
          </w:p>
        </w:tc>
        <w:tc>
          <w:tcPr>
            <w:tcW w:w="3686" w:type="dxa"/>
          </w:tcPr>
          <w:p w14:paraId="1D4E044B" w14:textId="77777777" w:rsidR="00C61C55" w:rsidRDefault="00C61C55" w:rsidP="00C14CCB">
            <w:pPr>
              <w:rPr>
                <w:rFonts w:ascii="標楷體" w:eastAsia="標楷體" w:hAnsi="標楷體"/>
                <w:color w:val="000000" w:themeColor="text1"/>
              </w:rPr>
            </w:pPr>
            <w:r>
              <w:rPr>
                <w:rFonts w:ascii="標楷體" w:eastAsia="標楷體" w:hAnsi="標楷體" w:hint="eastAsia"/>
                <w:color w:val="000000" w:themeColor="text1"/>
              </w:rPr>
              <w:lastRenderedPageBreak/>
              <w:t>一、</w:t>
            </w:r>
            <w:r w:rsidRPr="00B416C9">
              <w:rPr>
                <w:rFonts w:ascii="標楷體" w:eastAsia="標楷體" w:hAnsi="標楷體" w:hint="eastAsia"/>
                <w:color w:val="000000" w:themeColor="text1"/>
              </w:rPr>
              <w:t>條次變更。</w:t>
            </w:r>
          </w:p>
          <w:p w14:paraId="55076146" w14:textId="77777777" w:rsidR="00C61C55" w:rsidRPr="007323D6" w:rsidRDefault="00C61C55" w:rsidP="00C14CCB">
            <w:pPr>
              <w:ind w:left="492" w:hangingChars="205" w:hanging="492"/>
              <w:jc w:val="both"/>
              <w:rPr>
                <w:rFonts w:ascii="標楷體" w:eastAsia="標楷體" w:hAnsi="標楷體"/>
                <w:kern w:val="0"/>
              </w:rPr>
            </w:pPr>
            <w:r>
              <w:rPr>
                <w:rFonts w:ascii="標楷體" w:eastAsia="標楷體" w:hAnsi="標楷體" w:hint="eastAsia"/>
                <w:color w:val="000000" w:themeColor="text1"/>
              </w:rPr>
              <w:t>二、現行條文第二項</w:t>
            </w:r>
            <w:r>
              <w:rPr>
                <w:rFonts w:ascii="標楷體" w:eastAsia="標楷體" w:hAnsi="標楷體" w:hint="eastAsia"/>
                <w:kern w:val="0"/>
              </w:rPr>
              <w:t>但書移列至修正條文第十二條第二項。</w:t>
            </w:r>
          </w:p>
          <w:p w14:paraId="172BA4D5" w14:textId="77777777" w:rsidR="00C61C55" w:rsidRDefault="00C61C55" w:rsidP="00C14CCB">
            <w:pPr>
              <w:ind w:left="432" w:hangingChars="180" w:hanging="432"/>
              <w:jc w:val="both"/>
              <w:rPr>
                <w:rFonts w:ascii="標楷體" w:eastAsia="標楷體" w:hAnsi="標楷體"/>
                <w:kern w:val="0"/>
              </w:rPr>
            </w:pPr>
          </w:p>
        </w:tc>
        <w:tc>
          <w:tcPr>
            <w:tcW w:w="3827" w:type="dxa"/>
          </w:tcPr>
          <w:p w14:paraId="15756E4F" w14:textId="77777777" w:rsidR="00C61C55" w:rsidRDefault="00C61C55" w:rsidP="00C14CCB">
            <w:pPr>
              <w:rPr>
                <w:rFonts w:ascii="標楷體" w:eastAsia="標楷體" w:hAnsi="標楷體"/>
                <w:color w:val="000000" w:themeColor="text1"/>
              </w:rPr>
            </w:pPr>
          </w:p>
        </w:tc>
      </w:tr>
      <w:tr w:rsidR="00C61C55" w14:paraId="288BF0E0" w14:textId="5515881E" w:rsidTr="00565331">
        <w:trPr>
          <w:trHeight w:val="557"/>
        </w:trPr>
        <w:tc>
          <w:tcPr>
            <w:tcW w:w="3686" w:type="dxa"/>
          </w:tcPr>
          <w:p w14:paraId="5EC751E2" w14:textId="77777777" w:rsidR="00C61C55" w:rsidRPr="001B16DB" w:rsidRDefault="00C61C55" w:rsidP="008B6FC6">
            <w:pPr>
              <w:widowControl/>
              <w:snapToGrid w:val="0"/>
              <w:ind w:left="707" w:right="57" w:hanging="707"/>
              <w:jc w:val="both"/>
              <w:rPr>
                <w:rFonts w:ascii="標楷體" w:eastAsia="標楷體" w:hAnsi="標楷體"/>
                <w:color w:val="000000" w:themeColor="text1"/>
                <w:kern w:val="0"/>
              </w:rPr>
            </w:pPr>
            <w:r w:rsidRPr="001B16DB">
              <w:rPr>
                <w:rFonts w:ascii="標楷體" w:eastAsia="標楷體" w:hAnsi="標楷體" w:hint="eastAsia"/>
                <w:color w:val="000000" w:themeColor="text1"/>
                <w:kern w:val="0"/>
              </w:rPr>
              <w:t>第</w:t>
            </w:r>
            <w:r w:rsidRPr="006A60A7">
              <w:rPr>
                <w:rFonts w:ascii="標楷體" w:eastAsia="標楷體" w:hAnsi="標楷體" w:hint="eastAsia"/>
                <w:color w:val="FF0000"/>
                <w:kern w:val="0"/>
                <w:u w:val="single"/>
              </w:rPr>
              <w:t>九</w:t>
            </w:r>
            <w:r w:rsidRPr="001B16DB">
              <w:rPr>
                <w:rFonts w:ascii="標楷體" w:eastAsia="標楷體" w:hAnsi="標楷體" w:hint="eastAsia"/>
                <w:color w:val="000000" w:themeColor="text1"/>
                <w:kern w:val="0"/>
              </w:rPr>
              <w:t xml:space="preserve">條 </w:t>
            </w:r>
            <w:r>
              <w:rPr>
                <w:rFonts w:ascii="標楷體" w:eastAsia="標楷體" w:hAnsi="標楷體" w:hint="eastAsia"/>
                <w:color w:val="000000" w:themeColor="text1"/>
                <w:kern w:val="0"/>
              </w:rPr>
              <w:t xml:space="preserve"> </w:t>
            </w:r>
            <w:r w:rsidRPr="001B16DB">
              <w:rPr>
                <w:rFonts w:ascii="標楷體" w:eastAsia="標楷體" w:hAnsi="標楷體" w:hint="eastAsia"/>
                <w:color w:val="000000" w:themeColor="text1"/>
                <w:kern w:val="0"/>
              </w:rPr>
              <w:t>（被</w:t>
            </w:r>
            <w:r w:rsidRPr="00753DB1">
              <w:rPr>
                <w:rFonts w:ascii="標楷體" w:eastAsia="標楷體" w:hAnsi="標楷體" w:hint="eastAsia"/>
                <w:color w:val="FF0000"/>
                <w:kern w:val="0"/>
                <w:u w:val="single" w:color="FF0000"/>
              </w:rPr>
              <w:t>舉發</w:t>
            </w:r>
            <w:r w:rsidRPr="001B16DB">
              <w:rPr>
                <w:rFonts w:ascii="標楷體" w:eastAsia="標楷體" w:hAnsi="標楷體" w:hint="eastAsia"/>
                <w:color w:val="000000" w:themeColor="text1"/>
                <w:kern w:val="0"/>
              </w:rPr>
              <w:t>人必要時口頭答辯）</w:t>
            </w:r>
          </w:p>
          <w:p w14:paraId="1F9D45C3" w14:textId="77777777" w:rsidR="00C61C55" w:rsidRPr="001B16DB" w:rsidRDefault="00C61C55" w:rsidP="00C14CCB">
            <w:pPr>
              <w:widowControl/>
              <w:snapToGrid w:val="0"/>
              <w:ind w:left="29" w:right="57" w:firstLine="425"/>
              <w:rPr>
                <w:rFonts w:ascii="標楷體" w:eastAsia="標楷體" w:hAnsi="標楷體"/>
                <w:color w:val="000000" w:themeColor="text1"/>
                <w:kern w:val="0"/>
              </w:rPr>
            </w:pPr>
            <w:r>
              <w:rPr>
                <w:rFonts w:ascii="標楷體" w:eastAsia="標楷體" w:hAnsi="標楷體" w:hint="eastAsia"/>
                <w:color w:val="000000" w:themeColor="text1"/>
                <w:kern w:val="0"/>
              </w:rPr>
              <w:t>(略</w:t>
            </w:r>
            <w:r>
              <w:rPr>
                <w:rFonts w:ascii="標楷體" w:eastAsia="標楷體" w:hAnsi="標楷體"/>
                <w:color w:val="000000" w:themeColor="text1"/>
                <w:kern w:val="0"/>
              </w:rPr>
              <w:t>)</w:t>
            </w:r>
            <w:r w:rsidRPr="00F77BD7">
              <w:rPr>
                <w:rFonts w:hAnsi="標楷體" w:hint="eastAsia"/>
                <w:color w:val="FF0000"/>
              </w:rPr>
              <w:t xml:space="preserve">    </w:t>
            </w:r>
          </w:p>
        </w:tc>
        <w:tc>
          <w:tcPr>
            <w:tcW w:w="3827" w:type="dxa"/>
          </w:tcPr>
          <w:p w14:paraId="6F8A18F6" w14:textId="77777777" w:rsidR="00C61C55" w:rsidRPr="001B16DB" w:rsidRDefault="00C61C55" w:rsidP="008B6FC6">
            <w:pPr>
              <w:widowControl/>
              <w:snapToGrid w:val="0"/>
              <w:ind w:left="737" w:right="57" w:hanging="737"/>
              <w:jc w:val="both"/>
              <w:rPr>
                <w:rFonts w:ascii="標楷體" w:eastAsia="標楷體" w:hAnsi="標楷體"/>
                <w:color w:val="000000" w:themeColor="text1"/>
                <w:kern w:val="0"/>
              </w:rPr>
            </w:pPr>
            <w:r w:rsidRPr="001B16DB">
              <w:rPr>
                <w:rFonts w:ascii="標楷體" w:eastAsia="標楷體" w:hAnsi="標楷體" w:hint="eastAsia"/>
                <w:color w:val="000000" w:themeColor="text1"/>
                <w:kern w:val="0"/>
              </w:rPr>
              <w:t>第</w:t>
            </w:r>
            <w:r w:rsidRPr="001B16DB">
              <w:rPr>
                <w:rFonts w:ascii="標楷體" w:eastAsia="標楷體" w:hAnsi="標楷體" w:hint="eastAsia"/>
                <w:color w:val="FF0000"/>
                <w:kern w:val="0"/>
                <w:u w:val="single"/>
              </w:rPr>
              <w:t>十</w:t>
            </w:r>
            <w:r w:rsidRPr="001B16DB">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1B16DB">
              <w:rPr>
                <w:rFonts w:ascii="標楷體" w:eastAsia="標楷體" w:hAnsi="標楷體" w:hint="eastAsia"/>
                <w:color w:val="000000" w:themeColor="text1"/>
                <w:kern w:val="0"/>
              </w:rPr>
              <w:t>（被</w:t>
            </w:r>
            <w:r w:rsidRPr="007F6244">
              <w:rPr>
                <w:rFonts w:ascii="標楷體" w:eastAsia="標楷體" w:hAnsi="標楷體" w:hint="eastAsia"/>
                <w:kern w:val="0"/>
                <w:u w:val="single"/>
              </w:rPr>
              <w:t>檢舉</w:t>
            </w:r>
            <w:r w:rsidRPr="001B16DB">
              <w:rPr>
                <w:rFonts w:ascii="標楷體" w:eastAsia="標楷體" w:hAnsi="標楷體" w:hint="eastAsia"/>
                <w:color w:val="000000" w:themeColor="text1"/>
                <w:kern w:val="0"/>
              </w:rPr>
              <w:t>人必要時口頭答辯）</w:t>
            </w:r>
          </w:p>
          <w:p w14:paraId="1FEC8E61" w14:textId="77777777" w:rsidR="00C61C55" w:rsidRPr="001B16DB" w:rsidRDefault="00C61C55" w:rsidP="00C14CCB">
            <w:pPr>
              <w:widowControl/>
              <w:snapToGrid w:val="0"/>
              <w:ind w:right="57" w:firstLineChars="200" w:firstLine="480"/>
              <w:rPr>
                <w:rFonts w:ascii="標楷體" w:eastAsia="標楷體" w:hAnsi="標楷體"/>
                <w:color w:val="000000" w:themeColor="text1"/>
                <w:kern w:val="0"/>
              </w:rPr>
            </w:pPr>
            <w:r>
              <w:rPr>
                <w:rFonts w:ascii="標楷體" w:eastAsia="標楷體" w:hAnsi="標楷體" w:hint="eastAsia"/>
                <w:color w:val="000000" w:themeColor="text1"/>
                <w:kern w:val="0"/>
              </w:rPr>
              <w:t>(略</w:t>
            </w:r>
            <w:r>
              <w:rPr>
                <w:rFonts w:ascii="標楷體" w:eastAsia="標楷體" w:hAnsi="標楷體"/>
                <w:color w:val="000000" w:themeColor="text1"/>
                <w:kern w:val="0"/>
              </w:rPr>
              <w:t>)</w:t>
            </w:r>
          </w:p>
        </w:tc>
        <w:tc>
          <w:tcPr>
            <w:tcW w:w="3686" w:type="dxa"/>
          </w:tcPr>
          <w:p w14:paraId="511EE033" w14:textId="77777777" w:rsidR="00C61C55" w:rsidRDefault="00C61C55" w:rsidP="00C14CCB">
            <w:pPr>
              <w:rPr>
                <w:rFonts w:ascii="標楷體" w:eastAsia="標楷體" w:hAnsi="標楷體"/>
                <w:color w:val="000000" w:themeColor="text1"/>
              </w:rPr>
            </w:pPr>
            <w:r w:rsidRPr="00B416C9">
              <w:rPr>
                <w:rFonts w:ascii="標楷體" w:eastAsia="標楷體" w:hAnsi="標楷體" w:hint="eastAsia"/>
                <w:color w:val="000000" w:themeColor="text1"/>
              </w:rPr>
              <w:t>條次變更</w:t>
            </w:r>
            <w:r>
              <w:rPr>
                <w:rFonts w:ascii="標楷體" w:eastAsia="標楷體" w:hAnsi="標楷體" w:hint="eastAsia"/>
                <w:color w:val="000000" w:themeColor="text1"/>
              </w:rPr>
              <w:t>，內容未修正。</w:t>
            </w:r>
          </w:p>
        </w:tc>
        <w:tc>
          <w:tcPr>
            <w:tcW w:w="3827" w:type="dxa"/>
          </w:tcPr>
          <w:p w14:paraId="3613C250" w14:textId="77777777" w:rsidR="00C61C55" w:rsidRPr="00B416C9" w:rsidRDefault="00C61C55" w:rsidP="00C14CCB">
            <w:pPr>
              <w:rPr>
                <w:rFonts w:ascii="標楷體" w:eastAsia="標楷體" w:hAnsi="標楷體"/>
                <w:color w:val="000000" w:themeColor="text1"/>
              </w:rPr>
            </w:pPr>
          </w:p>
        </w:tc>
      </w:tr>
      <w:tr w:rsidR="00C61C55" w14:paraId="00284521" w14:textId="2F12419E" w:rsidTr="00565331">
        <w:trPr>
          <w:trHeight w:val="557"/>
        </w:trPr>
        <w:tc>
          <w:tcPr>
            <w:tcW w:w="3686" w:type="dxa"/>
          </w:tcPr>
          <w:p w14:paraId="1BA48DE1" w14:textId="77777777" w:rsidR="00C61C55" w:rsidRPr="00596384" w:rsidRDefault="00C61C55" w:rsidP="008B6FC6">
            <w:pPr>
              <w:widowControl/>
              <w:snapToGrid w:val="0"/>
              <w:ind w:left="707" w:right="57" w:hanging="707"/>
              <w:jc w:val="both"/>
              <w:rPr>
                <w:rFonts w:ascii="標楷體" w:eastAsia="標楷體" w:hAnsi="標楷體"/>
                <w:color w:val="000000" w:themeColor="text1"/>
                <w:kern w:val="0"/>
              </w:rPr>
            </w:pPr>
            <w:r w:rsidRPr="00596384">
              <w:rPr>
                <w:rFonts w:ascii="標楷體" w:eastAsia="標楷體" w:hAnsi="標楷體" w:hint="eastAsia"/>
                <w:color w:val="000000" w:themeColor="text1"/>
                <w:kern w:val="0"/>
              </w:rPr>
              <w:t>第</w:t>
            </w:r>
            <w:r w:rsidRPr="00596384">
              <w:rPr>
                <w:rFonts w:ascii="標楷體" w:eastAsia="標楷體" w:hAnsi="標楷體" w:hint="eastAsia"/>
                <w:color w:val="FF0000"/>
                <w:kern w:val="0"/>
                <w:u w:val="single"/>
              </w:rPr>
              <w:t>十</w:t>
            </w:r>
            <w:r w:rsidRPr="00596384">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596384">
              <w:rPr>
                <w:rFonts w:ascii="標楷體" w:eastAsia="標楷體" w:hAnsi="標楷體" w:hint="eastAsia"/>
                <w:color w:val="000000" w:themeColor="text1"/>
                <w:kern w:val="0"/>
              </w:rPr>
              <w:t>（爭議點再行處理及另請審查）</w:t>
            </w:r>
          </w:p>
          <w:p w14:paraId="12E3B5AD" w14:textId="77777777" w:rsidR="00C61C55" w:rsidRPr="00E8357D" w:rsidRDefault="00C61C55" w:rsidP="00617A62">
            <w:pPr>
              <w:widowControl/>
              <w:snapToGrid w:val="0"/>
              <w:ind w:left="29" w:right="57" w:firstLine="425"/>
              <w:jc w:val="both"/>
              <w:rPr>
                <w:rFonts w:ascii="標楷體" w:eastAsia="標楷體" w:hAnsi="標楷體"/>
                <w:color w:val="000000" w:themeColor="text1"/>
                <w:kern w:val="0"/>
              </w:rPr>
            </w:pPr>
            <w:r>
              <w:rPr>
                <w:rFonts w:ascii="標楷體" w:eastAsia="標楷體" w:hAnsi="標楷體" w:hint="eastAsia"/>
                <w:color w:val="000000" w:themeColor="text1"/>
                <w:kern w:val="0"/>
              </w:rPr>
              <w:t>(略</w:t>
            </w:r>
            <w:r>
              <w:rPr>
                <w:rFonts w:ascii="標楷體" w:eastAsia="標楷體" w:hAnsi="標楷體"/>
                <w:color w:val="000000" w:themeColor="text1"/>
                <w:kern w:val="0"/>
              </w:rPr>
              <w:t>)</w:t>
            </w:r>
          </w:p>
        </w:tc>
        <w:tc>
          <w:tcPr>
            <w:tcW w:w="3827" w:type="dxa"/>
          </w:tcPr>
          <w:p w14:paraId="44BD6585" w14:textId="77777777" w:rsidR="00C61C55" w:rsidRPr="00596384" w:rsidRDefault="00C61C55" w:rsidP="00C14CCB">
            <w:pPr>
              <w:widowControl/>
              <w:snapToGrid w:val="0"/>
              <w:ind w:left="964" w:right="57" w:hanging="964"/>
              <w:jc w:val="both"/>
              <w:rPr>
                <w:rFonts w:ascii="標楷體" w:eastAsia="標楷體" w:hAnsi="標楷體"/>
                <w:color w:val="000000" w:themeColor="text1"/>
                <w:kern w:val="0"/>
              </w:rPr>
            </w:pPr>
            <w:r w:rsidRPr="00596384">
              <w:rPr>
                <w:rFonts w:ascii="標楷體" w:eastAsia="標楷體" w:hAnsi="標楷體" w:hint="eastAsia"/>
                <w:color w:val="000000" w:themeColor="text1"/>
                <w:kern w:val="0"/>
              </w:rPr>
              <w:t>第</w:t>
            </w:r>
            <w:r w:rsidRPr="00596384">
              <w:rPr>
                <w:rFonts w:ascii="標楷體" w:eastAsia="標楷體" w:hAnsi="標楷體" w:hint="eastAsia"/>
                <w:color w:val="FF0000"/>
                <w:kern w:val="0"/>
                <w:u w:val="single"/>
              </w:rPr>
              <w:t>十一</w:t>
            </w:r>
            <w:r w:rsidRPr="00596384">
              <w:rPr>
                <w:rFonts w:ascii="標楷體" w:eastAsia="標楷體" w:hAnsi="標楷體" w:hint="eastAsia"/>
                <w:color w:val="000000" w:themeColor="text1"/>
                <w:kern w:val="0"/>
              </w:rPr>
              <w:t xml:space="preserve">條 </w:t>
            </w:r>
            <w:r>
              <w:rPr>
                <w:rFonts w:ascii="標楷體" w:eastAsia="標楷體" w:hAnsi="標楷體" w:hint="eastAsia"/>
                <w:color w:val="000000" w:themeColor="text1"/>
                <w:kern w:val="0"/>
              </w:rPr>
              <w:t xml:space="preserve"> </w:t>
            </w:r>
            <w:r w:rsidRPr="00596384">
              <w:rPr>
                <w:rFonts w:ascii="標楷體" w:eastAsia="標楷體" w:hAnsi="標楷體" w:hint="eastAsia"/>
                <w:color w:val="000000" w:themeColor="text1"/>
                <w:kern w:val="0"/>
              </w:rPr>
              <w:t>（爭議點再行處理及另請審查）</w:t>
            </w:r>
          </w:p>
          <w:p w14:paraId="30EC7795" w14:textId="77777777" w:rsidR="00C61C55" w:rsidRPr="00596384" w:rsidRDefault="00C61C55" w:rsidP="00C14CCB">
            <w:pPr>
              <w:widowControl/>
              <w:snapToGrid w:val="0"/>
              <w:ind w:right="57" w:firstLineChars="205" w:firstLine="492"/>
              <w:jc w:val="both"/>
              <w:rPr>
                <w:rFonts w:ascii="標楷體" w:eastAsia="標楷體" w:hAnsi="標楷體"/>
                <w:color w:val="000000" w:themeColor="text1"/>
                <w:kern w:val="0"/>
              </w:rPr>
            </w:pPr>
            <w:r>
              <w:rPr>
                <w:rFonts w:ascii="標楷體" w:eastAsia="標楷體" w:hAnsi="標楷體" w:hint="eastAsia"/>
                <w:color w:val="000000" w:themeColor="text1"/>
                <w:kern w:val="0"/>
              </w:rPr>
              <w:t>(略</w:t>
            </w:r>
            <w:r>
              <w:rPr>
                <w:rFonts w:ascii="標楷體" w:eastAsia="標楷體" w:hAnsi="標楷體"/>
                <w:color w:val="000000" w:themeColor="text1"/>
                <w:kern w:val="0"/>
              </w:rPr>
              <w:t>)</w:t>
            </w:r>
          </w:p>
        </w:tc>
        <w:tc>
          <w:tcPr>
            <w:tcW w:w="3686" w:type="dxa"/>
          </w:tcPr>
          <w:p w14:paraId="7AB467EA" w14:textId="77777777" w:rsidR="00C61C55" w:rsidRDefault="00C61C55" w:rsidP="00C14CCB">
            <w:pPr>
              <w:rPr>
                <w:rFonts w:ascii="標楷體" w:eastAsia="標楷體" w:hAnsi="標楷體"/>
                <w:color w:val="000000" w:themeColor="text1"/>
              </w:rPr>
            </w:pPr>
            <w:r w:rsidRPr="00B416C9">
              <w:rPr>
                <w:rFonts w:ascii="標楷體" w:eastAsia="標楷體" w:hAnsi="標楷體" w:hint="eastAsia"/>
                <w:color w:val="000000" w:themeColor="text1"/>
              </w:rPr>
              <w:t>條次變更</w:t>
            </w:r>
            <w:r>
              <w:rPr>
                <w:rFonts w:ascii="標楷體" w:eastAsia="標楷體" w:hAnsi="標楷體" w:hint="eastAsia"/>
                <w:color w:val="000000" w:themeColor="text1"/>
              </w:rPr>
              <w:t>，內容未修正。</w:t>
            </w:r>
          </w:p>
          <w:p w14:paraId="76038593" w14:textId="77777777" w:rsidR="00C61C55" w:rsidRPr="00BC2F62" w:rsidRDefault="00C61C55" w:rsidP="00617A62">
            <w:pPr>
              <w:jc w:val="both"/>
              <w:rPr>
                <w:rFonts w:ascii="標楷體" w:eastAsia="標楷體" w:hAnsi="標楷體"/>
                <w:kern w:val="0"/>
              </w:rPr>
            </w:pPr>
          </w:p>
        </w:tc>
        <w:tc>
          <w:tcPr>
            <w:tcW w:w="3827" w:type="dxa"/>
          </w:tcPr>
          <w:p w14:paraId="6A6C19F8" w14:textId="77777777" w:rsidR="00C61C55" w:rsidRPr="00B416C9" w:rsidRDefault="00C61C55" w:rsidP="00C14CCB">
            <w:pPr>
              <w:rPr>
                <w:rFonts w:ascii="標楷體" w:eastAsia="標楷體" w:hAnsi="標楷體"/>
                <w:color w:val="000000" w:themeColor="text1"/>
              </w:rPr>
            </w:pPr>
          </w:p>
        </w:tc>
      </w:tr>
      <w:tr w:rsidR="00C61C55" w14:paraId="472CE5FD" w14:textId="502D3B8D" w:rsidTr="00565331">
        <w:trPr>
          <w:trHeight w:val="557"/>
        </w:trPr>
        <w:tc>
          <w:tcPr>
            <w:tcW w:w="3686" w:type="dxa"/>
          </w:tcPr>
          <w:p w14:paraId="23F0A5AF" w14:textId="77777777" w:rsidR="00C61C55" w:rsidRPr="00596384" w:rsidRDefault="00C61C55" w:rsidP="00C14CCB">
            <w:pPr>
              <w:widowControl/>
              <w:snapToGrid w:val="0"/>
              <w:ind w:left="964" w:right="57" w:hanging="964"/>
              <w:jc w:val="both"/>
              <w:rPr>
                <w:rFonts w:ascii="標楷體" w:eastAsia="標楷體" w:hAnsi="標楷體"/>
                <w:color w:val="000000" w:themeColor="text1"/>
                <w:kern w:val="0"/>
              </w:rPr>
            </w:pPr>
            <w:r w:rsidRPr="00596384">
              <w:rPr>
                <w:rFonts w:ascii="標楷體" w:eastAsia="標楷體" w:hAnsi="標楷體" w:hint="eastAsia"/>
                <w:color w:val="000000" w:themeColor="text1"/>
                <w:kern w:val="0"/>
              </w:rPr>
              <w:t>第</w:t>
            </w:r>
            <w:r w:rsidRPr="00596384">
              <w:rPr>
                <w:rFonts w:ascii="標楷體" w:eastAsia="標楷體" w:hAnsi="標楷體" w:hint="eastAsia"/>
                <w:color w:val="FF0000"/>
                <w:kern w:val="0"/>
                <w:u w:val="single"/>
              </w:rPr>
              <w:t>十</w:t>
            </w:r>
            <w:r>
              <w:rPr>
                <w:rFonts w:ascii="標楷體" w:eastAsia="標楷體" w:hAnsi="標楷體" w:hint="eastAsia"/>
                <w:color w:val="FF0000"/>
                <w:kern w:val="0"/>
                <w:u w:val="single"/>
              </w:rPr>
              <w:t>一</w:t>
            </w:r>
            <w:r w:rsidRPr="00596384">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596384">
              <w:rPr>
                <w:rFonts w:ascii="標楷體" w:eastAsia="標楷體" w:hAnsi="標楷體" w:hint="eastAsia"/>
                <w:color w:val="000000" w:themeColor="text1"/>
                <w:kern w:val="0"/>
              </w:rPr>
              <w:t>（干擾審查人處理程序）</w:t>
            </w:r>
          </w:p>
          <w:p w14:paraId="6210E1DF" w14:textId="77777777" w:rsidR="00C61C55" w:rsidRPr="00596384" w:rsidRDefault="00C61C55" w:rsidP="00C14CCB">
            <w:pPr>
              <w:widowControl/>
              <w:snapToGrid w:val="0"/>
              <w:ind w:right="57" w:firstLine="494"/>
              <w:jc w:val="both"/>
              <w:rPr>
                <w:rFonts w:ascii="標楷體" w:eastAsia="標楷體" w:hAnsi="標楷體"/>
                <w:color w:val="000000" w:themeColor="text1"/>
                <w:kern w:val="0"/>
              </w:rPr>
            </w:pPr>
            <w:r w:rsidRPr="00596384">
              <w:rPr>
                <w:rFonts w:ascii="標楷體" w:eastAsia="標楷體" w:hAnsi="標楷體" w:hint="eastAsia"/>
                <w:color w:val="000000" w:themeColor="text1"/>
                <w:kern w:val="0"/>
              </w:rPr>
              <w:t>本會對符合本辦法第二條第</w:t>
            </w:r>
            <w:r w:rsidRPr="00FC6EFC">
              <w:rPr>
                <w:rFonts w:ascii="標楷體" w:eastAsia="標楷體" w:hAnsi="標楷體" w:hint="eastAsia"/>
                <w:color w:val="FF0000"/>
                <w:kern w:val="0"/>
                <w:u w:val="single"/>
              </w:rPr>
              <w:t>十</w:t>
            </w:r>
            <w:r>
              <w:rPr>
                <w:rFonts w:ascii="標楷體" w:eastAsia="標楷體" w:hAnsi="標楷體" w:hint="eastAsia"/>
                <w:color w:val="FF0000"/>
                <w:kern w:val="0"/>
                <w:u w:val="single"/>
              </w:rPr>
              <w:t>三</w:t>
            </w:r>
            <w:r w:rsidRPr="00596384">
              <w:rPr>
                <w:rFonts w:ascii="標楷體" w:eastAsia="標楷體" w:hAnsi="標楷體" w:hint="eastAsia"/>
                <w:color w:val="000000" w:themeColor="text1"/>
                <w:kern w:val="0"/>
              </w:rPr>
              <w:t>款</w:t>
            </w:r>
            <w:r>
              <w:rPr>
                <w:rFonts w:ascii="標楷體" w:eastAsia="標楷體" w:hAnsi="標楷體" w:hint="eastAsia"/>
                <w:color w:val="000000" w:themeColor="text1"/>
                <w:kern w:val="0"/>
              </w:rPr>
              <w:t>有關</w:t>
            </w:r>
            <w:r w:rsidRPr="004417A2">
              <w:rPr>
                <w:rFonts w:ascii="標楷體" w:eastAsia="標楷體" w:hAnsi="標楷體" w:hint="eastAsia"/>
                <w:color w:val="FF0000"/>
                <w:kern w:val="0"/>
                <w:u w:val="single"/>
              </w:rPr>
              <w:t>請託、關說、利誘、威脅或其他干擾審查等</w:t>
            </w:r>
            <w:r w:rsidRPr="00596384">
              <w:rPr>
                <w:rFonts w:ascii="標楷體" w:eastAsia="標楷體" w:hAnsi="標楷體" w:hint="eastAsia"/>
                <w:color w:val="000000" w:themeColor="text1"/>
                <w:kern w:val="0"/>
              </w:rPr>
              <w:t>情事之案件，處理程序如下：</w:t>
            </w:r>
          </w:p>
          <w:p w14:paraId="3CB61230" w14:textId="77777777" w:rsidR="00C61C55" w:rsidRDefault="00C61C55" w:rsidP="00C14CCB">
            <w:pPr>
              <w:widowControl/>
              <w:snapToGrid w:val="0"/>
              <w:ind w:left="494" w:right="57" w:hanging="494"/>
              <w:jc w:val="both"/>
              <w:rPr>
                <w:rFonts w:ascii="標楷體" w:eastAsia="標楷體" w:hAnsi="標楷體"/>
                <w:color w:val="000000" w:themeColor="text1"/>
                <w:kern w:val="0"/>
              </w:rPr>
            </w:pPr>
            <w:r w:rsidRPr="00596384">
              <w:rPr>
                <w:rFonts w:ascii="標楷體" w:eastAsia="標楷體" w:hAnsi="標楷體" w:hint="eastAsia"/>
                <w:color w:val="000000" w:themeColor="text1"/>
                <w:kern w:val="0"/>
              </w:rPr>
              <w:t>一、由調查小組</w:t>
            </w:r>
            <w:proofErr w:type="gramStart"/>
            <w:r>
              <w:rPr>
                <w:rFonts w:ascii="標楷體" w:eastAsia="標楷體" w:hAnsi="標楷體" w:hint="eastAsia"/>
                <w:color w:val="000000" w:themeColor="text1"/>
                <w:kern w:val="0"/>
              </w:rPr>
              <w:t>依</w:t>
            </w:r>
            <w:r w:rsidRPr="00596384">
              <w:rPr>
                <w:rFonts w:ascii="標楷體" w:eastAsia="標楷體" w:hAnsi="標楷體" w:hint="eastAsia"/>
                <w:color w:val="000000" w:themeColor="text1"/>
                <w:kern w:val="0"/>
              </w:rPr>
              <w:t>洽送</w:t>
            </w:r>
            <w:proofErr w:type="gramEnd"/>
            <w:r w:rsidRPr="00596384">
              <w:rPr>
                <w:rFonts w:ascii="標楷體" w:eastAsia="標楷體" w:hAnsi="標楷體" w:hint="eastAsia"/>
                <w:color w:val="000000" w:themeColor="text1"/>
                <w:kern w:val="0"/>
              </w:rPr>
              <w:t>審單位</w:t>
            </w:r>
            <w:r>
              <w:rPr>
                <w:rFonts w:ascii="標楷體" w:eastAsia="標楷體" w:hAnsi="標楷體" w:hint="eastAsia"/>
                <w:color w:val="000000" w:themeColor="text1"/>
                <w:kern w:val="0"/>
              </w:rPr>
              <w:t>提供</w:t>
            </w:r>
            <w:r w:rsidRPr="00596384">
              <w:rPr>
                <w:rFonts w:ascii="標楷體" w:eastAsia="標楷體" w:hAnsi="標楷體" w:hint="eastAsia"/>
                <w:color w:val="000000" w:themeColor="text1"/>
                <w:kern w:val="0"/>
              </w:rPr>
              <w:t>與受干擾之審查人聯繫</w:t>
            </w:r>
            <w:r>
              <w:rPr>
                <w:rFonts w:ascii="標楷體" w:eastAsia="標楷體" w:hAnsi="標楷體" w:hint="eastAsia"/>
                <w:color w:val="000000" w:themeColor="text1"/>
                <w:kern w:val="0"/>
              </w:rPr>
              <w:t>方式</w:t>
            </w:r>
            <w:r>
              <w:rPr>
                <w:rFonts w:ascii="標楷體" w:eastAsia="標楷體" w:hAnsi="標楷體" w:hint="eastAsia"/>
                <w:color w:val="FF0000"/>
                <w:kern w:val="0"/>
                <w:u w:val="single"/>
              </w:rPr>
              <w:t>、</w:t>
            </w:r>
            <w:r w:rsidRPr="00596384">
              <w:rPr>
                <w:rFonts w:ascii="標楷體" w:eastAsia="標楷體" w:hAnsi="標楷體" w:hint="eastAsia"/>
                <w:color w:val="000000" w:themeColor="text1"/>
                <w:kern w:val="0"/>
              </w:rPr>
              <w:t>作成</w:t>
            </w:r>
            <w:r w:rsidRPr="00FC6EFC">
              <w:rPr>
                <w:rFonts w:ascii="標楷體" w:eastAsia="標楷體" w:hAnsi="標楷體" w:hint="eastAsia"/>
                <w:color w:val="FF0000"/>
                <w:kern w:val="0"/>
                <w:u w:val="single"/>
              </w:rPr>
              <w:t>通聯</w:t>
            </w:r>
            <w:r w:rsidRPr="00596384">
              <w:rPr>
                <w:rFonts w:ascii="標楷體" w:eastAsia="標楷體" w:hAnsi="標楷體" w:hint="eastAsia"/>
                <w:color w:val="000000" w:themeColor="text1"/>
                <w:kern w:val="0"/>
              </w:rPr>
              <w:t>紀錄</w:t>
            </w:r>
            <w:r>
              <w:rPr>
                <w:rFonts w:ascii="標楷體" w:eastAsia="標楷體" w:hAnsi="標楷體" w:hint="eastAsia"/>
                <w:color w:val="000000" w:themeColor="text1"/>
                <w:kern w:val="0"/>
              </w:rPr>
              <w:t>，</w:t>
            </w:r>
            <w:r w:rsidRPr="00FC6EFC">
              <w:rPr>
                <w:rFonts w:ascii="標楷體" w:eastAsia="標楷體" w:hAnsi="標楷體" w:hint="eastAsia"/>
                <w:color w:val="FF0000"/>
                <w:kern w:val="0"/>
                <w:u w:val="single"/>
              </w:rPr>
              <w:t>並通知被</w:t>
            </w:r>
            <w:r w:rsidRPr="004417A2">
              <w:rPr>
                <w:rFonts w:ascii="標楷體" w:eastAsia="標楷體" w:hAnsi="標楷體" w:hint="eastAsia"/>
                <w:color w:val="FF0000"/>
                <w:kern w:val="0"/>
                <w:u w:val="single" w:color="FF0000"/>
              </w:rPr>
              <w:t>舉發</w:t>
            </w:r>
            <w:r w:rsidRPr="00FC6EFC">
              <w:rPr>
                <w:rFonts w:ascii="標楷體" w:eastAsia="標楷體" w:hAnsi="標楷體" w:hint="eastAsia"/>
                <w:color w:val="FF0000"/>
                <w:kern w:val="0"/>
                <w:u w:val="single"/>
              </w:rPr>
              <w:t>人陳述意見後，經本會召集人再與該審查人查證</w:t>
            </w:r>
            <w:r>
              <w:rPr>
                <w:rFonts w:ascii="標楷體" w:eastAsia="標楷體" w:hAnsi="標楷體" w:hint="eastAsia"/>
                <w:color w:val="000000" w:themeColor="text1"/>
                <w:kern w:val="0"/>
              </w:rPr>
              <w:t>，</w:t>
            </w:r>
            <w:r w:rsidRPr="00596384">
              <w:rPr>
                <w:rFonts w:ascii="標楷體" w:eastAsia="標楷體" w:hAnsi="標楷體" w:hint="eastAsia"/>
                <w:color w:val="000000" w:themeColor="text1"/>
                <w:kern w:val="0"/>
              </w:rPr>
              <w:t>提本會審議</w:t>
            </w:r>
            <w:r>
              <w:rPr>
                <w:rFonts w:ascii="標楷體" w:eastAsia="標楷體" w:hAnsi="標楷體" w:hint="eastAsia"/>
                <w:color w:val="000000" w:themeColor="text1"/>
                <w:kern w:val="0"/>
              </w:rPr>
              <w:t>。</w:t>
            </w:r>
          </w:p>
          <w:p w14:paraId="2FE47DAD" w14:textId="77777777" w:rsidR="00C61C55" w:rsidRPr="00E8357D" w:rsidRDefault="00C61C55" w:rsidP="00C14CCB">
            <w:pPr>
              <w:widowControl/>
              <w:snapToGrid w:val="0"/>
              <w:ind w:left="454" w:right="57" w:hanging="454"/>
              <w:jc w:val="both"/>
              <w:rPr>
                <w:rFonts w:ascii="標楷體" w:eastAsia="標楷體" w:hAnsi="標楷體"/>
                <w:color w:val="000000" w:themeColor="text1"/>
                <w:kern w:val="0"/>
              </w:rPr>
            </w:pPr>
            <w:r w:rsidRPr="00596384">
              <w:rPr>
                <w:rFonts w:ascii="標楷體" w:eastAsia="標楷體" w:hAnsi="標楷體" w:hint="eastAsia"/>
                <w:color w:val="000000" w:themeColor="text1"/>
                <w:kern w:val="0"/>
              </w:rPr>
              <w:t>二、</w:t>
            </w:r>
            <w:r w:rsidRPr="004417A2">
              <w:rPr>
                <w:rFonts w:ascii="標楷體" w:eastAsia="標楷體" w:hAnsi="標楷體" w:hint="eastAsia"/>
                <w:color w:val="000000" w:themeColor="text1"/>
                <w:kern w:val="0"/>
              </w:rPr>
              <w:t>經本會審議屬實者，送審單位應即停止其案件之審查程序。並經校教評會決議後通知</w:t>
            </w:r>
            <w:r w:rsidRPr="004417A2">
              <w:rPr>
                <w:rFonts w:ascii="標楷體" w:eastAsia="標楷體" w:hAnsi="標楷體" w:hint="eastAsia"/>
                <w:color w:val="FF0000"/>
                <w:kern w:val="0"/>
                <w:u w:val="single"/>
              </w:rPr>
              <w:t>被</w:t>
            </w:r>
            <w:r w:rsidRPr="004417A2">
              <w:rPr>
                <w:rFonts w:ascii="標楷體" w:eastAsia="標楷體" w:hAnsi="標楷體" w:hint="eastAsia"/>
                <w:color w:val="FF0000"/>
                <w:kern w:val="0"/>
                <w:u w:val="single" w:color="FF0000"/>
              </w:rPr>
              <w:t>舉發</w:t>
            </w:r>
            <w:r w:rsidRPr="004417A2">
              <w:rPr>
                <w:rFonts w:ascii="標楷體" w:eastAsia="標楷體" w:hAnsi="標楷體" w:hint="eastAsia"/>
                <w:color w:val="FF0000"/>
                <w:kern w:val="0"/>
                <w:u w:val="single"/>
              </w:rPr>
              <w:t>人</w:t>
            </w:r>
            <w:r w:rsidRPr="004417A2">
              <w:rPr>
                <w:rFonts w:ascii="標楷體" w:eastAsia="標楷體" w:hAnsi="標楷體" w:hint="eastAsia"/>
                <w:color w:val="000000" w:themeColor="text1"/>
                <w:kern w:val="0"/>
              </w:rPr>
              <w:t>，自通知日起</w:t>
            </w:r>
            <w:r w:rsidRPr="004417A2">
              <w:rPr>
                <w:rFonts w:ascii="標楷體" w:eastAsia="標楷體" w:hAnsi="標楷體" w:hint="eastAsia"/>
                <w:color w:val="FF0000"/>
                <w:kern w:val="0"/>
                <w:u w:val="single"/>
              </w:rPr>
              <w:t>一至二</w:t>
            </w:r>
            <w:r w:rsidRPr="004417A2">
              <w:rPr>
                <w:rFonts w:ascii="標楷體" w:eastAsia="標楷體" w:hAnsi="標楷體" w:hint="eastAsia"/>
                <w:color w:val="000000" w:themeColor="text1"/>
                <w:kern w:val="0"/>
              </w:rPr>
              <w:t>年內不受理其申請案。</w:t>
            </w:r>
          </w:p>
        </w:tc>
        <w:tc>
          <w:tcPr>
            <w:tcW w:w="3827" w:type="dxa"/>
          </w:tcPr>
          <w:p w14:paraId="6BB61F33" w14:textId="77777777" w:rsidR="00C61C55" w:rsidRPr="00596384" w:rsidRDefault="00C61C55" w:rsidP="00C14CCB">
            <w:pPr>
              <w:widowControl/>
              <w:snapToGrid w:val="0"/>
              <w:ind w:left="964" w:right="57" w:hanging="964"/>
              <w:jc w:val="both"/>
              <w:rPr>
                <w:rFonts w:ascii="標楷體" w:eastAsia="標楷體" w:hAnsi="標楷體"/>
                <w:color w:val="000000" w:themeColor="text1"/>
                <w:kern w:val="0"/>
              </w:rPr>
            </w:pPr>
            <w:r w:rsidRPr="00596384">
              <w:rPr>
                <w:rFonts w:ascii="標楷體" w:eastAsia="標楷體" w:hAnsi="標楷體" w:hint="eastAsia"/>
                <w:color w:val="000000" w:themeColor="text1"/>
                <w:kern w:val="0"/>
              </w:rPr>
              <w:t>第</w:t>
            </w:r>
            <w:r w:rsidRPr="00596384">
              <w:rPr>
                <w:rFonts w:ascii="標楷體" w:eastAsia="標楷體" w:hAnsi="標楷體" w:hint="eastAsia"/>
                <w:color w:val="FF0000"/>
                <w:kern w:val="0"/>
                <w:u w:val="single"/>
              </w:rPr>
              <w:t>十二</w:t>
            </w:r>
            <w:r w:rsidRPr="00596384">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596384">
              <w:rPr>
                <w:rFonts w:ascii="標楷體" w:eastAsia="標楷體" w:hAnsi="標楷體" w:hint="eastAsia"/>
                <w:color w:val="000000" w:themeColor="text1"/>
                <w:kern w:val="0"/>
              </w:rPr>
              <w:t>（干擾審查人處理程序）</w:t>
            </w:r>
          </w:p>
          <w:p w14:paraId="44D7E110" w14:textId="77777777" w:rsidR="00C61C55" w:rsidRPr="00596384" w:rsidRDefault="00C61C55" w:rsidP="00C14CCB">
            <w:pPr>
              <w:widowControl/>
              <w:snapToGrid w:val="0"/>
              <w:ind w:right="57" w:firstLine="494"/>
              <w:jc w:val="both"/>
              <w:rPr>
                <w:rFonts w:ascii="標楷體" w:eastAsia="標楷體" w:hAnsi="標楷體"/>
                <w:color w:val="000000" w:themeColor="text1"/>
                <w:kern w:val="0"/>
              </w:rPr>
            </w:pPr>
            <w:r w:rsidRPr="00596384">
              <w:rPr>
                <w:rFonts w:ascii="標楷體" w:eastAsia="標楷體" w:hAnsi="標楷體" w:hint="eastAsia"/>
                <w:color w:val="000000" w:themeColor="text1"/>
                <w:kern w:val="0"/>
              </w:rPr>
              <w:t>本會對符合本辦法第二條第</w:t>
            </w:r>
            <w:r w:rsidRPr="00FC6EFC">
              <w:rPr>
                <w:rFonts w:ascii="標楷體" w:eastAsia="標楷體" w:hAnsi="標楷體" w:hint="eastAsia"/>
                <w:color w:val="FF0000"/>
                <w:kern w:val="0"/>
                <w:u w:val="single"/>
              </w:rPr>
              <w:t>五</w:t>
            </w:r>
            <w:r w:rsidRPr="00596384">
              <w:rPr>
                <w:rFonts w:ascii="標楷體" w:eastAsia="標楷體" w:hAnsi="標楷體" w:hint="eastAsia"/>
                <w:color w:val="000000" w:themeColor="text1"/>
                <w:kern w:val="0"/>
              </w:rPr>
              <w:t>款情事時之案件，處理程序如下：</w:t>
            </w:r>
          </w:p>
          <w:p w14:paraId="28E1EE44" w14:textId="77777777" w:rsidR="00C61C55" w:rsidRDefault="00C61C55" w:rsidP="00C14CCB">
            <w:pPr>
              <w:widowControl/>
              <w:snapToGrid w:val="0"/>
              <w:ind w:left="494" w:right="57" w:hanging="494"/>
              <w:jc w:val="both"/>
              <w:rPr>
                <w:rFonts w:ascii="標楷體" w:eastAsia="標楷體" w:hAnsi="標楷體"/>
                <w:color w:val="000000" w:themeColor="text1"/>
                <w:kern w:val="0"/>
              </w:rPr>
            </w:pPr>
            <w:r w:rsidRPr="00596384">
              <w:rPr>
                <w:rFonts w:ascii="標楷體" w:eastAsia="標楷體" w:hAnsi="標楷體" w:hint="eastAsia"/>
                <w:color w:val="000000" w:themeColor="text1"/>
                <w:kern w:val="0"/>
              </w:rPr>
              <w:t>一、由調查</w:t>
            </w:r>
            <w:proofErr w:type="gramStart"/>
            <w:r w:rsidRPr="00596384">
              <w:rPr>
                <w:rFonts w:ascii="標楷體" w:eastAsia="標楷體" w:hAnsi="標楷體" w:hint="eastAsia"/>
                <w:color w:val="000000" w:themeColor="text1"/>
                <w:kern w:val="0"/>
              </w:rPr>
              <w:t>小組洽送審</w:t>
            </w:r>
            <w:proofErr w:type="gramEnd"/>
            <w:r w:rsidRPr="00596384">
              <w:rPr>
                <w:rFonts w:ascii="標楷體" w:eastAsia="標楷體" w:hAnsi="標楷體" w:hint="eastAsia"/>
                <w:color w:val="000000" w:themeColor="text1"/>
                <w:kern w:val="0"/>
              </w:rPr>
              <w:t>單位，與受干擾之審查人取得聯繫</w:t>
            </w:r>
            <w:r w:rsidRPr="00FC6EFC">
              <w:rPr>
                <w:rFonts w:ascii="標楷體" w:eastAsia="標楷體" w:hAnsi="標楷體" w:hint="eastAsia"/>
                <w:color w:val="FF0000"/>
                <w:kern w:val="0"/>
                <w:u w:val="single"/>
              </w:rPr>
              <w:t>，</w:t>
            </w:r>
            <w:r w:rsidRPr="00596384">
              <w:rPr>
                <w:rFonts w:ascii="標楷體" w:eastAsia="標楷體" w:hAnsi="標楷體" w:hint="eastAsia"/>
                <w:color w:val="000000" w:themeColor="text1"/>
                <w:kern w:val="0"/>
              </w:rPr>
              <w:t>作成紀錄</w:t>
            </w:r>
            <w:r w:rsidRPr="00FC6EFC">
              <w:rPr>
                <w:rFonts w:ascii="標楷體" w:eastAsia="標楷體" w:hAnsi="標楷體" w:hint="eastAsia"/>
                <w:strike/>
                <w:color w:val="FF0000"/>
                <w:kern w:val="0"/>
              </w:rPr>
              <w:t>後</w:t>
            </w:r>
            <w:r w:rsidRPr="00596384">
              <w:rPr>
                <w:rFonts w:ascii="標楷體" w:eastAsia="標楷體" w:hAnsi="標楷體" w:hint="eastAsia"/>
                <w:color w:val="000000" w:themeColor="text1"/>
                <w:kern w:val="0"/>
              </w:rPr>
              <w:t>，提本會審議</w:t>
            </w:r>
            <w:r>
              <w:rPr>
                <w:rFonts w:ascii="標楷體" w:eastAsia="標楷體" w:hAnsi="標楷體" w:hint="eastAsia"/>
                <w:color w:val="000000" w:themeColor="text1"/>
                <w:kern w:val="0"/>
              </w:rPr>
              <w:t>。</w:t>
            </w:r>
          </w:p>
          <w:p w14:paraId="7E7E7D2B" w14:textId="77777777" w:rsidR="00C61C55" w:rsidRDefault="00C61C55" w:rsidP="00C14CCB">
            <w:pPr>
              <w:widowControl/>
              <w:snapToGrid w:val="0"/>
              <w:ind w:left="494" w:right="57" w:hanging="494"/>
              <w:jc w:val="both"/>
              <w:rPr>
                <w:rFonts w:ascii="標楷體" w:eastAsia="標楷體" w:hAnsi="標楷體"/>
                <w:color w:val="000000" w:themeColor="text1"/>
                <w:kern w:val="0"/>
              </w:rPr>
            </w:pPr>
          </w:p>
          <w:p w14:paraId="5594CBFD"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48627C01"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053C1D11"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6E33BB76"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51AB971A"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3ED09663"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63263AEA"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4CAF12E0"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7373FC7B"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43A9E41C"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67A0CF86"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1F464137"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6540A648"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7C38070C"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0C7350F9"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3EF60C71"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0048166F"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68914975"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28BC02FF"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4FCBAB4E"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5377B1CA"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31EC8626"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59E32BA2"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7B0DB8CB"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587746DF"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72E6AE0D"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16B02F26"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000D7331"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1F08BCA0"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2D3904D8"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7F7B94DA"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430A6CDA"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01FEB234"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2307218D"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639EDB97"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605B17A1"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21A66B49"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086E834C"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12AFC1CB"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7BAA51A6"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500B4364" w14:textId="77777777" w:rsidR="00C61C55"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5B25375B" w14:textId="77777777" w:rsidR="00C61C55" w:rsidRPr="00617A62" w:rsidRDefault="00C61C55" w:rsidP="00617A62">
            <w:pPr>
              <w:widowControl/>
              <w:snapToGrid w:val="0"/>
              <w:spacing w:line="20" w:lineRule="exact"/>
              <w:ind w:left="493" w:right="57" w:hanging="493"/>
              <w:jc w:val="both"/>
              <w:rPr>
                <w:rFonts w:ascii="標楷體" w:eastAsia="標楷體" w:hAnsi="標楷體"/>
                <w:color w:val="000000" w:themeColor="text1"/>
                <w:kern w:val="0"/>
                <w:sz w:val="16"/>
                <w:szCs w:val="16"/>
              </w:rPr>
            </w:pPr>
          </w:p>
          <w:p w14:paraId="3DC98AB4" w14:textId="77777777" w:rsidR="00C61C55" w:rsidRPr="00E8357D" w:rsidRDefault="00C61C55" w:rsidP="00C14CCB">
            <w:pPr>
              <w:widowControl/>
              <w:snapToGrid w:val="0"/>
              <w:ind w:left="494" w:right="57" w:hanging="494"/>
              <w:jc w:val="both"/>
              <w:rPr>
                <w:rFonts w:ascii="標楷體" w:eastAsia="標楷體" w:hAnsi="標楷體"/>
                <w:color w:val="000000" w:themeColor="text1"/>
                <w:kern w:val="0"/>
              </w:rPr>
            </w:pPr>
            <w:r w:rsidRPr="00596384">
              <w:rPr>
                <w:rFonts w:ascii="標楷體" w:eastAsia="標楷體" w:hAnsi="標楷體" w:hint="eastAsia"/>
                <w:color w:val="000000" w:themeColor="text1"/>
                <w:kern w:val="0"/>
              </w:rPr>
              <w:t>二、經本會審議屬實者，送審單位應即停止其案件之審查程序，並經校教評會決議後通知申請人，自通知日起二年內不受理其申請案。</w:t>
            </w:r>
          </w:p>
        </w:tc>
        <w:tc>
          <w:tcPr>
            <w:tcW w:w="3686" w:type="dxa"/>
          </w:tcPr>
          <w:p w14:paraId="77DB03C3" w14:textId="77777777" w:rsidR="00C61C55" w:rsidRDefault="00C61C55" w:rsidP="00C14CCB">
            <w:pPr>
              <w:rPr>
                <w:rFonts w:ascii="標楷體" w:eastAsia="標楷體" w:hAnsi="標楷體"/>
                <w:color w:val="000000" w:themeColor="text1"/>
              </w:rPr>
            </w:pPr>
            <w:r>
              <w:rPr>
                <w:rFonts w:ascii="標楷體" w:eastAsia="標楷體" w:hAnsi="標楷體" w:hint="eastAsia"/>
                <w:color w:val="000000" w:themeColor="text1"/>
              </w:rPr>
              <w:t>一、</w:t>
            </w:r>
            <w:r w:rsidRPr="00B416C9">
              <w:rPr>
                <w:rFonts w:ascii="標楷體" w:eastAsia="標楷體" w:hAnsi="標楷體" w:hint="eastAsia"/>
                <w:color w:val="000000" w:themeColor="text1"/>
              </w:rPr>
              <w:t>條次變更</w:t>
            </w:r>
            <w:r>
              <w:rPr>
                <w:rFonts w:ascii="標楷體" w:eastAsia="標楷體" w:hAnsi="標楷體" w:hint="eastAsia"/>
                <w:color w:val="000000" w:themeColor="text1"/>
              </w:rPr>
              <w:t>。</w:t>
            </w:r>
          </w:p>
          <w:p w14:paraId="282C5105" w14:textId="77777777" w:rsidR="00C61C55" w:rsidRPr="00963F71" w:rsidRDefault="00C61C55" w:rsidP="00617A62">
            <w:pPr>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二、第一項第一款依</w:t>
            </w:r>
            <w:r>
              <w:rPr>
                <w:rFonts w:ascii="標楷體" w:eastAsia="標楷體" w:hAnsi="標楷體" w:hint="eastAsia"/>
                <w:kern w:val="0"/>
              </w:rPr>
              <w:t>違反送審處理原則第十三點第一項規定，</w:t>
            </w:r>
            <w:r w:rsidRPr="00617A62">
              <w:rPr>
                <w:rFonts w:ascii="標楷體" w:eastAsia="標楷體" w:hAnsi="標楷體" w:hint="eastAsia"/>
                <w:kern w:val="0"/>
              </w:rPr>
              <w:t>為落實行政程序法第一百零二條正當法律程序之精神</w:t>
            </w:r>
            <w:r>
              <w:rPr>
                <w:rFonts w:ascii="標楷體" w:eastAsia="標楷體" w:hAnsi="標楷體" w:hint="eastAsia"/>
                <w:kern w:val="0"/>
              </w:rPr>
              <w:t>明文應予被</w:t>
            </w:r>
            <w:r w:rsidRPr="004900F7">
              <w:rPr>
                <w:rFonts w:ascii="標楷體" w:eastAsia="標楷體" w:hAnsi="標楷體" w:hint="eastAsia"/>
                <w:color w:val="000000" w:themeColor="text1"/>
              </w:rPr>
              <w:t>舉發</w:t>
            </w:r>
            <w:r>
              <w:rPr>
                <w:rFonts w:ascii="標楷體" w:eastAsia="標楷體" w:hAnsi="標楷體" w:hint="eastAsia"/>
                <w:kern w:val="0"/>
              </w:rPr>
              <w:t>人陳述意見之機會。</w:t>
            </w:r>
          </w:p>
        </w:tc>
        <w:tc>
          <w:tcPr>
            <w:tcW w:w="3827" w:type="dxa"/>
          </w:tcPr>
          <w:p w14:paraId="72525EBF" w14:textId="77777777" w:rsidR="00C61C55" w:rsidRDefault="00C61C55" w:rsidP="00C14CCB">
            <w:pPr>
              <w:rPr>
                <w:rFonts w:ascii="標楷體" w:eastAsia="標楷體" w:hAnsi="標楷體"/>
                <w:color w:val="000000" w:themeColor="text1"/>
              </w:rPr>
            </w:pPr>
          </w:p>
        </w:tc>
      </w:tr>
      <w:tr w:rsidR="00C61C55" w14:paraId="52DD1368" w14:textId="5D09AD03" w:rsidTr="00565331">
        <w:trPr>
          <w:trHeight w:val="557"/>
        </w:trPr>
        <w:tc>
          <w:tcPr>
            <w:tcW w:w="3686" w:type="dxa"/>
          </w:tcPr>
          <w:p w14:paraId="207FE517" w14:textId="77777777" w:rsidR="00C61C55" w:rsidRPr="001C7343" w:rsidRDefault="00C61C55" w:rsidP="004C53B1">
            <w:pPr>
              <w:widowControl/>
              <w:snapToGrid w:val="0"/>
              <w:ind w:left="1021" w:right="57" w:hanging="1021"/>
              <w:jc w:val="both"/>
              <w:rPr>
                <w:rFonts w:ascii="標楷體" w:eastAsia="標楷體" w:hAnsi="標楷體"/>
                <w:color w:val="000000" w:themeColor="text1"/>
                <w:kern w:val="0"/>
              </w:rPr>
            </w:pPr>
            <w:r w:rsidRPr="001C7343">
              <w:rPr>
                <w:rFonts w:ascii="標楷體" w:eastAsia="標楷體" w:hAnsi="標楷體" w:hint="eastAsia"/>
                <w:color w:val="000000" w:themeColor="text1"/>
                <w:kern w:val="0"/>
              </w:rPr>
              <w:t>第</w:t>
            </w:r>
            <w:r w:rsidRPr="001C7343">
              <w:rPr>
                <w:rFonts w:ascii="標楷體" w:eastAsia="標楷體" w:hAnsi="標楷體" w:hint="eastAsia"/>
                <w:color w:val="FF0000"/>
                <w:kern w:val="0"/>
                <w:u w:val="single"/>
              </w:rPr>
              <w:t>十</w:t>
            </w:r>
            <w:r>
              <w:rPr>
                <w:rFonts w:ascii="標楷體" w:eastAsia="標楷體" w:hAnsi="標楷體" w:hint="eastAsia"/>
                <w:color w:val="FF0000"/>
                <w:kern w:val="0"/>
                <w:u w:val="single"/>
              </w:rPr>
              <w:t>二</w:t>
            </w:r>
            <w:r w:rsidRPr="001C7343">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1C7343">
              <w:rPr>
                <w:rFonts w:ascii="標楷體" w:eastAsia="標楷體" w:hAnsi="標楷體" w:hint="eastAsia"/>
                <w:color w:val="000000" w:themeColor="text1"/>
                <w:kern w:val="0"/>
              </w:rPr>
              <w:t>（</w:t>
            </w:r>
            <w:r w:rsidRPr="001437E4">
              <w:rPr>
                <w:rFonts w:ascii="標楷體" w:eastAsia="標楷體" w:hAnsi="標楷體" w:hint="eastAsia"/>
                <w:color w:val="FF0000"/>
                <w:kern w:val="0"/>
                <w:u w:val="single"/>
              </w:rPr>
              <w:t>審議期限、尊重專業審查、審議結果及懲處決定通知</w:t>
            </w:r>
            <w:r>
              <w:rPr>
                <w:rFonts w:ascii="標楷體" w:eastAsia="標楷體" w:hAnsi="標楷體" w:hint="eastAsia"/>
                <w:color w:val="FF0000"/>
                <w:kern w:val="0"/>
                <w:u w:val="single"/>
              </w:rPr>
              <w:t>等審查作業</w:t>
            </w:r>
            <w:r w:rsidRPr="001C7343">
              <w:rPr>
                <w:rFonts w:ascii="標楷體" w:eastAsia="標楷體" w:hAnsi="標楷體" w:hint="eastAsia"/>
                <w:color w:val="000000" w:themeColor="text1"/>
                <w:kern w:val="0"/>
              </w:rPr>
              <w:t>）</w:t>
            </w:r>
          </w:p>
          <w:p w14:paraId="65847673" w14:textId="77777777" w:rsidR="00C61C55" w:rsidRDefault="00C61C55" w:rsidP="00C14CCB">
            <w:pPr>
              <w:widowControl/>
              <w:snapToGrid w:val="0"/>
              <w:ind w:right="57" w:firstLine="494"/>
              <w:jc w:val="both"/>
              <w:rPr>
                <w:rFonts w:ascii="標楷體" w:eastAsia="標楷體" w:hAnsi="標楷體"/>
                <w:color w:val="000000" w:themeColor="text1"/>
                <w:kern w:val="0"/>
              </w:rPr>
            </w:pPr>
            <w:r w:rsidRPr="001C7343">
              <w:rPr>
                <w:rFonts w:ascii="標楷體" w:eastAsia="標楷體" w:hAnsi="標楷體" w:hint="eastAsia"/>
                <w:color w:val="000000" w:themeColor="text1"/>
                <w:kern w:val="0"/>
              </w:rPr>
              <w:lastRenderedPageBreak/>
              <w:t>本會審議違反學術倫理案件時，應於接獲</w:t>
            </w:r>
            <w:r w:rsidRPr="007323D6">
              <w:rPr>
                <w:rFonts w:ascii="標楷體" w:eastAsia="標楷體" w:hAnsi="標楷體" w:hint="eastAsia"/>
                <w:color w:val="FF0000"/>
                <w:kern w:val="0"/>
                <w:u w:val="single"/>
              </w:rPr>
              <w:t>舉發</w:t>
            </w:r>
            <w:r w:rsidRPr="001C7343">
              <w:rPr>
                <w:rFonts w:ascii="標楷體" w:eastAsia="標楷體" w:hAnsi="標楷體" w:hint="eastAsia"/>
                <w:color w:val="000000" w:themeColor="text1"/>
                <w:kern w:val="0"/>
              </w:rPr>
              <w:t>之日起四個月內</w:t>
            </w:r>
            <w:r>
              <w:rPr>
                <w:rFonts w:ascii="標楷體" w:eastAsia="標楷體" w:hAnsi="標楷體" w:hint="eastAsia"/>
                <w:color w:val="000000" w:themeColor="text1"/>
                <w:kern w:val="0"/>
              </w:rPr>
              <w:t>，</w:t>
            </w:r>
            <w:r w:rsidRPr="00CB09F0">
              <w:rPr>
                <w:rFonts w:ascii="標楷體" w:eastAsia="標楷體" w:hAnsi="標楷體" w:hint="eastAsia"/>
                <w:color w:val="FF0000"/>
                <w:kern w:val="0"/>
                <w:u w:val="single"/>
              </w:rPr>
              <w:t>依據原審查人及學者專家所提評審意見綜合判斷，</w:t>
            </w:r>
            <w:r w:rsidRPr="00CB09F0">
              <w:rPr>
                <w:rFonts w:ascii="標楷體" w:eastAsia="標楷體" w:hAnsi="標楷體" w:hint="eastAsia"/>
                <w:color w:val="000000" w:themeColor="text1"/>
                <w:kern w:val="0"/>
              </w:rPr>
              <w:t>提出具體調</w:t>
            </w:r>
            <w:r>
              <w:rPr>
                <w:rFonts w:ascii="標楷體" w:eastAsia="標楷體" w:hAnsi="標楷體" w:hint="eastAsia"/>
                <w:color w:val="000000" w:themeColor="text1"/>
                <w:kern w:val="0"/>
              </w:rPr>
              <w:t>查</w:t>
            </w:r>
            <w:r w:rsidRPr="001C7343">
              <w:rPr>
                <w:rFonts w:ascii="標楷體" w:eastAsia="標楷體" w:hAnsi="標楷體" w:hint="eastAsia"/>
                <w:color w:val="000000" w:themeColor="text1"/>
                <w:kern w:val="0"/>
              </w:rPr>
              <w:t>報告，提送</w:t>
            </w:r>
            <w:proofErr w:type="gramStart"/>
            <w:r w:rsidRPr="001C7343">
              <w:rPr>
                <w:rFonts w:ascii="標楷體" w:eastAsia="標楷體" w:hAnsi="標楷體" w:hint="eastAsia"/>
                <w:color w:val="000000" w:themeColor="text1"/>
                <w:kern w:val="0"/>
              </w:rPr>
              <w:t>各級教評</w:t>
            </w:r>
            <w:proofErr w:type="gramEnd"/>
            <w:r w:rsidRPr="001C7343">
              <w:rPr>
                <w:rFonts w:ascii="標楷體" w:eastAsia="標楷體" w:hAnsi="標楷體" w:hint="eastAsia"/>
                <w:color w:val="000000" w:themeColor="text1"/>
                <w:kern w:val="0"/>
              </w:rPr>
              <w:t>會審議。</w:t>
            </w:r>
          </w:p>
          <w:p w14:paraId="25C1047A" w14:textId="77777777" w:rsidR="00C61C55" w:rsidRDefault="00C61C55" w:rsidP="004417A2">
            <w:pPr>
              <w:widowControl/>
              <w:snapToGrid w:val="0"/>
              <w:spacing w:line="20" w:lineRule="exact"/>
              <w:ind w:right="57" w:firstLine="493"/>
              <w:jc w:val="both"/>
              <w:rPr>
                <w:rFonts w:ascii="標楷體" w:eastAsia="標楷體" w:hAnsi="標楷體"/>
                <w:color w:val="000000" w:themeColor="text1"/>
                <w:kern w:val="0"/>
              </w:rPr>
            </w:pPr>
          </w:p>
          <w:p w14:paraId="78D588F8" w14:textId="77777777" w:rsidR="00C61C55" w:rsidRDefault="00C61C55" w:rsidP="004417A2">
            <w:pPr>
              <w:widowControl/>
              <w:snapToGrid w:val="0"/>
              <w:spacing w:line="20" w:lineRule="exact"/>
              <w:ind w:right="57" w:firstLine="493"/>
              <w:jc w:val="both"/>
              <w:rPr>
                <w:rFonts w:ascii="標楷體" w:eastAsia="標楷體" w:hAnsi="標楷體"/>
                <w:color w:val="000000" w:themeColor="text1"/>
                <w:kern w:val="0"/>
              </w:rPr>
            </w:pPr>
          </w:p>
          <w:p w14:paraId="32F48B54" w14:textId="77777777" w:rsidR="00C61C55" w:rsidRDefault="00C61C55" w:rsidP="004417A2">
            <w:pPr>
              <w:widowControl/>
              <w:snapToGrid w:val="0"/>
              <w:spacing w:line="20" w:lineRule="exact"/>
              <w:ind w:right="57" w:firstLine="493"/>
              <w:jc w:val="both"/>
              <w:rPr>
                <w:rFonts w:ascii="標楷體" w:eastAsia="標楷體" w:hAnsi="標楷體"/>
                <w:color w:val="000000" w:themeColor="text1"/>
                <w:kern w:val="0"/>
              </w:rPr>
            </w:pPr>
          </w:p>
          <w:p w14:paraId="6A91EB75" w14:textId="77777777" w:rsidR="00C61C55" w:rsidRDefault="00C61C55" w:rsidP="004417A2">
            <w:pPr>
              <w:widowControl/>
              <w:snapToGrid w:val="0"/>
              <w:spacing w:line="20" w:lineRule="exact"/>
              <w:ind w:right="57" w:firstLine="493"/>
              <w:jc w:val="both"/>
              <w:rPr>
                <w:rFonts w:ascii="標楷體" w:eastAsia="標楷體" w:hAnsi="標楷體"/>
                <w:color w:val="000000" w:themeColor="text1"/>
                <w:kern w:val="0"/>
              </w:rPr>
            </w:pPr>
          </w:p>
          <w:p w14:paraId="7B02CE74" w14:textId="77777777" w:rsidR="00C61C55" w:rsidRDefault="00C61C55" w:rsidP="004417A2">
            <w:pPr>
              <w:widowControl/>
              <w:snapToGrid w:val="0"/>
              <w:spacing w:line="20" w:lineRule="exact"/>
              <w:ind w:right="57" w:firstLine="493"/>
              <w:jc w:val="both"/>
              <w:rPr>
                <w:rFonts w:ascii="標楷體" w:eastAsia="標楷體" w:hAnsi="標楷體"/>
                <w:color w:val="000000" w:themeColor="text1"/>
                <w:kern w:val="0"/>
              </w:rPr>
            </w:pPr>
          </w:p>
          <w:p w14:paraId="35B72802" w14:textId="77777777" w:rsidR="00C61C55" w:rsidRDefault="00C61C55" w:rsidP="004417A2">
            <w:pPr>
              <w:widowControl/>
              <w:snapToGrid w:val="0"/>
              <w:spacing w:line="20" w:lineRule="exact"/>
              <w:ind w:right="57" w:firstLine="493"/>
              <w:jc w:val="both"/>
              <w:rPr>
                <w:rFonts w:ascii="標楷體" w:eastAsia="標楷體" w:hAnsi="標楷體"/>
                <w:color w:val="000000" w:themeColor="text1"/>
                <w:kern w:val="0"/>
              </w:rPr>
            </w:pPr>
          </w:p>
          <w:p w14:paraId="4E86B5E8" w14:textId="77777777" w:rsidR="00C61C55" w:rsidRDefault="00C61C55" w:rsidP="00C14CCB">
            <w:pPr>
              <w:widowControl/>
              <w:snapToGrid w:val="0"/>
              <w:ind w:right="57" w:firstLine="494"/>
              <w:jc w:val="both"/>
              <w:rPr>
                <w:rFonts w:ascii="標楷體" w:eastAsia="標楷體" w:hAnsi="標楷體"/>
                <w:color w:val="000000" w:themeColor="text1"/>
                <w:kern w:val="0"/>
              </w:rPr>
            </w:pPr>
            <w:r w:rsidRPr="00596384">
              <w:rPr>
                <w:rFonts w:ascii="標楷體" w:eastAsia="標楷體" w:hAnsi="標楷體" w:hint="eastAsia"/>
                <w:color w:val="FF0000"/>
                <w:kern w:val="0"/>
                <w:u w:val="single"/>
              </w:rPr>
              <w:t>本會及教評會對於專業意見，除能提出具有專業學術依據之具體理由，動搖該專業審查之可信度及正確性外，應尊重其判斷，不得僅以投票方式作成否決。</w:t>
            </w:r>
          </w:p>
          <w:p w14:paraId="20FD75AD" w14:textId="77777777" w:rsidR="00C61C55" w:rsidRDefault="00C61C55" w:rsidP="00C14CCB">
            <w:pPr>
              <w:widowControl/>
              <w:snapToGrid w:val="0"/>
              <w:ind w:firstLineChars="191" w:firstLine="458"/>
              <w:jc w:val="both"/>
              <w:rPr>
                <w:rFonts w:ascii="標楷體" w:eastAsia="標楷體" w:hAnsi="標楷體"/>
                <w:color w:val="FF0000"/>
                <w:kern w:val="0"/>
                <w:u w:val="single"/>
              </w:rPr>
            </w:pPr>
            <w:r w:rsidRPr="00753DB1">
              <w:rPr>
                <w:rFonts w:ascii="標楷體" w:eastAsia="標楷體" w:hAnsi="標楷體" w:hint="eastAsia"/>
                <w:color w:val="FF0000"/>
                <w:kern w:val="0"/>
                <w:u w:val="single" w:color="FF0000"/>
              </w:rPr>
              <w:t>舉發</w:t>
            </w:r>
            <w:r w:rsidRPr="00E96703">
              <w:rPr>
                <w:rFonts w:ascii="標楷體" w:eastAsia="標楷體" w:hAnsi="標楷體" w:hint="eastAsia"/>
                <w:color w:val="FF0000"/>
                <w:kern w:val="0"/>
                <w:u w:val="single"/>
              </w:rPr>
              <w:t>案件經本會審議不成立者，應於</w:t>
            </w:r>
            <w:r>
              <w:rPr>
                <w:rFonts w:ascii="標楷體" w:eastAsia="標楷體" w:hAnsi="標楷體" w:hint="eastAsia"/>
                <w:color w:val="FF0000"/>
                <w:kern w:val="0"/>
                <w:u w:val="single"/>
              </w:rPr>
              <w:t>決</w:t>
            </w:r>
            <w:r w:rsidRPr="00E96703">
              <w:rPr>
                <w:rFonts w:ascii="標楷體" w:eastAsia="標楷體" w:hAnsi="標楷體" w:hint="eastAsia"/>
                <w:color w:val="FF0000"/>
                <w:kern w:val="0"/>
                <w:u w:val="single"/>
              </w:rPr>
              <w:t>定後十日內將處理結果及理由以書面通知</w:t>
            </w:r>
            <w:r w:rsidRPr="00753DB1">
              <w:rPr>
                <w:rFonts w:ascii="標楷體" w:eastAsia="標楷體" w:hAnsi="標楷體" w:hint="eastAsia"/>
                <w:color w:val="FF0000"/>
                <w:kern w:val="0"/>
                <w:u w:val="single" w:color="FF0000"/>
              </w:rPr>
              <w:t>舉發</w:t>
            </w:r>
            <w:r w:rsidRPr="00E96703">
              <w:rPr>
                <w:rFonts w:ascii="標楷體" w:eastAsia="標楷體" w:hAnsi="標楷體" w:hint="eastAsia"/>
                <w:color w:val="FF0000"/>
                <w:kern w:val="0"/>
                <w:u w:val="single"/>
              </w:rPr>
              <w:t>人及被</w:t>
            </w:r>
            <w:r w:rsidRPr="00753DB1">
              <w:rPr>
                <w:rFonts w:ascii="標楷體" w:eastAsia="標楷體" w:hAnsi="標楷體" w:hint="eastAsia"/>
                <w:color w:val="FF0000"/>
                <w:kern w:val="0"/>
                <w:u w:val="single" w:color="FF0000"/>
              </w:rPr>
              <w:t>舉發</w:t>
            </w:r>
            <w:r w:rsidRPr="00E96703">
              <w:rPr>
                <w:rFonts w:ascii="標楷體" w:eastAsia="標楷體" w:hAnsi="標楷體" w:hint="eastAsia"/>
                <w:color w:val="FF0000"/>
                <w:kern w:val="0"/>
                <w:u w:val="single"/>
              </w:rPr>
              <w:t>人。</w:t>
            </w:r>
          </w:p>
          <w:p w14:paraId="36983302" w14:textId="77777777" w:rsidR="00C61C55" w:rsidRDefault="00C61C55" w:rsidP="00C14CCB">
            <w:pPr>
              <w:widowControl/>
              <w:snapToGrid w:val="0"/>
              <w:ind w:firstLineChars="191" w:firstLine="458"/>
              <w:jc w:val="both"/>
              <w:rPr>
                <w:rFonts w:ascii="標楷體" w:eastAsia="標楷體" w:hAnsi="標楷體"/>
                <w:color w:val="FF0000"/>
                <w:kern w:val="0"/>
                <w:u w:val="single"/>
              </w:rPr>
            </w:pPr>
            <w:r w:rsidRPr="00753DB1">
              <w:rPr>
                <w:rFonts w:ascii="標楷體" w:eastAsia="標楷體" w:hAnsi="標楷體" w:hint="eastAsia"/>
                <w:color w:val="FF0000"/>
                <w:kern w:val="0"/>
                <w:u w:val="single" w:color="FF0000"/>
              </w:rPr>
              <w:t>舉發</w:t>
            </w:r>
            <w:r w:rsidRPr="00E96703">
              <w:rPr>
                <w:rFonts w:ascii="標楷體" w:eastAsia="標楷體" w:hAnsi="標楷體" w:hint="eastAsia"/>
                <w:color w:val="FF0000"/>
                <w:kern w:val="0"/>
                <w:u w:val="single"/>
              </w:rPr>
              <w:t>案件經本會審議成立者，應依規定作出懲處建議，並於決定後十日內，將審議結果、</w:t>
            </w:r>
            <w:r w:rsidRPr="00C71CCE">
              <w:rPr>
                <w:rFonts w:ascii="標楷體" w:eastAsia="標楷體" w:hAnsi="標楷體" w:hint="eastAsia"/>
                <w:color w:val="FF0000"/>
                <w:kern w:val="0"/>
                <w:u w:val="single"/>
              </w:rPr>
              <w:t>懲處建議</w:t>
            </w:r>
            <w:r w:rsidRPr="00E96703">
              <w:rPr>
                <w:rFonts w:ascii="標楷體" w:eastAsia="標楷體" w:hAnsi="標楷體" w:hint="eastAsia"/>
                <w:color w:val="FF0000"/>
                <w:kern w:val="0"/>
                <w:u w:val="single"/>
              </w:rPr>
              <w:t>、理由等送</w:t>
            </w:r>
            <w:proofErr w:type="gramStart"/>
            <w:r w:rsidRPr="00E96703">
              <w:rPr>
                <w:rFonts w:ascii="標楷體" w:eastAsia="標楷體" w:hAnsi="標楷體" w:hint="eastAsia"/>
                <w:color w:val="FF0000"/>
                <w:kern w:val="0"/>
                <w:u w:val="single"/>
              </w:rPr>
              <w:t>各級教評</w:t>
            </w:r>
            <w:proofErr w:type="gramEnd"/>
            <w:r w:rsidRPr="00E96703">
              <w:rPr>
                <w:rFonts w:ascii="標楷體" w:eastAsia="標楷體" w:hAnsi="標楷體" w:hint="eastAsia"/>
                <w:color w:val="FF0000"/>
                <w:kern w:val="0"/>
                <w:u w:val="single"/>
              </w:rPr>
              <w:t>會審議，並以書面通知具名</w:t>
            </w:r>
            <w:r w:rsidRPr="00753DB1">
              <w:rPr>
                <w:rFonts w:ascii="標楷體" w:eastAsia="標楷體" w:hAnsi="標楷體" w:hint="eastAsia"/>
                <w:color w:val="FF0000"/>
                <w:kern w:val="0"/>
                <w:u w:val="single" w:color="FF0000"/>
              </w:rPr>
              <w:t>舉發</w:t>
            </w:r>
            <w:r w:rsidRPr="00E96703">
              <w:rPr>
                <w:rFonts w:ascii="標楷體" w:eastAsia="標楷體" w:hAnsi="標楷體" w:hint="eastAsia"/>
                <w:color w:val="FF0000"/>
                <w:kern w:val="0"/>
                <w:u w:val="single"/>
              </w:rPr>
              <w:t>人及被</w:t>
            </w:r>
            <w:r w:rsidRPr="00753DB1">
              <w:rPr>
                <w:rFonts w:ascii="標楷體" w:eastAsia="標楷體" w:hAnsi="標楷體" w:hint="eastAsia"/>
                <w:color w:val="FF0000"/>
                <w:kern w:val="0"/>
                <w:u w:val="single" w:color="FF0000"/>
              </w:rPr>
              <w:t>舉發</w:t>
            </w:r>
            <w:r w:rsidRPr="00E96703">
              <w:rPr>
                <w:rFonts w:ascii="標楷體" w:eastAsia="標楷體" w:hAnsi="標楷體" w:hint="eastAsia"/>
                <w:color w:val="FF0000"/>
                <w:kern w:val="0"/>
                <w:u w:val="single"/>
              </w:rPr>
              <w:t>人。</w:t>
            </w:r>
          </w:p>
          <w:p w14:paraId="07E9A04F" w14:textId="77777777" w:rsidR="00C61C55" w:rsidRDefault="00C61C55" w:rsidP="00C14CCB">
            <w:pPr>
              <w:widowControl/>
              <w:snapToGrid w:val="0"/>
              <w:ind w:firstLineChars="191" w:firstLine="458"/>
              <w:jc w:val="both"/>
              <w:rPr>
                <w:rFonts w:ascii="標楷體" w:eastAsia="標楷體" w:hAnsi="標楷體"/>
                <w:color w:val="FF0000"/>
                <w:kern w:val="0"/>
                <w:u w:val="single"/>
              </w:rPr>
            </w:pPr>
            <w:r w:rsidRPr="00E96703">
              <w:rPr>
                <w:rFonts w:ascii="標楷體" w:eastAsia="標楷體" w:hAnsi="標楷體" w:hint="eastAsia"/>
                <w:color w:val="FF0000"/>
                <w:kern w:val="0"/>
                <w:u w:val="single"/>
              </w:rPr>
              <w:t>遇有案情複雜、窒礙難</w:t>
            </w:r>
            <w:proofErr w:type="gramStart"/>
            <w:r w:rsidRPr="00E96703">
              <w:rPr>
                <w:rFonts w:ascii="標楷體" w:eastAsia="標楷體" w:hAnsi="標楷體" w:hint="eastAsia"/>
                <w:color w:val="FF0000"/>
                <w:kern w:val="0"/>
                <w:u w:val="single"/>
              </w:rPr>
              <w:t>行及寒</w:t>
            </w:r>
            <w:proofErr w:type="gramEnd"/>
            <w:r w:rsidRPr="00E96703">
              <w:rPr>
                <w:rFonts w:ascii="標楷體" w:eastAsia="標楷體" w:hAnsi="標楷體" w:hint="eastAsia"/>
                <w:color w:val="FF0000"/>
                <w:kern w:val="0"/>
                <w:u w:val="single"/>
              </w:rPr>
              <w:t>、暑假期間時，其處理期間得延長二個月，並應通知具名</w:t>
            </w:r>
            <w:r w:rsidRPr="00753DB1">
              <w:rPr>
                <w:rFonts w:ascii="標楷體" w:eastAsia="標楷體" w:hAnsi="標楷體" w:hint="eastAsia"/>
                <w:color w:val="FF0000"/>
                <w:kern w:val="0"/>
                <w:u w:val="single" w:color="FF0000"/>
              </w:rPr>
              <w:t>舉發</w:t>
            </w:r>
            <w:r w:rsidRPr="00E96703">
              <w:rPr>
                <w:rFonts w:ascii="標楷體" w:eastAsia="標楷體" w:hAnsi="標楷體" w:hint="eastAsia"/>
                <w:color w:val="FF0000"/>
                <w:kern w:val="0"/>
                <w:u w:val="single"/>
              </w:rPr>
              <w:t>人及被</w:t>
            </w:r>
            <w:r w:rsidRPr="00753DB1">
              <w:rPr>
                <w:rFonts w:ascii="標楷體" w:eastAsia="標楷體" w:hAnsi="標楷體" w:hint="eastAsia"/>
                <w:color w:val="FF0000"/>
                <w:kern w:val="0"/>
                <w:u w:val="single" w:color="FF0000"/>
              </w:rPr>
              <w:t>舉發</w:t>
            </w:r>
            <w:r w:rsidRPr="00E96703">
              <w:rPr>
                <w:rFonts w:ascii="標楷體" w:eastAsia="標楷體" w:hAnsi="標楷體" w:hint="eastAsia"/>
                <w:color w:val="FF0000"/>
                <w:kern w:val="0"/>
                <w:u w:val="single"/>
              </w:rPr>
              <w:t>人。</w:t>
            </w:r>
          </w:p>
          <w:p w14:paraId="28B79C3D" w14:textId="77777777" w:rsidR="00C61C55" w:rsidRPr="00CB09F0" w:rsidRDefault="00C61C55" w:rsidP="00C14CCB">
            <w:pPr>
              <w:pStyle w:val="Default"/>
              <w:ind w:firstLineChars="189" w:firstLine="454"/>
              <w:jc w:val="both"/>
              <w:rPr>
                <w:color w:val="FF0000"/>
                <w:u w:val="single"/>
              </w:rPr>
            </w:pPr>
            <w:r w:rsidRPr="00CB09F0">
              <w:rPr>
                <w:rFonts w:hAnsi="標楷體" w:cstheme="minorBidi" w:hint="eastAsia"/>
                <w:color w:val="000000" w:themeColor="text1"/>
                <w:szCs w:val="22"/>
              </w:rPr>
              <w:t>校教評會針對違反學術倫理案件作出審議決定及懲處後十日內，應將處理結果及理由以正式書函個別通知</w:t>
            </w:r>
            <w:r w:rsidRPr="00753DB1">
              <w:rPr>
                <w:rFonts w:hAnsi="標楷體" w:cstheme="minorBidi" w:hint="eastAsia"/>
                <w:color w:val="FF0000"/>
                <w:szCs w:val="22"/>
                <w:u w:val="single" w:color="FF0000"/>
              </w:rPr>
              <w:t>舉發</w:t>
            </w:r>
            <w:r w:rsidRPr="00CB09F0">
              <w:rPr>
                <w:rFonts w:hAnsi="標楷體" w:cstheme="minorBidi" w:hint="eastAsia"/>
                <w:color w:val="000000" w:themeColor="text1"/>
                <w:szCs w:val="22"/>
              </w:rPr>
              <w:t>人及被</w:t>
            </w:r>
            <w:r w:rsidRPr="00753DB1">
              <w:rPr>
                <w:rFonts w:hAnsi="標楷體" w:cstheme="minorBidi" w:hint="eastAsia"/>
                <w:color w:val="FF0000"/>
                <w:szCs w:val="22"/>
                <w:u w:val="single" w:color="FF0000"/>
              </w:rPr>
              <w:t>舉發</w:t>
            </w:r>
            <w:r w:rsidRPr="00CB09F0">
              <w:rPr>
                <w:rFonts w:hAnsi="標楷體" w:cstheme="minorBidi" w:hint="eastAsia"/>
                <w:color w:val="000000" w:themeColor="text1"/>
                <w:szCs w:val="22"/>
              </w:rPr>
              <w:lastRenderedPageBreak/>
              <w:t>人</w:t>
            </w:r>
            <w:r w:rsidRPr="00CB09F0">
              <w:rPr>
                <w:rFonts w:hAnsi="標楷體" w:cstheme="minorBidi" w:hint="eastAsia"/>
                <w:color w:val="000000" w:themeColor="text1"/>
              </w:rPr>
              <w:t>。</w:t>
            </w:r>
            <w:r w:rsidRPr="00CB09F0">
              <w:rPr>
                <w:rFonts w:hint="eastAsia"/>
                <w:color w:val="FF0000"/>
                <w:u w:val="single"/>
              </w:rPr>
              <w:t>但</w:t>
            </w:r>
            <w:r w:rsidRPr="00753DB1">
              <w:rPr>
                <w:rFonts w:hint="eastAsia"/>
                <w:color w:val="FF0000"/>
                <w:u w:val="single" w:color="FF0000"/>
              </w:rPr>
              <w:t>舉發</w:t>
            </w:r>
            <w:r w:rsidRPr="00CB09F0">
              <w:rPr>
                <w:rFonts w:hint="eastAsia"/>
                <w:color w:val="FF0000"/>
                <w:u w:val="single"/>
              </w:rPr>
              <w:t>人非案件之利害關係人時，得僅告知案件處理情形。</w:t>
            </w:r>
          </w:p>
          <w:p w14:paraId="26F1AA13" w14:textId="77777777" w:rsidR="00C61C55" w:rsidRDefault="00C61C55" w:rsidP="00C14CCB">
            <w:pPr>
              <w:widowControl/>
              <w:snapToGrid w:val="0"/>
              <w:ind w:right="57" w:firstLine="494"/>
              <w:jc w:val="both"/>
              <w:rPr>
                <w:rFonts w:ascii="標楷體" w:eastAsia="標楷體" w:cs="標楷體"/>
                <w:color w:val="FF0000"/>
                <w:kern w:val="0"/>
                <w:szCs w:val="24"/>
                <w:u w:val="single"/>
              </w:rPr>
            </w:pPr>
            <w:r w:rsidRPr="00CB09F0">
              <w:rPr>
                <w:rFonts w:ascii="標楷體" w:eastAsia="標楷體" w:cs="標楷體" w:hint="eastAsia"/>
                <w:color w:val="FF0000"/>
                <w:kern w:val="0"/>
                <w:szCs w:val="24"/>
                <w:u w:val="single"/>
              </w:rPr>
              <w:t>學校之處分通知，應載明審議結果、懲處種類、理由，與送審人不服時之救濟單位及期限。</w:t>
            </w:r>
          </w:p>
          <w:p w14:paraId="2016738B" w14:textId="77777777" w:rsidR="00C61C55" w:rsidRPr="00E91B36" w:rsidRDefault="00C61C55" w:rsidP="00C14CCB">
            <w:pPr>
              <w:widowControl/>
              <w:snapToGrid w:val="0"/>
              <w:ind w:right="57"/>
              <w:rPr>
                <w:rFonts w:ascii="標楷體" w:eastAsia="標楷體" w:hAnsi="標楷體"/>
                <w:color w:val="000000" w:themeColor="text1"/>
                <w:kern w:val="0"/>
                <w:szCs w:val="24"/>
              </w:rPr>
            </w:pPr>
          </w:p>
        </w:tc>
        <w:tc>
          <w:tcPr>
            <w:tcW w:w="3827" w:type="dxa"/>
          </w:tcPr>
          <w:p w14:paraId="185B70C4" w14:textId="77777777" w:rsidR="00C61C55" w:rsidRPr="001C7343" w:rsidRDefault="00C61C55" w:rsidP="00C14CCB">
            <w:pPr>
              <w:widowControl/>
              <w:snapToGrid w:val="0"/>
              <w:ind w:left="964" w:right="57" w:hanging="964"/>
              <w:jc w:val="both"/>
              <w:rPr>
                <w:rFonts w:ascii="標楷體" w:eastAsia="標楷體" w:hAnsi="標楷體"/>
                <w:color w:val="000000" w:themeColor="text1"/>
                <w:kern w:val="0"/>
              </w:rPr>
            </w:pPr>
            <w:r w:rsidRPr="001C7343">
              <w:rPr>
                <w:rFonts w:ascii="標楷體" w:eastAsia="標楷體" w:hAnsi="標楷體" w:hint="eastAsia"/>
                <w:kern w:val="0"/>
              </w:rPr>
              <w:lastRenderedPageBreak/>
              <w:t>第</w:t>
            </w:r>
            <w:r w:rsidRPr="001C7343">
              <w:rPr>
                <w:rFonts w:ascii="標楷體" w:eastAsia="標楷體" w:hAnsi="標楷體" w:hint="eastAsia"/>
                <w:color w:val="FF0000"/>
                <w:kern w:val="0"/>
                <w:u w:val="single"/>
              </w:rPr>
              <w:t>十三</w:t>
            </w:r>
            <w:r w:rsidRPr="001C7343">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1C7343">
              <w:rPr>
                <w:rFonts w:ascii="標楷體" w:eastAsia="標楷體" w:hAnsi="標楷體" w:hint="eastAsia"/>
                <w:color w:val="000000" w:themeColor="text1"/>
                <w:kern w:val="0"/>
              </w:rPr>
              <w:t>（學術倫理審議期限及懲處決定通知）</w:t>
            </w:r>
          </w:p>
          <w:p w14:paraId="0701DDCF" w14:textId="77777777" w:rsidR="00C61C55" w:rsidRDefault="00C61C55" w:rsidP="00C14CCB">
            <w:pPr>
              <w:widowControl/>
              <w:snapToGrid w:val="0"/>
              <w:ind w:right="57" w:firstLine="494"/>
              <w:jc w:val="both"/>
              <w:rPr>
                <w:rFonts w:ascii="標楷體" w:eastAsia="標楷體" w:hAnsi="標楷體"/>
                <w:color w:val="000000" w:themeColor="text1"/>
                <w:kern w:val="0"/>
              </w:rPr>
            </w:pPr>
            <w:r w:rsidRPr="001C7343">
              <w:rPr>
                <w:rFonts w:ascii="標楷體" w:eastAsia="標楷體" w:hAnsi="標楷體" w:hint="eastAsia"/>
                <w:color w:val="000000" w:themeColor="text1"/>
                <w:kern w:val="0"/>
              </w:rPr>
              <w:t>本會審議違反學術倫理案件時，應於接獲</w:t>
            </w:r>
            <w:r w:rsidRPr="004B3844">
              <w:rPr>
                <w:rFonts w:ascii="標楷體" w:eastAsia="標楷體" w:hAnsi="標楷體" w:hint="eastAsia"/>
                <w:color w:val="FF0000"/>
                <w:kern w:val="0"/>
                <w:u w:val="single"/>
              </w:rPr>
              <w:t>檢舉</w:t>
            </w:r>
            <w:r w:rsidRPr="001C7343">
              <w:rPr>
                <w:rFonts w:ascii="標楷體" w:eastAsia="標楷體" w:hAnsi="標楷體" w:hint="eastAsia"/>
                <w:color w:val="000000" w:themeColor="text1"/>
                <w:kern w:val="0"/>
              </w:rPr>
              <w:t>之日起四個月內</w:t>
            </w:r>
            <w:r w:rsidRPr="001C7343">
              <w:rPr>
                <w:rFonts w:ascii="標楷體" w:eastAsia="標楷體" w:hAnsi="標楷體" w:hint="eastAsia"/>
                <w:color w:val="000000" w:themeColor="text1"/>
                <w:kern w:val="0"/>
              </w:rPr>
              <w:lastRenderedPageBreak/>
              <w:t>提出具體報告，提送</w:t>
            </w:r>
            <w:proofErr w:type="gramStart"/>
            <w:r w:rsidRPr="001C7343">
              <w:rPr>
                <w:rFonts w:ascii="標楷體" w:eastAsia="標楷體" w:hAnsi="標楷體" w:hint="eastAsia"/>
                <w:color w:val="000000" w:themeColor="text1"/>
                <w:kern w:val="0"/>
              </w:rPr>
              <w:t>各級教評</w:t>
            </w:r>
            <w:proofErr w:type="gramEnd"/>
            <w:r w:rsidRPr="001C7343">
              <w:rPr>
                <w:rFonts w:ascii="標楷體" w:eastAsia="標楷體" w:hAnsi="標楷體" w:hint="eastAsia"/>
                <w:color w:val="000000" w:themeColor="text1"/>
                <w:kern w:val="0"/>
              </w:rPr>
              <w:t>會審議。但遇有案情複雜、窒礙難</w:t>
            </w:r>
            <w:proofErr w:type="gramStart"/>
            <w:r w:rsidRPr="001C7343">
              <w:rPr>
                <w:rFonts w:ascii="標楷體" w:eastAsia="標楷體" w:hAnsi="標楷體" w:hint="eastAsia"/>
                <w:color w:val="000000" w:themeColor="text1"/>
                <w:kern w:val="0"/>
              </w:rPr>
              <w:t>行及寒</w:t>
            </w:r>
            <w:proofErr w:type="gramEnd"/>
            <w:r w:rsidRPr="001C7343">
              <w:rPr>
                <w:rFonts w:ascii="標楷體" w:eastAsia="標楷體" w:hAnsi="標楷體" w:hint="eastAsia"/>
                <w:color w:val="000000" w:themeColor="text1"/>
                <w:kern w:val="0"/>
              </w:rPr>
              <w:t>、暑假期間時，其處理期間得延長二個月，並應通知具名</w:t>
            </w:r>
            <w:r w:rsidRPr="004B3844">
              <w:rPr>
                <w:rFonts w:ascii="標楷體" w:eastAsia="標楷體" w:hAnsi="標楷體" w:hint="eastAsia"/>
                <w:color w:val="FF0000"/>
                <w:kern w:val="0"/>
                <w:u w:val="single"/>
              </w:rPr>
              <w:t>檢舉</w:t>
            </w:r>
            <w:r w:rsidRPr="001C7343">
              <w:rPr>
                <w:rFonts w:ascii="標楷體" w:eastAsia="標楷體" w:hAnsi="標楷體" w:hint="eastAsia"/>
                <w:color w:val="000000" w:themeColor="text1"/>
                <w:kern w:val="0"/>
              </w:rPr>
              <w:t>人及被</w:t>
            </w:r>
            <w:r w:rsidRPr="004B3844">
              <w:rPr>
                <w:rFonts w:ascii="標楷體" w:eastAsia="標楷體" w:hAnsi="標楷體" w:hint="eastAsia"/>
                <w:color w:val="FF0000"/>
                <w:kern w:val="0"/>
                <w:u w:val="single"/>
              </w:rPr>
              <w:t>檢舉</w:t>
            </w:r>
            <w:r w:rsidRPr="001C7343">
              <w:rPr>
                <w:rFonts w:ascii="標楷體" w:eastAsia="標楷體" w:hAnsi="標楷體" w:hint="eastAsia"/>
                <w:color w:val="000000" w:themeColor="text1"/>
                <w:kern w:val="0"/>
              </w:rPr>
              <w:t>人。</w:t>
            </w:r>
          </w:p>
          <w:p w14:paraId="6DA6F010" w14:textId="77777777" w:rsidR="00C61C55" w:rsidRPr="00A77FF4" w:rsidRDefault="00C61C55" w:rsidP="00C14CCB">
            <w:pPr>
              <w:widowControl/>
              <w:snapToGrid w:val="0"/>
              <w:ind w:right="57" w:firstLine="494"/>
              <w:jc w:val="both"/>
              <w:rPr>
                <w:rFonts w:ascii="標楷體" w:eastAsia="標楷體" w:hAnsi="標楷體"/>
                <w:color w:val="000000" w:themeColor="text1"/>
                <w:kern w:val="0"/>
                <w:sz w:val="2"/>
                <w:szCs w:val="2"/>
              </w:rPr>
            </w:pPr>
          </w:p>
          <w:p w14:paraId="385499E9" w14:textId="77777777" w:rsidR="00C61C55" w:rsidRPr="00A77FF4" w:rsidRDefault="00C61C55" w:rsidP="00C14CCB">
            <w:pPr>
              <w:widowControl/>
              <w:snapToGrid w:val="0"/>
              <w:ind w:right="57"/>
              <w:jc w:val="both"/>
              <w:rPr>
                <w:rFonts w:ascii="標楷體" w:eastAsia="標楷體" w:hAnsi="標楷體"/>
                <w:color w:val="000000" w:themeColor="text1"/>
                <w:kern w:val="0"/>
                <w:sz w:val="2"/>
                <w:szCs w:val="2"/>
              </w:rPr>
            </w:pPr>
          </w:p>
          <w:p w14:paraId="20A1627A" w14:textId="77777777" w:rsidR="00C61C55" w:rsidRDefault="00C61C55" w:rsidP="00EF3DAC">
            <w:pPr>
              <w:widowControl/>
              <w:snapToGrid w:val="0"/>
              <w:ind w:right="57"/>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Pr="001C7343">
              <w:rPr>
                <w:rFonts w:ascii="標楷體" w:eastAsia="標楷體" w:hAnsi="標楷體" w:hint="eastAsia"/>
                <w:color w:val="000000" w:themeColor="text1"/>
                <w:kern w:val="0"/>
              </w:rPr>
              <w:t>校教評會針對違反學術倫理案件作出懲處之決定後十日內，應將處理結果及理由以正式書函個別通知</w:t>
            </w:r>
            <w:r w:rsidRPr="004B3844">
              <w:rPr>
                <w:rFonts w:ascii="標楷體" w:eastAsia="標楷體" w:hAnsi="標楷體" w:hint="eastAsia"/>
                <w:color w:val="FF0000"/>
                <w:kern w:val="0"/>
                <w:u w:val="single"/>
              </w:rPr>
              <w:t>檢舉</w:t>
            </w:r>
            <w:r w:rsidRPr="001C7343">
              <w:rPr>
                <w:rFonts w:ascii="標楷體" w:eastAsia="標楷體" w:hAnsi="標楷體" w:hint="eastAsia"/>
                <w:color w:val="000000" w:themeColor="text1"/>
                <w:kern w:val="0"/>
              </w:rPr>
              <w:t>人及被</w:t>
            </w:r>
            <w:r w:rsidRPr="004B3844">
              <w:rPr>
                <w:rFonts w:ascii="標楷體" w:eastAsia="標楷體" w:hAnsi="標楷體" w:hint="eastAsia"/>
                <w:color w:val="FF0000"/>
                <w:kern w:val="0"/>
                <w:u w:val="single"/>
              </w:rPr>
              <w:t>檢舉</w:t>
            </w:r>
            <w:r w:rsidRPr="001C7343">
              <w:rPr>
                <w:rFonts w:ascii="標楷體" w:eastAsia="標楷體" w:hAnsi="標楷體" w:hint="eastAsia"/>
                <w:color w:val="000000" w:themeColor="text1"/>
                <w:kern w:val="0"/>
              </w:rPr>
              <w:t>人。</w:t>
            </w:r>
          </w:p>
          <w:p w14:paraId="6A4BAC33" w14:textId="77777777" w:rsidR="00C61C55" w:rsidRDefault="00C61C55" w:rsidP="00095202">
            <w:pPr>
              <w:widowControl/>
              <w:snapToGrid w:val="0"/>
              <w:ind w:leftChars="-22" w:left="911" w:hanging="964"/>
              <w:jc w:val="both"/>
              <w:rPr>
                <w:rFonts w:ascii="標楷體" w:eastAsia="標楷體" w:hAnsi="標楷體"/>
                <w:kern w:val="0"/>
              </w:rPr>
            </w:pPr>
            <w:r w:rsidRPr="00095202">
              <w:rPr>
                <w:rFonts w:ascii="標楷體" w:eastAsia="標楷體" w:hAnsi="標楷體" w:hint="eastAsia"/>
                <w:color w:val="FF0000"/>
                <w:kern w:val="0"/>
                <w:u w:val="single"/>
              </w:rPr>
              <w:t xml:space="preserve">第九條  </w:t>
            </w:r>
            <w:r w:rsidRPr="001437E4">
              <w:rPr>
                <w:rFonts w:ascii="標楷體" w:eastAsia="標楷體" w:hAnsi="標楷體" w:hint="eastAsia"/>
                <w:kern w:val="0"/>
              </w:rPr>
              <w:t>（</w:t>
            </w:r>
            <w:r w:rsidRPr="00095202">
              <w:rPr>
                <w:rFonts w:ascii="標楷體" w:eastAsia="標楷體" w:hAnsi="標楷體" w:hint="eastAsia"/>
                <w:color w:val="FF0000"/>
                <w:kern w:val="0"/>
                <w:u w:val="single"/>
              </w:rPr>
              <w:t>被</w:t>
            </w:r>
            <w:r>
              <w:rPr>
                <w:rFonts w:ascii="標楷體" w:eastAsia="標楷體" w:hAnsi="標楷體" w:hint="eastAsia"/>
                <w:color w:val="FF0000"/>
                <w:kern w:val="0"/>
                <w:u w:val="single"/>
              </w:rPr>
              <w:t>檢</w:t>
            </w:r>
            <w:r w:rsidRPr="00753DB1">
              <w:rPr>
                <w:rFonts w:ascii="標楷體" w:eastAsia="標楷體" w:hAnsi="標楷體" w:hint="eastAsia"/>
                <w:color w:val="FF0000"/>
                <w:kern w:val="0"/>
                <w:u w:val="single" w:color="FF0000"/>
              </w:rPr>
              <w:t>舉</w:t>
            </w:r>
            <w:r w:rsidRPr="00095202">
              <w:rPr>
                <w:rFonts w:ascii="標楷體" w:eastAsia="標楷體" w:hAnsi="標楷體" w:hint="eastAsia"/>
                <w:color w:val="FF0000"/>
                <w:kern w:val="0"/>
                <w:u w:val="single"/>
              </w:rPr>
              <w:t>人答辯、校外專家學者調查報告書明確原則）</w:t>
            </w:r>
          </w:p>
          <w:p w14:paraId="7419FE1C" w14:textId="77777777" w:rsidR="00C61C55" w:rsidRPr="00095202" w:rsidRDefault="00C61C55" w:rsidP="004417A2">
            <w:pPr>
              <w:widowControl/>
              <w:snapToGrid w:val="0"/>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Pr="001437E4">
              <w:rPr>
                <w:rFonts w:ascii="標楷體" w:eastAsia="標楷體" w:hAnsi="標楷體" w:hint="eastAsia"/>
                <w:color w:val="000000" w:themeColor="text1"/>
                <w:kern w:val="0"/>
              </w:rPr>
              <w:t>但處理違反本辦法第二條第一款及第四款情事時，應尊重該專業領域之判斷。</w:t>
            </w:r>
          </w:p>
          <w:p w14:paraId="2436735B" w14:textId="77777777" w:rsidR="00C61C55" w:rsidRPr="006D343C" w:rsidRDefault="00C61C55" w:rsidP="00095202">
            <w:pPr>
              <w:widowControl/>
              <w:snapToGrid w:val="0"/>
              <w:ind w:left="873" w:right="57" w:hanging="907"/>
              <w:jc w:val="both"/>
              <w:rPr>
                <w:rFonts w:ascii="標楷體" w:eastAsia="標楷體" w:hAnsi="標楷體"/>
                <w:color w:val="000000" w:themeColor="text1"/>
                <w:kern w:val="0"/>
              </w:rPr>
            </w:pPr>
            <w:r w:rsidRPr="006D343C">
              <w:rPr>
                <w:rFonts w:ascii="標楷體" w:eastAsia="標楷體" w:hAnsi="標楷體" w:hint="eastAsia"/>
                <w:color w:val="000000" w:themeColor="text1"/>
                <w:kern w:val="0"/>
              </w:rPr>
              <w:t>第</w:t>
            </w:r>
            <w:r w:rsidRPr="009F0A56">
              <w:rPr>
                <w:rFonts w:ascii="標楷體" w:eastAsia="標楷體" w:hAnsi="標楷體" w:hint="eastAsia"/>
                <w:color w:val="FF0000"/>
                <w:kern w:val="0"/>
                <w:u w:val="single"/>
              </w:rPr>
              <w:t>六</w:t>
            </w:r>
            <w:r w:rsidRPr="006D343C">
              <w:rPr>
                <w:rFonts w:ascii="標楷體" w:eastAsia="標楷體" w:hAnsi="標楷體" w:hint="eastAsia"/>
                <w:color w:val="000000" w:themeColor="text1"/>
                <w:kern w:val="0"/>
              </w:rPr>
              <w:t xml:space="preserve">條 </w:t>
            </w:r>
            <w:r>
              <w:rPr>
                <w:rFonts w:ascii="標楷體" w:eastAsia="標楷體" w:hAnsi="標楷體" w:hint="eastAsia"/>
                <w:color w:val="000000" w:themeColor="text1"/>
                <w:kern w:val="0"/>
              </w:rPr>
              <w:t xml:space="preserve"> </w:t>
            </w:r>
            <w:r w:rsidRPr="006D343C">
              <w:rPr>
                <w:rFonts w:ascii="標楷體" w:eastAsia="標楷體" w:hAnsi="標楷體" w:hint="eastAsia"/>
                <w:color w:val="000000" w:themeColor="text1"/>
                <w:kern w:val="0"/>
              </w:rPr>
              <w:t>（</w:t>
            </w:r>
            <w:r w:rsidRPr="001437E4">
              <w:rPr>
                <w:rFonts w:ascii="標楷體" w:eastAsia="標楷體" w:hAnsi="標楷體" w:hint="eastAsia"/>
                <w:color w:val="FF0000"/>
                <w:kern w:val="0"/>
                <w:u w:val="single"/>
              </w:rPr>
              <w:t>審議不成立及成立結果通知</w:t>
            </w:r>
            <w:r w:rsidRPr="006D343C">
              <w:rPr>
                <w:rFonts w:ascii="標楷體" w:eastAsia="標楷體" w:hAnsi="標楷體" w:hint="eastAsia"/>
                <w:color w:val="000000" w:themeColor="text1"/>
                <w:kern w:val="0"/>
              </w:rPr>
              <w:t>）</w:t>
            </w:r>
          </w:p>
          <w:p w14:paraId="57F43536" w14:textId="77777777" w:rsidR="00C61C55" w:rsidRPr="00E8357D" w:rsidRDefault="00C61C55" w:rsidP="00095202">
            <w:pPr>
              <w:widowControl/>
              <w:snapToGrid w:val="0"/>
              <w:ind w:firstLine="510"/>
              <w:jc w:val="both"/>
              <w:rPr>
                <w:rFonts w:ascii="標楷體" w:eastAsia="標楷體" w:hAnsi="標楷體"/>
                <w:kern w:val="0"/>
              </w:rPr>
            </w:pP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E8357D">
              <w:rPr>
                <w:rFonts w:ascii="標楷體" w:eastAsia="標楷體" w:hAnsi="標楷體" w:hint="eastAsia"/>
                <w:kern w:val="0"/>
              </w:rPr>
              <w:t>案件經本會審議不成立者，應於審定後十日內將處理結果及理由以書面通知</w:t>
            </w:r>
            <w:r w:rsidRPr="007F6244">
              <w:rPr>
                <w:rFonts w:ascii="標楷體" w:eastAsia="標楷體" w:hAnsi="標楷體" w:hint="eastAsia"/>
                <w:color w:val="FF0000"/>
                <w:kern w:val="0"/>
                <w:u w:val="single"/>
              </w:rPr>
              <w:t>檢</w:t>
            </w:r>
            <w:r w:rsidRPr="00753DB1">
              <w:rPr>
                <w:rFonts w:ascii="標楷體" w:eastAsia="標楷體" w:hAnsi="標楷體" w:hint="eastAsia"/>
                <w:color w:val="FF0000"/>
                <w:kern w:val="0"/>
                <w:u w:val="single" w:color="FF0000"/>
              </w:rPr>
              <w:t>舉</w:t>
            </w:r>
            <w:r w:rsidRPr="00E8357D">
              <w:rPr>
                <w:rFonts w:ascii="標楷體" w:eastAsia="標楷體" w:hAnsi="標楷體" w:hint="eastAsia"/>
                <w:kern w:val="0"/>
              </w:rPr>
              <w:t>人及被</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E8357D">
              <w:rPr>
                <w:rFonts w:ascii="標楷體" w:eastAsia="標楷體" w:hAnsi="標楷體" w:hint="eastAsia"/>
                <w:kern w:val="0"/>
              </w:rPr>
              <w:t>人。</w:t>
            </w:r>
          </w:p>
          <w:p w14:paraId="4EAA3993" w14:textId="77777777" w:rsidR="00C61C55" w:rsidRDefault="00C61C55" w:rsidP="00095202">
            <w:pPr>
              <w:widowControl/>
              <w:snapToGrid w:val="0"/>
              <w:ind w:firstLine="510"/>
              <w:jc w:val="both"/>
              <w:rPr>
                <w:rFonts w:ascii="標楷體" w:eastAsia="標楷體" w:hAnsi="標楷體"/>
                <w:kern w:val="0"/>
              </w:rPr>
            </w:pP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E8357D">
              <w:rPr>
                <w:rFonts w:ascii="標楷體" w:eastAsia="標楷體" w:hAnsi="標楷體" w:hint="eastAsia"/>
                <w:kern w:val="0"/>
              </w:rPr>
              <w:t>案件經本會審議成立者，應依規定作出懲處建議，並於決定後十日內，將審議結果、懲處建議、理由等送</w:t>
            </w:r>
            <w:proofErr w:type="gramStart"/>
            <w:r w:rsidRPr="00E8357D">
              <w:rPr>
                <w:rFonts w:ascii="標楷體" w:eastAsia="標楷體" w:hAnsi="標楷體" w:hint="eastAsia"/>
                <w:kern w:val="0"/>
              </w:rPr>
              <w:t>各級教評</w:t>
            </w:r>
            <w:proofErr w:type="gramEnd"/>
            <w:r w:rsidRPr="00E8357D">
              <w:rPr>
                <w:rFonts w:ascii="標楷體" w:eastAsia="標楷體" w:hAnsi="標楷體" w:hint="eastAsia"/>
                <w:kern w:val="0"/>
              </w:rPr>
              <w:t>會審議，並以書面通知具名</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E8357D">
              <w:rPr>
                <w:rFonts w:ascii="標楷體" w:eastAsia="標楷體" w:hAnsi="標楷體" w:hint="eastAsia"/>
                <w:kern w:val="0"/>
              </w:rPr>
              <w:t>人及被</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E8357D">
              <w:rPr>
                <w:rFonts w:ascii="標楷體" w:eastAsia="標楷體" w:hAnsi="標楷體" w:hint="eastAsia"/>
                <w:kern w:val="0"/>
              </w:rPr>
              <w:t>人。</w:t>
            </w:r>
          </w:p>
          <w:p w14:paraId="736F97E3" w14:textId="77777777" w:rsidR="00C61C55" w:rsidRPr="00095202" w:rsidRDefault="00C61C55" w:rsidP="00095202">
            <w:pPr>
              <w:widowControl/>
              <w:snapToGrid w:val="0"/>
              <w:jc w:val="both"/>
              <w:rPr>
                <w:rFonts w:ascii="標楷體" w:eastAsia="標楷體" w:hAnsi="標楷體"/>
                <w:color w:val="000000" w:themeColor="text1"/>
                <w:kern w:val="0"/>
              </w:rPr>
            </w:pPr>
          </w:p>
        </w:tc>
        <w:tc>
          <w:tcPr>
            <w:tcW w:w="3686" w:type="dxa"/>
          </w:tcPr>
          <w:p w14:paraId="1B22D75A" w14:textId="77777777" w:rsidR="00C61C55" w:rsidRDefault="00C61C55" w:rsidP="00C14CCB">
            <w:pPr>
              <w:rPr>
                <w:rFonts w:ascii="標楷體" w:eastAsia="標楷體" w:hAnsi="標楷體"/>
                <w:color w:val="000000" w:themeColor="text1"/>
              </w:rPr>
            </w:pPr>
            <w:r>
              <w:rPr>
                <w:rFonts w:ascii="標楷體" w:eastAsia="標楷體" w:hAnsi="標楷體" w:hint="eastAsia"/>
                <w:color w:val="000000" w:themeColor="text1"/>
              </w:rPr>
              <w:lastRenderedPageBreak/>
              <w:t>一、</w:t>
            </w:r>
            <w:r w:rsidRPr="00B416C9">
              <w:rPr>
                <w:rFonts w:ascii="標楷體" w:eastAsia="標楷體" w:hAnsi="標楷體" w:hint="eastAsia"/>
                <w:color w:val="000000" w:themeColor="text1"/>
              </w:rPr>
              <w:t>條次變更</w:t>
            </w:r>
            <w:r>
              <w:rPr>
                <w:rFonts w:ascii="標楷體" w:eastAsia="標楷體" w:hAnsi="標楷體" w:hint="eastAsia"/>
                <w:color w:val="000000" w:themeColor="text1"/>
              </w:rPr>
              <w:t>。</w:t>
            </w:r>
          </w:p>
          <w:p w14:paraId="22AC6326" w14:textId="77777777" w:rsidR="00C61C55" w:rsidRDefault="00C61C55" w:rsidP="00EF3DAC">
            <w:pPr>
              <w:ind w:left="480" w:hangingChars="200" w:hanging="480"/>
              <w:rPr>
                <w:rFonts w:ascii="標楷體" w:eastAsia="標楷體" w:hAnsi="標楷體"/>
                <w:color w:val="000000" w:themeColor="text1"/>
              </w:rPr>
            </w:pPr>
            <w:r>
              <w:rPr>
                <w:rFonts w:ascii="標楷體" w:eastAsia="標楷體" w:hAnsi="標楷體" w:hint="eastAsia"/>
                <w:color w:val="000000" w:themeColor="text1"/>
              </w:rPr>
              <w:t>二、本條修正條文由現行條文第六、九及十三條整</w:t>
            </w:r>
            <w:proofErr w:type="gramStart"/>
            <w:r>
              <w:rPr>
                <w:rFonts w:ascii="標楷體" w:eastAsia="標楷體" w:hAnsi="標楷體" w:hint="eastAsia"/>
                <w:color w:val="000000" w:themeColor="text1"/>
              </w:rPr>
              <w:t>併</w:t>
            </w:r>
            <w:proofErr w:type="gramEnd"/>
            <w:r>
              <w:rPr>
                <w:rFonts w:ascii="標楷體" w:eastAsia="標楷體" w:hAnsi="標楷體" w:hint="eastAsia"/>
                <w:color w:val="000000" w:themeColor="text1"/>
              </w:rPr>
              <w:t>，第一</w:t>
            </w:r>
            <w:r>
              <w:rPr>
                <w:rFonts w:ascii="標楷體" w:eastAsia="標楷體" w:hAnsi="標楷體" w:hint="eastAsia"/>
                <w:color w:val="000000" w:themeColor="text1"/>
              </w:rPr>
              <w:lastRenderedPageBreak/>
              <w:t>項由現行條文第十三條第一項移列，並依違反送審處理原則</w:t>
            </w:r>
            <w:r w:rsidRPr="001437E4">
              <w:rPr>
                <w:rFonts w:ascii="標楷體" w:eastAsia="標楷體" w:hAnsi="標楷體" w:hint="eastAsia"/>
                <w:color w:val="000000" w:themeColor="text1"/>
              </w:rPr>
              <w:t>第十二點第</w:t>
            </w:r>
            <w:r>
              <w:rPr>
                <w:rFonts w:ascii="標楷體" w:eastAsia="標楷體" w:hAnsi="標楷體" w:hint="eastAsia"/>
                <w:color w:val="000000" w:themeColor="text1"/>
              </w:rPr>
              <w:t>二</w:t>
            </w:r>
            <w:r w:rsidRPr="001437E4">
              <w:rPr>
                <w:rFonts w:ascii="標楷體" w:eastAsia="標楷體" w:hAnsi="標楷體" w:hint="eastAsia"/>
                <w:color w:val="000000" w:themeColor="text1"/>
              </w:rPr>
              <w:t>項</w:t>
            </w:r>
            <w:r>
              <w:rPr>
                <w:rFonts w:ascii="標楷體" w:eastAsia="標楷體" w:hAnsi="標楷體" w:hint="eastAsia"/>
                <w:color w:val="000000" w:themeColor="text1"/>
              </w:rPr>
              <w:t>增修。</w:t>
            </w:r>
          </w:p>
          <w:p w14:paraId="4A647F46" w14:textId="77777777" w:rsidR="00C61C55" w:rsidRDefault="00C61C55" w:rsidP="001437E4">
            <w:pPr>
              <w:ind w:left="480" w:hangingChars="200" w:hanging="480"/>
              <w:rPr>
                <w:rFonts w:ascii="標楷體" w:eastAsia="標楷體" w:hAnsi="標楷體"/>
                <w:color w:val="000000" w:themeColor="text1"/>
              </w:rPr>
            </w:pPr>
            <w:r>
              <w:rPr>
                <w:rFonts w:ascii="標楷體" w:eastAsia="標楷體" w:hAnsi="標楷體" w:hint="eastAsia"/>
                <w:color w:val="000000" w:themeColor="text1"/>
              </w:rPr>
              <w:t>三、修正條文第二項</w:t>
            </w:r>
            <w:r w:rsidRPr="001437E4">
              <w:rPr>
                <w:rFonts w:ascii="標楷體" w:eastAsia="標楷體" w:hAnsi="標楷體" w:hint="eastAsia"/>
                <w:color w:val="000000" w:themeColor="text1"/>
              </w:rPr>
              <w:t>由現行條文第九條但書移列，並依</w:t>
            </w:r>
            <w:r>
              <w:rPr>
                <w:rFonts w:ascii="標楷體" w:eastAsia="標楷體" w:hAnsi="標楷體" w:hint="eastAsia"/>
                <w:color w:val="000000" w:themeColor="text1"/>
              </w:rPr>
              <w:t>違反送審處理原則</w:t>
            </w:r>
            <w:r w:rsidRPr="001437E4">
              <w:rPr>
                <w:rFonts w:ascii="標楷體" w:eastAsia="標楷體" w:hAnsi="標楷體" w:hint="eastAsia"/>
                <w:color w:val="000000" w:themeColor="text1"/>
              </w:rPr>
              <w:t>第十二點第四項明定專業審查應予尊重規定，</w:t>
            </w:r>
            <w:proofErr w:type="gramStart"/>
            <w:r w:rsidRPr="001437E4">
              <w:rPr>
                <w:rFonts w:ascii="標楷體" w:eastAsia="標楷體" w:hAnsi="標楷體" w:hint="eastAsia"/>
                <w:color w:val="000000" w:themeColor="text1"/>
              </w:rPr>
              <w:t>酌</w:t>
            </w:r>
            <w:r>
              <w:rPr>
                <w:rFonts w:ascii="標楷體" w:eastAsia="標楷體" w:hAnsi="標楷體" w:hint="eastAsia"/>
                <w:color w:val="000000" w:themeColor="text1"/>
              </w:rPr>
              <w:t>作</w:t>
            </w:r>
            <w:r w:rsidRPr="001437E4">
              <w:rPr>
                <w:rFonts w:ascii="標楷體" w:eastAsia="標楷體" w:hAnsi="標楷體" w:hint="eastAsia"/>
                <w:color w:val="000000" w:themeColor="text1"/>
              </w:rPr>
              <w:t>文字</w:t>
            </w:r>
            <w:proofErr w:type="gramEnd"/>
            <w:r w:rsidRPr="001437E4">
              <w:rPr>
                <w:rFonts w:ascii="標楷體" w:eastAsia="標楷體" w:hAnsi="標楷體" w:hint="eastAsia"/>
                <w:color w:val="000000" w:themeColor="text1"/>
              </w:rPr>
              <w:t>修正。</w:t>
            </w:r>
          </w:p>
          <w:p w14:paraId="0C736B70" w14:textId="77777777" w:rsidR="00C61C55" w:rsidRDefault="00C61C55" w:rsidP="001B7737">
            <w:pPr>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四、修正條文第三項及第四項由現行條文</w:t>
            </w:r>
            <w:proofErr w:type="gramStart"/>
            <w:r>
              <w:rPr>
                <w:rFonts w:ascii="標楷體" w:eastAsia="標楷體" w:hAnsi="標楷體" w:hint="eastAsia"/>
                <w:color w:val="000000" w:themeColor="text1"/>
              </w:rPr>
              <w:t>第六條移列</w:t>
            </w:r>
            <w:proofErr w:type="gramEnd"/>
            <w:r>
              <w:rPr>
                <w:rFonts w:ascii="標楷體" w:eastAsia="標楷體" w:hAnsi="標楷體" w:hint="eastAsia"/>
                <w:color w:val="000000" w:themeColor="text1"/>
              </w:rPr>
              <w:t>，內容未修正。</w:t>
            </w:r>
          </w:p>
          <w:p w14:paraId="42ED5458" w14:textId="77777777" w:rsidR="00C61C55" w:rsidRDefault="00C61C55" w:rsidP="00D4256E">
            <w:pPr>
              <w:ind w:left="480" w:hangingChars="200" w:hanging="480"/>
              <w:jc w:val="both"/>
              <w:rPr>
                <w:rFonts w:ascii="標楷體" w:eastAsia="標楷體" w:hAnsi="標楷體"/>
                <w:color w:val="000000" w:themeColor="text1"/>
              </w:rPr>
            </w:pPr>
            <w:r w:rsidRPr="001B7737">
              <w:rPr>
                <w:rFonts w:ascii="標楷體" w:eastAsia="標楷體" w:hAnsi="標楷體" w:hint="eastAsia"/>
                <w:color w:val="000000" w:themeColor="text1"/>
              </w:rPr>
              <w:t>五、</w:t>
            </w:r>
            <w:r>
              <w:rPr>
                <w:rFonts w:ascii="標楷體" w:eastAsia="標楷體" w:hAnsi="標楷體" w:hint="eastAsia"/>
                <w:color w:val="000000" w:themeColor="text1"/>
              </w:rPr>
              <w:t>修正條文</w:t>
            </w:r>
            <w:r w:rsidRPr="001B7737">
              <w:rPr>
                <w:rFonts w:ascii="標楷體" w:eastAsia="標楷體" w:hAnsi="標楷體" w:hint="eastAsia"/>
                <w:color w:val="000000" w:themeColor="text1"/>
              </w:rPr>
              <w:t>第五項由現行條文第十三條第一項但書移列。</w:t>
            </w:r>
          </w:p>
          <w:p w14:paraId="25C997B3" w14:textId="77777777" w:rsidR="00C61C55" w:rsidRDefault="00C61C55" w:rsidP="004417A2">
            <w:pPr>
              <w:ind w:left="482" w:hangingChars="201" w:hanging="482"/>
              <w:jc w:val="both"/>
              <w:rPr>
                <w:rFonts w:ascii="標楷體" w:eastAsia="標楷體" w:hAnsi="標楷體"/>
                <w:color w:val="000000" w:themeColor="text1"/>
              </w:rPr>
            </w:pPr>
            <w:r>
              <w:rPr>
                <w:rFonts w:ascii="標楷體" w:eastAsia="標楷體" w:hAnsi="標楷體" w:hint="eastAsia"/>
                <w:color w:val="000000" w:themeColor="text1"/>
              </w:rPr>
              <w:t>六、</w:t>
            </w:r>
            <w:r w:rsidRPr="001B7737">
              <w:rPr>
                <w:rFonts w:ascii="標楷體" w:eastAsia="標楷體" w:hAnsi="標楷體" w:hint="eastAsia"/>
                <w:color w:val="000000" w:themeColor="text1"/>
              </w:rPr>
              <w:t>增訂</w:t>
            </w:r>
            <w:r>
              <w:rPr>
                <w:rFonts w:ascii="標楷體" w:eastAsia="標楷體" w:hAnsi="標楷體" w:hint="eastAsia"/>
                <w:color w:val="000000" w:themeColor="text1"/>
              </w:rPr>
              <w:t>修正條文</w:t>
            </w:r>
            <w:r w:rsidRPr="001B7737">
              <w:rPr>
                <w:rFonts w:ascii="標楷體" w:eastAsia="標楷體" w:hAnsi="標楷體" w:hint="eastAsia"/>
                <w:color w:val="000000" w:themeColor="text1"/>
              </w:rPr>
              <w:t>第六項後段但書規定。依違反送審處理原則第十四點第二項規定，為維護個人資訊及避免影響</w:t>
            </w:r>
            <w:proofErr w:type="gramStart"/>
            <w:r w:rsidRPr="001B7737">
              <w:rPr>
                <w:rFonts w:ascii="標楷體" w:eastAsia="標楷體" w:hAnsi="標楷體" w:hint="eastAsia"/>
                <w:color w:val="000000" w:themeColor="text1"/>
              </w:rPr>
              <w:t>案情微者之</w:t>
            </w:r>
            <w:proofErr w:type="gramEnd"/>
            <w:r w:rsidRPr="001B7737">
              <w:rPr>
                <w:rFonts w:ascii="標楷體" w:eastAsia="標楷體" w:hAnsi="標楷體" w:hint="eastAsia"/>
                <w:color w:val="000000" w:themeColor="text1"/>
              </w:rPr>
              <w:t>學術聲譽，調整</w:t>
            </w:r>
            <w:r w:rsidRPr="004900F7">
              <w:rPr>
                <w:rFonts w:ascii="標楷體" w:eastAsia="標楷體" w:hAnsi="標楷體" w:hint="eastAsia"/>
                <w:color w:val="000000" w:themeColor="text1"/>
              </w:rPr>
              <w:t>舉發</w:t>
            </w:r>
            <w:r w:rsidRPr="001B7737">
              <w:rPr>
                <w:rFonts w:ascii="標楷體" w:eastAsia="標楷體" w:hAnsi="標楷體" w:hint="eastAsia"/>
                <w:color w:val="000000" w:themeColor="text1"/>
              </w:rPr>
              <w:t>人得知悉之情形。</w:t>
            </w:r>
          </w:p>
          <w:p w14:paraId="41CD7ECD" w14:textId="77777777" w:rsidR="00C61C55" w:rsidRPr="001B7737" w:rsidRDefault="00C61C55" w:rsidP="004417A2">
            <w:pPr>
              <w:ind w:leftChars="-8" w:left="370" w:hangingChars="162" w:hanging="389"/>
              <w:jc w:val="both"/>
              <w:rPr>
                <w:rFonts w:ascii="標楷體" w:eastAsia="標楷體" w:hAnsi="標楷體"/>
                <w:color w:val="000000" w:themeColor="text1"/>
              </w:rPr>
            </w:pPr>
            <w:r>
              <w:rPr>
                <w:rFonts w:ascii="標楷體" w:eastAsia="標楷體" w:hAnsi="標楷體" w:hint="eastAsia"/>
                <w:color w:val="000000" w:themeColor="text1"/>
              </w:rPr>
              <w:t>七、新</w:t>
            </w:r>
            <w:r w:rsidRPr="001B7737">
              <w:rPr>
                <w:rFonts w:ascii="標楷體" w:eastAsia="標楷體" w:hAnsi="標楷體" w:hint="eastAsia"/>
                <w:color w:val="000000" w:themeColor="text1"/>
              </w:rPr>
              <w:t>增第七項。依</w:t>
            </w:r>
            <w:r w:rsidRPr="001B7737">
              <w:rPr>
                <w:rFonts w:ascii="標楷體" w:eastAsia="標楷體" w:hAnsi="標楷體" w:hint="eastAsia"/>
              </w:rPr>
              <w:t>違反送審處理原則第十四點第三項規定，明定學校處分通知之內涵及救濟</w:t>
            </w:r>
            <w:proofErr w:type="gramStart"/>
            <w:r w:rsidRPr="001B7737">
              <w:rPr>
                <w:rFonts w:ascii="標楷體" w:eastAsia="標楷體" w:hAnsi="標楷體" w:hint="eastAsia"/>
              </w:rPr>
              <w:t>之教示</w:t>
            </w:r>
            <w:proofErr w:type="gramEnd"/>
            <w:r w:rsidRPr="001B7737">
              <w:rPr>
                <w:rFonts w:ascii="標楷體" w:eastAsia="標楷體" w:hAnsi="標楷體" w:hint="eastAsia"/>
              </w:rPr>
              <w:t>。</w:t>
            </w:r>
          </w:p>
          <w:p w14:paraId="038650F9" w14:textId="77777777" w:rsidR="00C61C55" w:rsidRPr="00EF3DAC" w:rsidRDefault="00C61C55" w:rsidP="00C14CCB">
            <w:pPr>
              <w:ind w:right="57"/>
              <w:rPr>
                <w:rFonts w:ascii="標楷體" w:eastAsia="標楷體" w:hAnsi="標楷體"/>
                <w:kern w:val="0"/>
              </w:rPr>
            </w:pPr>
          </w:p>
        </w:tc>
        <w:tc>
          <w:tcPr>
            <w:tcW w:w="3827" w:type="dxa"/>
          </w:tcPr>
          <w:p w14:paraId="573F2E05" w14:textId="77777777" w:rsidR="00C61C55" w:rsidRDefault="00C61C55" w:rsidP="00C14CCB">
            <w:pPr>
              <w:rPr>
                <w:rFonts w:ascii="標楷體" w:eastAsia="標楷體" w:hAnsi="標楷體"/>
                <w:color w:val="000000" w:themeColor="text1"/>
              </w:rPr>
            </w:pPr>
          </w:p>
        </w:tc>
      </w:tr>
      <w:tr w:rsidR="00C61C55" w14:paraId="6D1A0D96" w14:textId="2DD55F2B" w:rsidTr="00565331">
        <w:trPr>
          <w:trHeight w:val="1266"/>
        </w:trPr>
        <w:tc>
          <w:tcPr>
            <w:tcW w:w="3686" w:type="dxa"/>
          </w:tcPr>
          <w:p w14:paraId="063E6A68" w14:textId="77777777" w:rsidR="00C61C55" w:rsidRPr="00B416C9" w:rsidRDefault="00C61C55" w:rsidP="00C14CCB">
            <w:pPr>
              <w:widowControl/>
              <w:snapToGrid w:val="0"/>
              <w:ind w:left="964" w:hanging="964"/>
              <w:jc w:val="both"/>
              <w:rPr>
                <w:rFonts w:ascii="標楷體" w:eastAsia="標楷體" w:hAnsi="標楷體"/>
                <w:color w:val="000000" w:themeColor="text1"/>
                <w:kern w:val="0"/>
              </w:rPr>
            </w:pPr>
            <w:r w:rsidRPr="00B416C9">
              <w:rPr>
                <w:rFonts w:ascii="標楷體" w:eastAsia="標楷體" w:hAnsi="標楷體" w:hint="eastAsia"/>
                <w:color w:val="000000" w:themeColor="text1"/>
                <w:kern w:val="0"/>
              </w:rPr>
              <w:lastRenderedPageBreak/>
              <w:t>第</w:t>
            </w:r>
            <w:r w:rsidRPr="005E1344">
              <w:rPr>
                <w:rFonts w:ascii="標楷體" w:eastAsia="標楷體" w:hAnsi="標楷體" w:hint="eastAsia"/>
                <w:color w:val="FF0000"/>
                <w:kern w:val="0"/>
                <w:u w:val="single"/>
              </w:rPr>
              <w:t>十</w:t>
            </w:r>
            <w:r>
              <w:rPr>
                <w:rFonts w:ascii="標楷體" w:eastAsia="標楷體" w:hAnsi="標楷體" w:hint="eastAsia"/>
                <w:color w:val="FF0000"/>
                <w:kern w:val="0"/>
                <w:u w:val="single"/>
              </w:rPr>
              <w:t>三</w:t>
            </w:r>
            <w:r w:rsidRPr="00B416C9">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B416C9">
              <w:rPr>
                <w:rFonts w:ascii="標楷體" w:eastAsia="標楷體" w:hAnsi="標楷體" w:hint="eastAsia"/>
                <w:color w:val="000000" w:themeColor="text1"/>
                <w:kern w:val="0"/>
              </w:rPr>
              <w:t>（違反學術倫理處分類型、高一級校評會職權處理、處分執行與追蹤）</w:t>
            </w:r>
          </w:p>
          <w:p w14:paraId="2384C14B" w14:textId="77777777" w:rsidR="00C61C55" w:rsidRPr="00A00DDC" w:rsidRDefault="00C61C55" w:rsidP="00C14CCB">
            <w:pPr>
              <w:widowControl/>
              <w:snapToGrid w:val="0"/>
              <w:ind w:right="57" w:firstLineChars="191" w:firstLine="458"/>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本會得依違反學術倫理案件之類型、性質及情節輕重，對違反學術倫理教師作成下列一項或數項之處分建議，並移送校教評會</w:t>
            </w:r>
            <w:r w:rsidRPr="00E962DC">
              <w:rPr>
                <w:rFonts w:ascii="標楷體" w:eastAsia="標楷體" w:hAnsi="標楷體" w:hint="eastAsia"/>
                <w:color w:val="000000" w:themeColor="text1"/>
                <w:kern w:val="0"/>
              </w:rPr>
              <w:t>審議決定</w:t>
            </w:r>
            <w:r w:rsidRPr="00A00DDC">
              <w:rPr>
                <w:rFonts w:ascii="標楷體" w:eastAsia="標楷體" w:hAnsi="標楷體" w:hint="eastAsia"/>
                <w:color w:val="000000" w:themeColor="text1"/>
                <w:kern w:val="0"/>
              </w:rPr>
              <w:t>：</w:t>
            </w:r>
          </w:p>
          <w:p w14:paraId="36F825DA" w14:textId="77777777" w:rsidR="00C61C55" w:rsidRPr="00A00DDC" w:rsidRDefault="00C61C55" w:rsidP="00C14CCB">
            <w:pPr>
              <w:widowControl/>
              <w:snapToGrid w:val="0"/>
              <w:ind w:right="57"/>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一、書面</w:t>
            </w:r>
            <w:r w:rsidRPr="00EE5D82">
              <w:rPr>
                <w:rFonts w:ascii="標楷體" w:eastAsia="標楷體" w:hAnsi="標楷體" w:hint="eastAsia"/>
                <w:color w:val="FF0000"/>
                <w:kern w:val="0"/>
                <w:u w:val="single"/>
              </w:rPr>
              <w:t>告誡</w:t>
            </w:r>
            <w:r w:rsidRPr="00A00DDC">
              <w:rPr>
                <w:rFonts w:ascii="標楷體" w:eastAsia="標楷體" w:hAnsi="標楷體" w:hint="eastAsia"/>
                <w:color w:val="000000" w:themeColor="text1"/>
                <w:kern w:val="0"/>
              </w:rPr>
              <w:t>。</w:t>
            </w:r>
          </w:p>
          <w:p w14:paraId="68D0DA3C" w14:textId="77777777" w:rsidR="00C61C55" w:rsidRPr="00A00DDC" w:rsidRDefault="00C61C55" w:rsidP="00C570AD">
            <w:pPr>
              <w:widowControl/>
              <w:snapToGrid w:val="0"/>
              <w:ind w:left="432" w:right="57" w:hangingChars="180" w:hanging="432"/>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二、停止校內外超支鐘點授課或兼職</w:t>
            </w:r>
            <w:proofErr w:type="gramStart"/>
            <w:r w:rsidRPr="00A00DDC">
              <w:rPr>
                <w:rFonts w:ascii="標楷體" w:eastAsia="標楷體" w:hAnsi="標楷體" w:hint="eastAsia"/>
                <w:color w:val="000000" w:themeColor="text1"/>
                <w:kern w:val="0"/>
              </w:rPr>
              <w:t>一</w:t>
            </w:r>
            <w:proofErr w:type="gramEnd"/>
            <w:r w:rsidRPr="00A00DDC">
              <w:rPr>
                <w:rFonts w:ascii="標楷體" w:eastAsia="標楷體" w:hAnsi="標楷體" w:hint="eastAsia"/>
                <w:color w:val="000000" w:themeColor="text1"/>
                <w:kern w:val="0"/>
              </w:rPr>
              <w:t>至三年。</w:t>
            </w:r>
          </w:p>
          <w:p w14:paraId="2F5118EC" w14:textId="77777777" w:rsidR="00C61C55" w:rsidRPr="00A00DDC" w:rsidRDefault="00C61C55" w:rsidP="00C570AD">
            <w:pPr>
              <w:widowControl/>
              <w:snapToGrid w:val="0"/>
              <w:ind w:left="432" w:right="57" w:hangingChars="180" w:hanging="432"/>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三、停止受理升等申請或各項研究補助申請</w:t>
            </w:r>
            <w:proofErr w:type="gramStart"/>
            <w:r w:rsidRPr="00A00DDC">
              <w:rPr>
                <w:rFonts w:ascii="標楷體" w:eastAsia="標楷體" w:hAnsi="標楷體" w:hint="eastAsia"/>
                <w:color w:val="000000" w:themeColor="text1"/>
                <w:kern w:val="0"/>
              </w:rPr>
              <w:t>一</w:t>
            </w:r>
            <w:proofErr w:type="gramEnd"/>
            <w:r w:rsidRPr="00A00DDC">
              <w:rPr>
                <w:rFonts w:ascii="標楷體" w:eastAsia="標楷體" w:hAnsi="標楷體" w:hint="eastAsia"/>
                <w:color w:val="000000" w:themeColor="text1"/>
                <w:kern w:val="0"/>
              </w:rPr>
              <w:t>至十年。</w:t>
            </w:r>
          </w:p>
          <w:p w14:paraId="5535E981" w14:textId="77777777" w:rsidR="00C61C55" w:rsidRPr="00A00DDC" w:rsidRDefault="00C61C55" w:rsidP="00C570AD">
            <w:pPr>
              <w:widowControl/>
              <w:snapToGrid w:val="0"/>
              <w:ind w:left="432" w:right="57" w:hangingChars="180" w:hanging="432"/>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四、處分作成時當學年度年資不予晉級。</w:t>
            </w:r>
          </w:p>
          <w:p w14:paraId="104BD68E" w14:textId="77777777" w:rsidR="00C61C55" w:rsidRPr="00A00DDC" w:rsidRDefault="00C61C55" w:rsidP="00C570AD">
            <w:pPr>
              <w:widowControl/>
              <w:snapToGrid w:val="0"/>
              <w:ind w:left="480" w:right="57" w:hangingChars="200" w:hanging="480"/>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五、一定期間內不得申請教授休假研究、延長服務、擔任校內</w:t>
            </w:r>
            <w:proofErr w:type="gramStart"/>
            <w:r w:rsidRPr="00A00DDC">
              <w:rPr>
                <w:rFonts w:ascii="標楷體" w:eastAsia="標楷體" w:hAnsi="標楷體" w:hint="eastAsia"/>
                <w:color w:val="000000" w:themeColor="text1"/>
                <w:kern w:val="0"/>
              </w:rPr>
              <w:t>各級教評</w:t>
            </w:r>
            <w:proofErr w:type="gramEnd"/>
            <w:r w:rsidRPr="00A00DDC">
              <w:rPr>
                <w:rFonts w:ascii="標楷體" w:eastAsia="標楷體" w:hAnsi="標楷體" w:hint="eastAsia"/>
                <w:color w:val="000000" w:themeColor="text1"/>
                <w:kern w:val="0"/>
              </w:rPr>
              <w:t>會委員或學術行政主管職務。</w:t>
            </w:r>
          </w:p>
          <w:p w14:paraId="4872AD26" w14:textId="77777777" w:rsidR="00C61C55" w:rsidRDefault="00C61C55" w:rsidP="00C570AD">
            <w:pPr>
              <w:widowControl/>
              <w:snapToGrid w:val="0"/>
              <w:ind w:left="480" w:right="57" w:hangingChars="200" w:hanging="480"/>
              <w:jc w:val="both"/>
              <w:rPr>
                <w:rFonts w:ascii="標楷體" w:eastAsia="標楷體" w:hAnsi="標楷體"/>
                <w:color w:val="FF0000"/>
                <w:kern w:val="0"/>
                <w:u w:val="single"/>
              </w:rPr>
            </w:pPr>
            <w:r w:rsidRPr="00A00DDC">
              <w:rPr>
                <w:rFonts w:ascii="標楷體" w:eastAsia="標楷體" w:hAnsi="標楷體" w:hint="eastAsia"/>
                <w:color w:val="000000" w:themeColor="text1"/>
                <w:kern w:val="0"/>
              </w:rPr>
              <w:t>六、</w:t>
            </w:r>
            <w:r>
              <w:rPr>
                <w:rFonts w:ascii="標楷體" w:eastAsia="標楷體" w:hAnsi="標楷體" w:hint="eastAsia"/>
                <w:color w:val="000000" w:themeColor="text1"/>
                <w:kern w:val="0"/>
              </w:rPr>
              <w:t>涉及教師資格案件</w:t>
            </w:r>
            <w:r w:rsidRPr="00A00DDC">
              <w:rPr>
                <w:rFonts w:ascii="標楷體" w:eastAsia="標楷體" w:hAnsi="標楷體" w:hint="eastAsia"/>
                <w:color w:val="000000" w:themeColor="text1"/>
                <w:kern w:val="0"/>
              </w:rPr>
              <w:t>，</w:t>
            </w:r>
            <w:r>
              <w:rPr>
                <w:rFonts w:ascii="標楷體" w:eastAsia="標楷體" w:hAnsi="標楷體" w:hint="eastAsia"/>
                <w:color w:val="000000" w:themeColor="text1"/>
                <w:kern w:val="0"/>
              </w:rPr>
              <w:t>依</w:t>
            </w:r>
            <w:r w:rsidRPr="00A00DDC">
              <w:rPr>
                <w:rFonts w:ascii="標楷體" w:eastAsia="標楷體" w:hAnsi="標楷體" w:hint="eastAsia"/>
                <w:color w:val="000000" w:themeColor="text1"/>
                <w:kern w:val="0"/>
              </w:rPr>
              <w:t>專科以上學校教師資格審定辦法</w:t>
            </w:r>
            <w:r>
              <w:rPr>
                <w:rFonts w:ascii="標楷體" w:eastAsia="標楷體" w:hAnsi="標楷體" w:hint="eastAsia"/>
                <w:color w:val="000000" w:themeColor="text1"/>
                <w:kern w:val="0"/>
              </w:rPr>
              <w:t>，</w:t>
            </w:r>
            <w:r w:rsidRPr="004E3F5C">
              <w:rPr>
                <w:rFonts w:ascii="標楷體" w:eastAsia="標楷體" w:hAnsi="標楷體" w:hint="eastAsia"/>
                <w:color w:val="000000" w:themeColor="text1"/>
                <w:kern w:val="0"/>
              </w:rPr>
              <w:t>其資格審定</w:t>
            </w:r>
            <w:r w:rsidRPr="00C570AD">
              <w:rPr>
                <w:rFonts w:ascii="標楷體" w:eastAsia="標楷體" w:hAnsi="標楷體" w:hint="eastAsia"/>
                <w:color w:val="FF0000"/>
                <w:kern w:val="0"/>
                <w:u w:val="single"/>
              </w:rPr>
              <w:t>不合格</w:t>
            </w:r>
            <w:r w:rsidRPr="004E3F5C">
              <w:rPr>
                <w:rFonts w:ascii="標楷體" w:eastAsia="標楷體" w:hAnsi="標楷體" w:hint="eastAsia"/>
                <w:color w:val="000000" w:themeColor="text1"/>
                <w:kern w:val="0"/>
              </w:rPr>
              <w:t>；</w:t>
            </w:r>
            <w:r w:rsidRPr="00CB09F0">
              <w:rPr>
                <w:rFonts w:ascii="標楷體" w:eastAsia="標楷體" w:hAnsi="標楷體" w:hint="eastAsia"/>
                <w:color w:val="FF0000"/>
                <w:kern w:val="0"/>
                <w:u w:val="single"/>
              </w:rPr>
              <w:t>已通過</w:t>
            </w:r>
            <w:r w:rsidRPr="00CB09F0">
              <w:rPr>
                <w:rFonts w:ascii="標楷體" w:eastAsia="標楷體" w:hAnsi="標楷體" w:hint="eastAsia"/>
                <w:color w:val="FF0000"/>
                <w:kern w:val="0"/>
                <w:u w:val="single"/>
              </w:rPr>
              <w:lastRenderedPageBreak/>
              <w:t>者，應撤銷該等級起之教師資格，並自案件審議</w:t>
            </w:r>
            <w:r w:rsidRPr="0017510C">
              <w:rPr>
                <w:rFonts w:ascii="標楷體" w:eastAsia="標楷體" w:hAnsi="標楷體" w:hint="eastAsia"/>
                <w:color w:val="FF0000"/>
                <w:kern w:val="0"/>
                <w:u w:val="single"/>
              </w:rPr>
              <w:t>決定</w:t>
            </w:r>
            <w:r w:rsidRPr="00CB09F0">
              <w:rPr>
                <w:rFonts w:ascii="標楷體" w:eastAsia="標楷體" w:hAnsi="標楷體" w:hint="eastAsia"/>
                <w:color w:val="FF0000"/>
                <w:kern w:val="0"/>
                <w:u w:val="single"/>
              </w:rPr>
              <w:t>之日起，不受理其教師資格審定之申請，</w:t>
            </w:r>
            <w:r w:rsidRPr="0017510C">
              <w:rPr>
                <w:rFonts w:ascii="標楷體" w:eastAsia="標楷體" w:hAnsi="標楷體" w:hint="eastAsia"/>
                <w:color w:val="FF0000"/>
                <w:kern w:val="0"/>
                <w:u w:val="single"/>
              </w:rPr>
              <w:t>同時涉有</w:t>
            </w:r>
            <w:r>
              <w:rPr>
                <w:rFonts w:ascii="標楷體" w:eastAsia="標楷體" w:hAnsi="標楷體" w:hint="eastAsia"/>
                <w:color w:val="FF0000"/>
                <w:kern w:val="0"/>
                <w:u w:val="single"/>
              </w:rPr>
              <w:t>本款所列</w:t>
            </w:r>
            <w:r w:rsidRPr="0017510C">
              <w:rPr>
                <w:rFonts w:ascii="標楷體" w:eastAsia="標楷體" w:hAnsi="標楷體" w:hint="eastAsia"/>
                <w:color w:val="FF0000"/>
                <w:kern w:val="0"/>
                <w:u w:val="single"/>
              </w:rPr>
              <w:t>二種以上情事者，依各該不受理期間規定中最高期間之規定論處</w:t>
            </w:r>
            <w:r>
              <w:rPr>
                <w:rFonts w:ascii="標楷體" w:eastAsia="標楷體" w:hAnsi="標楷體" w:hint="eastAsia"/>
                <w:color w:val="FF0000"/>
                <w:kern w:val="0"/>
                <w:u w:val="single"/>
              </w:rPr>
              <w:t>。</w:t>
            </w:r>
            <w:r w:rsidRPr="00CB09F0">
              <w:rPr>
                <w:rFonts w:ascii="標楷體" w:eastAsia="標楷體" w:hAnsi="標楷體" w:hint="eastAsia"/>
                <w:color w:val="FF0000"/>
                <w:kern w:val="0"/>
                <w:u w:val="single"/>
              </w:rPr>
              <w:t>不受理期間之裁量原則如下：</w:t>
            </w:r>
          </w:p>
          <w:p w14:paraId="7269610B" w14:textId="77777777" w:rsidR="00C61C55" w:rsidRPr="0017510C" w:rsidRDefault="00C61C55" w:rsidP="00243856">
            <w:pPr>
              <w:widowControl/>
              <w:snapToGrid w:val="0"/>
              <w:ind w:left="720" w:right="57" w:hangingChars="300" w:hanging="720"/>
              <w:jc w:val="both"/>
              <w:rPr>
                <w:rFonts w:ascii="標楷體" w:eastAsia="標楷體" w:hAnsi="標楷體"/>
                <w:color w:val="FF0000"/>
                <w:kern w:val="0"/>
                <w:u w:val="single"/>
              </w:rPr>
            </w:pPr>
            <w:r w:rsidRPr="0017510C">
              <w:rPr>
                <w:rFonts w:ascii="標楷體" w:eastAsia="標楷體" w:hAnsi="標楷體" w:hint="eastAsia"/>
                <w:color w:val="FF0000"/>
                <w:kern w:val="0"/>
                <w:u w:val="single"/>
              </w:rPr>
              <w:t>（一）教師資格審查履歷表、合著人證明登載不實、代表作未確實填載為合著及繳交合著人證明、未適當引</w:t>
            </w:r>
            <w:proofErr w:type="gramStart"/>
            <w:r w:rsidRPr="0017510C">
              <w:rPr>
                <w:rFonts w:ascii="標楷體" w:eastAsia="標楷體" w:hAnsi="標楷體" w:hint="eastAsia"/>
                <w:color w:val="FF0000"/>
                <w:kern w:val="0"/>
                <w:u w:val="single"/>
              </w:rPr>
              <w:t>註</w:t>
            </w:r>
            <w:proofErr w:type="gramEnd"/>
            <w:r w:rsidRPr="0017510C">
              <w:rPr>
                <w:rFonts w:ascii="標楷體" w:eastAsia="標楷體" w:hAnsi="標楷體" w:hint="eastAsia"/>
                <w:color w:val="FF0000"/>
                <w:kern w:val="0"/>
                <w:u w:val="single"/>
              </w:rPr>
              <w:t>、未註明而重複發表、未註明其部分內容為已發表之成果或著作或其他違反學術倫理情事者：一年至五年。</w:t>
            </w:r>
          </w:p>
          <w:p w14:paraId="4FBCE5D2" w14:textId="77777777" w:rsidR="00C61C55" w:rsidRPr="0017510C" w:rsidRDefault="00C61C55" w:rsidP="00243856">
            <w:pPr>
              <w:widowControl/>
              <w:snapToGrid w:val="0"/>
              <w:ind w:left="720" w:right="57" w:hangingChars="300" w:hanging="720"/>
              <w:jc w:val="both"/>
              <w:rPr>
                <w:rFonts w:ascii="標楷體" w:eastAsia="標楷體" w:hAnsi="標楷體"/>
                <w:color w:val="FF0000"/>
                <w:kern w:val="0"/>
                <w:u w:val="single"/>
              </w:rPr>
            </w:pPr>
            <w:r w:rsidRPr="0017510C">
              <w:rPr>
                <w:rFonts w:ascii="標楷體" w:eastAsia="標楷體" w:hAnsi="標楷體" w:hint="eastAsia"/>
                <w:color w:val="FF0000"/>
                <w:kern w:val="0"/>
                <w:u w:val="single"/>
              </w:rPr>
              <w:t>（二）著作、作品、展演及技術報告有抄襲、造假、變造或舞弊情事：五年至七年。</w:t>
            </w:r>
          </w:p>
          <w:p w14:paraId="1CC988D3" w14:textId="77777777" w:rsidR="00C61C55" w:rsidRPr="0017510C" w:rsidRDefault="00C61C55" w:rsidP="00243856">
            <w:pPr>
              <w:widowControl/>
              <w:snapToGrid w:val="0"/>
              <w:ind w:left="720" w:right="57" w:hangingChars="300" w:hanging="720"/>
              <w:jc w:val="both"/>
              <w:rPr>
                <w:rFonts w:ascii="標楷體" w:eastAsia="標楷體" w:hAnsi="標楷體"/>
                <w:color w:val="FF0000"/>
                <w:kern w:val="0"/>
                <w:u w:val="single"/>
              </w:rPr>
            </w:pPr>
            <w:r w:rsidRPr="0017510C">
              <w:rPr>
                <w:rFonts w:ascii="標楷體" w:eastAsia="標楷體" w:hAnsi="標楷體" w:hint="eastAsia"/>
                <w:color w:val="FF0000"/>
                <w:kern w:val="0"/>
                <w:u w:val="single"/>
              </w:rPr>
              <w:t>（三）學、經歷證件、成就證明、專門著作已為刊物接受將定期發表之證明、合著人證明為偽造、變造、以違法或不當手段影響論文之審查：七年至十年。</w:t>
            </w:r>
          </w:p>
          <w:p w14:paraId="7A92D0D4" w14:textId="77777777" w:rsidR="00C61C55" w:rsidRPr="00332D9D" w:rsidRDefault="00C61C55" w:rsidP="00332D9D">
            <w:pPr>
              <w:widowControl/>
              <w:snapToGrid w:val="0"/>
              <w:ind w:left="528" w:right="57" w:hangingChars="220" w:hanging="528"/>
              <w:jc w:val="both"/>
              <w:rPr>
                <w:rFonts w:ascii="標楷體" w:eastAsia="標楷體" w:hAnsi="標楷體"/>
                <w:color w:val="FF0000"/>
                <w:kern w:val="0"/>
                <w:u w:val="single"/>
              </w:rPr>
            </w:pPr>
            <w:r w:rsidRPr="0017510C">
              <w:rPr>
                <w:rFonts w:ascii="標楷體" w:eastAsia="標楷體" w:hAnsi="標楷體" w:hint="eastAsia"/>
                <w:color w:val="FF0000"/>
                <w:kern w:val="0"/>
                <w:u w:val="single"/>
              </w:rPr>
              <w:t>(四)送審人或經由他人有請託、關說、利誘、威脅或其他干</w:t>
            </w:r>
            <w:r w:rsidRPr="0017510C">
              <w:rPr>
                <w:rFonts w:ascii="標楷體" w:eastAsia="標楷體" w:hAnsi="標楷體" w:hint="eastAsia"/>
                <w:color w:val="FF0000"/>
                <w:kern w:val="0"/>
                <w:u w:val="single"/>
              </w:rPr>
              <w:lastRenderedPageBreak/>
              <w:t>擾審查人或審查程序情節嚴重：一年至二年。</w:t>
            </w:r>
          </w:p>
          <w:p w14:paraId="6D624E79" w14:textId="77777777" w:rsidR="00C61C55" w:rsidRPr="00CB09F0" w:rsidRDefault="00C61C55" w:rsidP="00C570AD">
            <w:pPr>
              <w:widowControl/>
              <w:snapToGrid w:val="0"/>
              <w:ind w:left="432" w:right="57" w:hangingChars="180" w:hanging="432"/>
              <w:jc w:val="both"/>
              <w:rPr>
                <w:rFonts w:ascii="標楷體" w:eastAsia="標楷體" w:hAnsi="標楷體"/>
                <w:color w:val="FF0000"/>
                <w:kern w:val="0"/>
                <w:u w:val="single"/>
              </w:rPr>
            </w:pPr>
            <w:r w:rsidRPr="00CB09F0">
              <w:rPr>
                <w:rFonts w:ascii="標楷體" w:eastAsia="標楷體" w:hAnsi="標楷體" w:hint="eastAsia"/>
                <w:color w:val="FF0000"/>
                <w:kern w:val="0"/>
                <w:u w:val="single"/>
              </w:rPr>
              <w:t>七、</w:t>
            </w:r>
            <w:r w:rsidRPr="00CB09F0">
              <w:rPr>
                <w:rFonts w:ascii="標楷體" w:eastAsia="標楷體" w:hAnsi="標楷體"/>
                <w:color w:val="FF0000"/>
                <w:kern w:val="0"/>
                <w:u w:val="single"/>
              </w:rPr>
              <w:t>依教師法</w:t>
            </w:r>
            <w:r w:rsidRPr="00CB09F0">
              <w:rPr>
                <w:rFonts w:ascii="標楷體" w:eastAsia="標楷體" w:hAnsi="標楷體"/>
                <w:color w:val="FF0000"/>
                <w:u w:val="single"/>
              </w:rPr>
              <w:t>相關規定</w:t>
            </w:r>
            <w:r w:rsidRPr="00CB09F0">
              <w:rPr>
                <w:rFonts w:ascii="標楷體" w:eastAsia="標楷體" w:hAnsi="標楷體"/>
                <w:color w:val="FF0000"/>
                <w:kern w:val="0"/>
                <w:u w:val="single"/>
              </w:rPr>
              <w:t>予以</w:t>
            </w:r>
            <w:r w:rsidRPr="00CB09F0">
              <w:rPr>
                <w:rFonts w:ascii="標楷體" w:eastAsia="標楷體" w:hAnsi="標楷體" w:hint="eastAsia"/>
                <w:color w:val="FF0000"/>
                <w:kern w:val="0"/>
                <w:u w:val="single"/>
              </w:rPr>
              <w:t>停聘、</w:t>
            </w:r>
            <w:r w:rsidRPr="00CB09F0">
              <w:rPr>
                <w:rFonts w:ascii="標楷體" w:eastAsia="標楷體" w:hAnsi="標楷體"/>
                <w:color w:val="FF0000"/>
                <w:kern w:val="0"/>
                <w:u w:val="single"/>
              </w:rPr>
              <w:t>解聘、</w:t>
            </w:r>
            <w:proofErr w:type="gramStart"/>
            <w:r w:rsidRPr="00CB09F0">
              <w:rPr>
                <w:rFonts w:ascii="標楷體" w:eastAsia="標楷體" w:hAnsi="標楷體"/>
                <w:color w:val="FF0000"/>
                <w:kern w:val="0"/>
                <w:u w:val="single"/>
              </w:rPr>
              <w:t>不</w:t>
            </w:r>
            <w:proofErr w:type="gramEnd"/>
            <w:r w:rsidRPr="00CB09F0">
              <w:rPr>
                <w:rFonts w:ascii="標楷體" w:eastAsia="標楷體" w:hAnsi="標楷體"/>
                <w:color w:val="FF0000"/>
                <w:kern w:val="0"/>
                <w:u w:val="single"/>
              </w:rPr>
              <w:t>續聘</w:t>
            </w:r>
            <w:r w:rsidRPr="00CB09F0">
              <w:rPr>
                <w:rFonts w:ascii="標楷體" w:eastAsia="標楷體" w:hAnsi="標楷體"/>
                <w:color w:val="FF0000"/>
                <w:u w:val="single"/>
              </w:rPr>
              <w:t>，並報教育部核准。</w:t>
            </w:r>
          </w:p>
          <w:p w14:paraId="6F6962BA" w14:textId="77777777" w:rsidR="00C61C55" w:rsidRPr="00CB09F0" w:rsidRDefault="00C61C55" w:rsidP="00C14CCB">
            <w:pPr>
              <w:widowControl/>
              <w:snapToGrid w:val="0"/>
              <w:ind w:left="360" w:right="57" w:hangingChars="150" w:hanging="360"/>
              <w:jc w:val="both"/>
              <w:rPr>
                <w:rFonts w:ascii="標楷體" w:eastAsia="標楷體" w:hAnsi="標楷體"/>
                <w:color w:val="FF0000"/>
                <w:kern w:val="0"/>
                <w:u w:val="single"/>
              </w:rPr>
            </w:pPr>
            <w:r w:rsidRPr="00CB09F0">
              <w:rPr>
                <w:rFonts w:ascii="標楷體" w:eastAsia="標楷體" w:hAnsi="標楷體" w:hint="eastAsia"/>
                <w:color w:val="FF0000"/>
                <w:kern w:val="0"/>
                <w:u w:val="single"/>
              </w:rPr>
              <w:t>八、</w:t>
            </w:r>
            <w:r w:rsidRPr="00CB09F0">
              <w:rPr>
                <w:rFonts w:ascii="標楷體" w:eastAsia="標楷體" w:hAnsi="標楷體"/>
                <w:color w:val="FF0000"/>
                <w:kern w:val="0"/>
                <w:u w:val="single"/>
              </w:rPr>
              <w:t>其他適當之處置。</w:t>
            </w:r>
          </w:p>
          <w:p w14:paraId="38FD73A1" w14:textId="77777777" w:rsidR="00C61C55" w:rsidRPr="00A00DDC" w:rsidRDefault="00C61C55" w:rsidP="00C14CCB">
            <w:pPr>
              <w:widowControl/>
              <w:snapToGrid w:val="0"/>
              <w:ind w:right="57" w:firstLineChars="191" w:firstLine="458"/>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前項處分得同時追回下列補助或獎勵費用：</w:t>
            </w:r>
          </w:p>
          <w:p w14:paraId="6E49BD47" w14:textId="77777777" w:rsidR="00C61C55" w:rsidRPr="00A00DDC" w:rsidRDefault="00C61C55" w:rsidP="004417A2">
            <w:pPr>
              <w:widowControl/>
              <w:snapToGrid w:val="0"/>
              <w:ind w:left="480" w:right="57" w:hangingChars="200" w:hanging="480"/>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一、與本案相關之全部或部</w:t>
            </w:r>
            <w:r>
              <w:rPr>
                <w:rFonts w:ascii="標楷體" w:eastAsia="標楷體" w:hAnsi="標楷體" w:hint="eastAsia"/>
                <w:color w:val="000000" w:themeColor="text1"/>
                <w:kern w:val="0"/>
              </w:rPr>
              <w:t xml:space="preserve">  </w:t>
            </w:r>
            <w:r w:rsidRPr="00A00DDC">
              <w:rPr>
                <w:rFonts w:ascii="標楷體" w:eastAsia="標楷體" w:hAnsi="標楷體" w:hint="eastAsia"/>
                <w:color w:val="000000" w:themeColor="text1"/>
                <w:kern w:val="0"/>
              </w:rPr>
              <w:t>份研究補助。</w:t>
            </w:r>
          </w:p>
          <w:p w14:paraId="1DEF4C2C" w14:textId="77777777" w:rsidR="00C61C55" w:rsidRPr="00A00DDC" w:rsidRDefault="00C61C55" w:rsidP="00C570AD">
            <w:pPr>
              <w:widowControl/>
              <w:snapToGrid w:val="0"/>
              <w:ind w:left="432" w:right="57" w:hangingChars="180" w:hanging="432"/>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二、與本案相關之研究獎勵費用。</w:t>
            </w:r>
          </w:p>
          <w:p w14:paraId="004A05BC" w14:textId="2F845727" w:rsidR="00C61C55" w:rsidRDefault="00C61C55" w:rsidP="00C14CCB">
            <w:pPr>
              <w:widowControl/>
              <w:snapToGrid w:val="0"/>
              <w:ind w:right="57" w:firstLineChars="191" w:firstLine="458"/>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校教評會審理擬處以本條第一項第四款至第</w:t>
            </w:r>
            <w:r w:rsidRPr="00B350E3">
              <w:rPr>
                <w:rFonts w:ascii="標楷體" w:eastAsia="標楷體" w:hAnsi="標楷體" w:hint="eastAsia"/>
                <w:color w:val="FF0000"/>
                <w:kern w:val="0"/>
                <w:u w:val="single"/>
              </w:rPr>
              <w:t>八</w:t>
            </w:r>
            <w:r w:rsidRPr="00A00DDC">
              <w:rPr>
                <w:rFonts w:ascii="標楷體" w:eastAsia="標楷體" w:hAnsi="標楷體" w:hint="eastAsia"/>
                <w:color w:val="000000" w:themeColor="text1"/>
                <w:kern w:val="0"/>
              </w:rPr>
              <w:t>款處分</w:t>
            </w:r>
            <w:r>
              <w:rPr>
                <w:rFonts w:ascii="標楷體" w:eastAsia="標楷體" w:hAnsi="標楷體" w:hint="eastAsia"/>
                <w:color w:val="000000" w:themeColor="text1"/>
                <w:kern w:val="0"/>
              </w:rPr>
              <w:t>之</w:t>
            </w:r>
            <w:r w:rsidRPr="00B63AD3">
              <w:rPr>
                <w:rFonts w:ascii="標楷體" w:eastAsia="標楷體" w:hAnsi="標楷體" w:hint="eastAsia"/>
                <w:color w:val="FF0000"/>
                <w:kern w:val="0"/>
                <w:u w:val="single"/>
              </w:rPr>
              <w:t>違反學術倫理案件前，應先將該懲處建議移送受處分人所屬之系級、院級教師評審委員會審議，並各自於一個月內審議完畢。</w:t>
            </w:r>
          </w:p>
          <w:p w14:paraId="32CAB74B" w14:textId="77777777" w:rsidR="00C61C55" w:rsidRPr="00A00DDC" w:rsidRDefault="00C61C55" w:rsidP="00C14CCB">
            <w:pPr>
              <w:widowControl/>
              <w:snapToGrid w:val="0"/>
              <w:ind w:right="57" w:firstLineChars="191" w:firstLine="458"/>
              <w:jc w:val="both"/>
              <w:rPr>
                <w:rFonts w:ascii="標楷體" w:eastAsia="標楷體" w:hAnsi="標楷體"/>
                <w:color w:val="000000" w:themeColor="text1"/>
                <w:kern w:val="0"/>
              </w:rPr>
            </w:pPr>
            <w:r w:rsidRPr="00B63AD3">
              <w:rPr>
                <w:rFonts w:ascii="標楷體" w:eastAsia="標楷體" w:hAnsi="標楷體" w:hint="eastAsia"/>
                <w:color w:val="FF0000"/>
                <w:kern w:val="0"/>
                <w:u w:val="single"/>
              </w:rPr>
              <w:t>第一項及第二項處分經校教評會審議決定</w:t>
            </w:r>
            <w:r>
              <w:rPr>
                <w:rFonts w:ascii="標楷體" w:eastAsia="標楷體" w:hAnsi="標楷體" w:hint="eastAsia"/>
                <w:color w:val="000000" w:themeColor="text1"/>
                <w:kern w:val="0"/>
              </w:rPr>
              <w:t>，送請</w:t>
            </w:r>
            <w:r w:rsidRPr="00A00DDC">
              <w:rPr>
                <w:rFonts w:ascii="標楷體" w:eastAsia="標楷體" w:hAnsi="標楷體" w:hint="eastAsia"/>
                <w:color w:val="000000" w:themeColor="text1"/>
                <w:kern w:val="0"/>
              </w:rPr>
              <w:t>校長核定，</w:t>
            </w:r>
            <w:r w:rsidRPr="00DD45E0">
              <w:rPr>
                <w:rFonts w:ascii="標楷體" w:eastAsia="標楷體" w:hAnsi="標楷體" w:hint="eastAsia"/>
                <w:color w:val="FF0000"/>
                <w:kern w:val="0"/>
                <w:u w:val="single"/>
              </w:rPr>
              <w:t>並</w:t>
            </w:r>
            <w:proofErr w:type="gramStart"/>
            <w:r w:rsidRPr="00DD45E0">
              <w:rPr>
                <w:rFonts w:ascii="標楷體" w:eastAsia="標楷體" w:hAnsi="標楷體" w:hint="eastAsia"/>
                <w:color w:val="000000" w:themeColor="text1"/>
                <w:kern w:val="0"/>
              </w:rPr>
              <w:t>函</w:t>
            </w:r>
            <w:r w:rsidRPr="00A00DDC">
              <w:rPr>
                <w:rFonts w:ascii="標楷體" w:eastAsia="標楷體" w:hAnsi="標楷體" w:hint="eastAsia"/>
                <w:color w:val="000000" w:themeColor="text1"/>
                <w:kern w:val="0"/>
              </w:rPr>
              <w:t>知校內</w:t>
            </w:r>
            <w:proofErr w:type="gramEnd"/>
            <w:r w:rsidRPr="00A00DDC">
              <w:rPr>
                <w:rFonts w:ascii="標楷體" w:eastAsia="標楷體" w:hAnsi="標楷體" w:hint="eastAsia"/>
                <w:color w:val="000000" w:themeColor="text1"/>
                <w:kern w:val="0"/>
              </w:rPr>
              <w:t>相關單位執行</w:t>
            </w:r>
            <w:r>
              <w:rPr>
                <w:rFonts w:ascii="標楷體" w:eastAsia="標楷體" w:hAnsi="標楷體" w:hint="eastAsia"/>
                <w:color w:val="000000" w:themeColor="text1"/>
                <w:kern w:val="0"/>
              </w:rPr>
              <w:t>及</w:t>
            </w:r>
            <w:r w:rsidRPr="00A00DDC">
              <w:rPr>
                <w:rFonts w:ascii="標楷體" w:eastAsia="標楷體" w:hAnsi="標楷體" w:hint="eastAsia"/>
                <w:color w:val="000000" w:themeColor="text1"/>
                <w:kern w:val="0"/>
              </w:rPr>
              <w:t>追蹤執行情形。</w:t>
            </w:r>
          </w:p>
          <w:p w14:paraId="25E6825B" w14:textId="77777777" w:rsidR="00C61C55" w:rsidRDefault="00C61C55" w:rsidP="00C14CCB">
            <w:pPr>
              <w:widowControl/>
              <w:snapToGrid w:val="0"/>
              <w:ind w:right="57"/>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proofErr w:type="gramStart"/>
            <w:r w:rsidRPr="00A00DDC">
              <w:rPr>
                <w:rFonts w:ascii="標楷體" w:eastAsia="標楷體" w:hAnsi="標楷體" w:hint="eastAsia"/>
                <w:color w:val="000000" w:themeColor="text1"/>
                <w:kern w:val="0"/>
              </w:rPr>
              <w:t>高一級教評</w:t>
            </w:r>
            <w:proofErr w:type="gramEnd"/>
            <w:r w:rsidRPr="00A00DDC">
              <w:rPr>
                <w:rFonts w:ascii="標楷體" w:eastAsia="標楷體" w:hAnsi="標楷體" w:hint="eastAsia"/>
                <w:color w:val="000000" w:themeColor="text1"/>
                <w:kern w:val="0"/>
              </w:rPr>
              <w:t>會遇有低一級教評會</w:t>
            </w:r>
            <w:proofErr w:type="gramStart"/>
            <w:r w:rsidRPr="00A00DDC">
              <w:rPr>
                <w:rFonts w:ascii="標楷體" w:eastAsia="標楷體" w:hAnsi="標楷體" w:hint="eastAsia"/>
                <w:color w:val="000000" w:themeColor="text1"/>
                <w:kern w:val="0"/>
              </w:rPr>
              <w:t>怠</w:t>
            </w:r>
            <w:proofErr w:type="gramEnd"/>
            <w:r w:rsidRPr="00A00DDC">
              <w:rPr>
                <w:rFonts w:ascii="標楷體" w:eastAsia="標楷體" w:hAnsi="標楷體" w:hint="eastAsia"/>
                <w:color w:val="000000" w:themeColor="text1"/>
                <w:kern w:val="0"/>
              </w:rPr>
              <w:t>於審議、未依法令或顯屬不當之決議時，得</w:t>
            </w:r>
            <w:proofErr w:type="gramStart"/>
            <w:r w:rsidRPr="00A00DDC">
              <w:rPr>
                <w:rFonts w:ascii="標楷體" w:eastAsia="標楷體" w:hAnsi="標楷體" w:hint="eastAsia"/>
                <w:color w:val="000000" w:themeColor="text1"/>
                <w:kern w:val="0"/>
              </w:rPr>
              <w:t>逕</w:t>
            </w:r>
            <w:proofErr w:type="gramEnd"/>
            <w:r w:rsidRPr="00A00DDC">
              <w:rPr>
                <w:rFonts w:ascii="標楷體" w:eastAsia="標楷體" w:hAnsi="標楷體" w:hint="eastAsia"/>
                <w:color w:val="000000" w:themeColor="text1"/>
                <w:kern w:val="0"/>
              </w:rPr>
              <w:t>依相關法令審議並</w:t>
            </w:r>
            <w:proofErr w:type="gramStart"/>
            <w:r w:rsidRPr="00A00DDC">
              <w:rPr>
                <w:rFonts w:ascii="標楷體" w:eastAsia="標楷體" w:hAnsi="標楷體" w:hint="eastAsia"/>
                <w:color w:val="000000" w:themeColor="text1"/>
                <w:kern w:val="0"/>
              </w:rPr>
              <w:t>副知低一級</w:t>
            </w:r>
            <w:proofErr w:type="gramEnd"/>
            <w:r w:rsidRPr="00A00DDC">
              <w:rPr>
                <w:rFonts w:ascii="標楷體" w:eastAsia="標楷體" w:hAnsi="標楷體" w:hint="eastAsia"/>
                <w:color w:val="000000" w:themeColor="text1"/>
                <w:kern w:val="0"/>
              </w:rPr>
              <w:t>教評會</w:t>
            </w:r>
            <w:r w:rsidRPr="00D7007C">
              <w:rPr>
                <w:rFonts w:ascii="標楷體" w:eastAsia="標楷體" w:hAnsi="標楷體" w:hint="eastAsia"/>
                <w:color w:val="000000" w:themeColor="text1"/>
                <w:kern w:val="0"/>
              </w:rPr>
              <w:t>及重申相關規定予各學術單位確實遵守。</w:t>
            </w:r>
          </w:p>
          <w:p w14:paraId="17239136" w14:textId="77777777" w:rsidR="00C61C55" w:rsidRPr="00FC70A0" w:rsidRDefault="00C61C55" w:rsidP="00C14CCB">
            <w:pPr>
              <w:widowControl/>
              <w:snapToGrid w:val="0"/>
              <w:ind w:right="57"/>
              <w:jc w:val="both"/>
              <w:rPr>
                <w:rFonts w:ascii="標楷體" w:eastAsia="標楷體" w:hAnsi="標楷體"/>
                <w:color w:val="000000" w:themeColor="text1"/>
                <w:kern w:val="0"/>
              </w:rPr>
            </w:pPr>
          </w:p>
        </w:tc>
        <w:tc>
          <w:tcPr>
            <w:tcW w:w="3827" w:type="dxa"/>
          </w:tcPr>
          <w:p w14:paraId="4A868847" w14:textId="77777777" w:rsidR="00C61C55" w:rsidRPr="00B416C9" w:rsidRDefault="00C61C55" w:rsidP="004417A2">
            <w:pPr>
              <w:widowControl/>
              <w:snapToGrid w:val="0"/>
              <w:ind w:left="723" w:hanging="723"/>
              <w:jc w:val="both"/>
              <w:rPr>
                <w:rFonts w:ascii="標楷體" w:eastAsia="標楷體" w:hAnsi="標楷體"/>
                <w:color w:val="000000" w:themeColor="text1"/>
                <w:kern w:val="0"/>
              </w:rPr>
            </w:pPr>
            <w:r w:rsidRPr="00B416C9">
              <w:rPr>
                <w:rFonts w:ascii="標楷體" w:eastAsia="標楷體" w:hAnsi="標楷體" w:hint="eastAsia"/>
                <w:color w:val="000000" w:themeColor="text1"/>
                <w:kern w:val="0"/>
              </w:rPr>
              <w:lastRenderedPageBreak/>
              <w:t>第</w:t>
            </w:r>
            <w:r w:rsidRPr="004417A2">
              <w:rPr>
                <w:rFonts w:ascii="標楷體" w:eastAsia="標楷體" w:hAnsi="標楷體" w:hint="eastAsia"/>
                <w:color w:val="FF0000"/>
                <w:kern w:val="0"/>
                <w:u w:val="single"/>
              </w:rPr>
              <w:t>七</w:t>
            </w:r>
            <w:r w:rsidRPr="00B416C9">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B416C9">
              <w:rPr>
                <w:rFonts w:ascii="標楷體" w:eastAsia="標楷體" w:hAnsi="標楷體" w:hint="eastAsia"/>
                <w:color w:val="000000" w:themeColor="text1"/>
                <w:kern w:val="0"/>
              </w:rPr>
              <w:t>（違反學術倫理處分類型、高一級校評會職權處理、處分執行與追蹤）</w:t>
            </w:r>
          </w:p>
          <w:p w14:paraId="2626E675" w14:textId="77777777" w:rsidR="00C61C55" w:rsidRPr="00A00DDC" w:rsidRDefault="00C61C55" w:rsidP="00C14CCB">
            <w:pPr>
              <w:widowControl/>
              <w:snapToGrid w:val="0"/>
              <w:ind w:right="57"/>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Pr="00A00DDC">
              <w:rPr>
                <w:rFonts w:ascii="標楷體" w:eastAsia="標楷體" w:hAnsi="標楷體" w:hint="eastAsia"/>
                <w:color w:val="000000" w:themeColor="text1"/>
                <w:kern w:val="0"/>
              </w:rPr>
              <w:t>本會得依違反學術倫理案件之類型、性質及情節輕重，對違反學術倫理教師作成下列一項或數項之處分建議，並移送校教評會確認：</w:t>
            </w:r>
          </w:p>
          <w:p w14:paraId="3D63E81A" w14:textId="77777777" w:rsidR="00C61C55" w:rsidRPr="00A00DDC" w:rsidRDefault="00C61C55" w:rsidP="00C14CCB">
            <w:pPr>
              <w:widowControl/>
              <w:snapToGrid w:val="0"/>
              <w:ind w:right="57"/>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一、書面</w:t>
            </w:r>
            <w:r w:rsidRPr="00EE5D82">
              <w:rPr>
                <w:rFonts w:ascii="標楷體" w:eastAsia="標楷體" w:hAnsi="標楷體" w:hint="eastAsia"/>
                <w:color w:val="FF0000"/>
                <w:kern w:val="0"/>
                <w:u w:val="single"/>
              </w:rPr>
              <w:t>申誡</w:t>
            </w:r>
            <w:r w:rsidRPr="00A00DDC">
              <w:rPr>
                <w:rFonts w:ascii="標楷體" w:eastAsia="標楷體" w:hAnsi="標楷體" w:hint="eastAsia"/>
                <w:color w:val="000000" w:themeColor="text1"/>
                <w:kern w:val="0"/>
              </w:rPr>
              <w:t>。</w:t>
            </w:r>
          </w:p>
          <w:p w14:paraId="3CCBFFDE" w14:textId="77777777" w:rsidR="00C61C55" w:rsidRPr="00A00DDC" w:rsidRDefault="00C61C55" w:rsidP="00C570AD">
            <w:pPr>
              <w:widowControl/>
              <w:snapToGrid w:val="0"/>
              <w:ind w:left="432" w:right="57" w:hangingChars="180" w:hanging="432"/>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二、停止校內外超支鐘點授課或兼職</w:t>
            </w:r>
            <w:proofErr w:type="gramStart"/>
            <w:r w:rsidRPr="00A00DDC">
              <w:rPr>
                <w:rFonts w:ascii="標楷體" w:eastAsia="標楷體" w:hAnsi="標楷體" w:hint="eastAsia"/>
                <w:color w:val="000000" w:themeColor="text1"/>
                <w:kern w:val="0"/>
              </w:rPr>
              <w:t>一</w:t>
            </w:r>
            <w:proofErr w:type="gramEnd"/>
            <w:r w:rsidRPr="00A00DDC">
              <w:rPr>
                <w:rFonts w:ascii="標楷體" w:eastAsia="標楷體" w:hAnsi="標楷體" w:hint="eastAsia"/>
                <w:color w:val="000000" w:themeColor="text1"/>
                <w:kern w:val="0"/>
              </w:rPr>
              <w:t>至三年。</w:t>
            </w:r>
          </w:p>
          <w:p w14:paraId="7923B9FE" w14:textId="77777777" w:rsidR="00C61C55" w:rsidRPr="00A00DDC" w:rsidRDefault="00C61C55" w:rsidP="00C570AD">
            <w:pPr>
              <w:widowControl/>
              <w:snapToGrid w:val="0"/>
              <w:ind w:left="432" w:right="57" w:hangingChars="180" w:hanging="432"/>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三、停止受理升等申請或各項研究補助申請</w:t>
            </w:r>
            <w:proofErr w:type="gramStart"/>
            <w:r w:rsidRPr="00A00DDC">
              <w:rPr>
                <w:rFonts w:ascii="標楷體" w:eastAsia="標楷體" w:hAnsi="標楷體" w:hint="eastAsia"/>
                <w:color w:val="000000" w:themeColor="text1"/>
                <w:kern w:val="0"/>
              </w:rPr>
              <w:t>一</w:t>
            </w:r>
            <w:proofErr w:type="gramEnd"/>
            <w:r w:rsidRPr="00A00DDC">
              <w:rPr>
                <w:rFonts w:ascii="標楷體" w:eastAsia="標楷體" w:hAnsi="標楷體" w:hint="eastAsia"/>
                <w:color w:val="000000" w:themeColor="text1"/>
                <w:kern w:val="0"/>
              </w:rPr>
              <w:t>至十年。</w:t>
            </w:r>
          </w:p>
          <w:p w14:paraId="6AA33703" w14:textId="77777777" w:rsidR="00C61C55" w:rsidRPr="00A00DDC" w:rsidRDefault="00C61C55" w:rsidP="00C570AD">
            <w:pPr>
              <w:widowControl/>
              <w:snapToGrid w:val="0"/>
              <w:ind w:left="432" w:right="57" w:hangingChars="180" w:hanging="432"/>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四、處分作成時當學年度年資不予晉級。</w:t>
            </w:r>
          </w:p>
          <w:p w14:paraId="1282641B" w14:textId="77777777" w:rsidR="00C61C55" w:rsidRPr="00A00DDC" w:rsidRDefault="00C61C55" w:rsidP="00C570AD">
            <w:pPr>
              <w:widowControl/>
              <w:snapToGrid w:val="0"/>
              <w:ind w:left="432" w:right="57" w:hangingChars="180" w:hanging="432"/>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五、一定期間內不得申請教授休假研究、延長服務、擔任校內</w:t>
            </w:r>
            <w:proofErr w:type="gramStart"/>
            <w:r w:rsidRPr="00A00DDC">
              <w:rPr>
                <w:rFonts w:ascii="標楷體" w:eastAsia="標楷體" w:hAnsi="標楷體" w:hint="eastAsia"/>
                <w:color w:val="000000" w:themeColor="text1"/>
                <w:kern w:val="0"/>
              </w:rPr>
              <w:t>各級教評</w:t>
            </w:r>
            <w:proofErr w:type="gramEnd"/>
            <w:r w:rsidRPr="00A00DDC">
              <w:rPr>
                <w:rFonts w:ascii="標楷體" w:eastAsia="標楷體" w:hAnsi="標楷體" w:hint="eastAsia"/>
                <w:color w:val="000000" w:themeColor="text1"/>
                <w:kern w:val="0"/>
              </w:rPr>
              <w:t>會委員或學術行政主管職務。</w:t>
            </w:r>
          </w:p>
          <w:p w14:paraId="2F471682" w14:textId="77777777" w:rsidR="00C61C55" w:rsidRPr="00CB09F0" w:rsidRDefault="00C61C55" w:rsidP="00C570AD">
            <w:pPr>
              <w:widowControl/>
              <w:snapToGrid w:val="0"/>
              <w:ind w:left="432" w:right="57" w:hangingChars="180" w:hanging="432"/>
              <w:jc w:val="both"/>
              <w:rPr>
                <w:rFonts w:ascii="標楷體" w:eastAsia="標楷體" w:hAnsi="標楷體"/>
                <w:color w:val="FF0000"/>
                <w:kern w:val="0"/>
                <w:u w:val="single"/>
              </w:rPr>
            </w:pPr>
            <w:r w:rsidRPr="00A00DDC">
              <w:rPr>
                <w:rFonts w:ascii="標楷體" w:eastAsia="標楷體" w:hAnsi="標楷體" w:hint="eastAsia"/>
                <w:color w:val="000000" w:themeColor="text1"/>
                <w:kern w:val="0"/>
              </w:rPr>
              <w:t>六、依專科以上學校教師資格審定辦法第四十</w:t>
            </w:r>
            <w:r>
              <w:rPr>
                <w:rFonts w:ascii="標楷體" w:eastAsia="標楷體" w:hAnsi="標楷體" w:hint="eastAsia"/>
                <w:color w:val="000000" w:themeColor="text1"/>
                <w:kern w:val="0"/>
              </w:rPr>
              <w:t>四</w:t>
            </w:r>
            <w:r w:rsidRPr="00A00DDC">
              <w:rPr>
                <w:rFonts w:ascii="標楷體" w:eastAsia="標楷體" w:hAnsi="標楷體" w:hint="eastAsia"/>
                <w:color w:val="000000" w:themeColor="text1"/>
                <w:kern w:val="0"/>
              </w:rPr>
              <w:t>條規定，不通過其資格審定、</w:t>
            </w:r>
            <w:r w:rsidRPr="00CB09F0">
              <w:rPr>
                <w:rFonts w:ascii="標楷體" w:eastAsia="標楷體" w:hAnsi="標楷體" w:hint="eastAsia"/>
                <w:color w:val="FF0000"/>
                <w:kern w:val="0"/>
                <w:u w:val="single"/>
              </w:rPr>
              <w:t>一定期間不受理其教師資格申請、報請教育部</w:t>
            </w:r>
            <w:r w:rsidRPr="00CB09F0">
              <w:rPr>
                <w:rFonts w:ascii="標楷體" w:eastAsia="標楷體" w:hAnsi="標楷體" w:hint="eastAsia"/>
                <w:color w:val="FF0000"/>
                <w:kern w:val="0"/>
                <w:u w:val="single"/>
              </w:rPr>
              <w:lastRenderedPageBreak/>
              <w:t>撤銷該等級起之教師資格及追繳其教師證書：</w:t>
            </w:r>
          </w:p>
          <w:p w14:paraId="553743A1" w14:textId="77777777" w:rsidR="00C61C55" w:rsidRPr="00A00DDC" w:rsidRDefault="00C61C55" w:rsidP="00C14CCB">
            <w:pPr>
              <w:widowControl/>
              <w:snapToGrid w:val="0"/>
              <w:ind w:left="360" w:right="57" w:hangingChars="150" w:hanging="360"/>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w:t>
            </w:r>
            <w:proofErr w:type="gramStart"/>
            <w:r w:rsidRPr="00A00DDC">
              <w:rPr>
                <w:rFonts w:ascii="標楷體" w:eastAsia="標楷體" w:hAnsi="標楷體" w:hint="eastAsia"/>
                <w:color w:val="000000" w:themeColor="text1"/>
                <w:kern w:val="0"/>
              </w:rPr>
              <w:t>一</w:t>
            </w:r>
            <w:proofErr w:type="gramEnd"/>
            <w:r w:rsidRPr="00A00DDC">
              <w:rPr>
                <w:rFonts w:ascii="標楷體" w:eastAsia="標楷體" w:hAnsi="標楷體" w:hint="eastAsia"/>
                <w:color w:val="000000" w:themeColor="text1"/>
                <w:kern w:val="0"/>
              </w:rPr>
              <w:t>)教師資格審查履歷表、合著人證明登載不實、代表作未確實填載為合著及繳交合著人證明、未適當引</w:t>
            </w:r>
            <w:proofErr w:type="gramStart"/>
            <w:r w:rsidRPr="00A00DDC">
              <w:rPr>
                <w:rFonts w:ascii="標楷體" w:eastAsia="標楷體" w:hAnsi="標楷體" w:hint="eastAsia"/>
                <w:color w:val="000000" w:themeColor="text1"/>
                <w:kern w:val="0"/>
              </w:rPr>
              <w:t>註</w:t>
            </w:r>
            <w:proofErr w:type="gramEnd"/>
            <w:r w:rsidRPr="00A00DDC">
              <w:rPr>
                <w:rFonts w:ascii="標楷體" w:eastAsia="標楷體" w:hAnsi="標楷體" w:hint="eastAsia"/>
                <w:color w:val="000000" w:themeColor="text1"/>
                <w:kern w:val="0"/>
              </w:rPr>
              <w:t>、未經註明授權而重複發表、未註明其部分內容為已發表之成果或著作或其他違反學術倫理情事者：一年至五年。</w:t>
            </w:r>
          </w:p>
          <w:p w14:paraId="442A5F7D" w14:textId="77777777" w:rsidR="00C61C55" w:rsidRPr="00A00DDC" w:rsidRDefault="00C61C55" w:rsidP="00C14CCB">
            <w:pPr>
              <w:widowControl/>
              <w:snapToGrid w:val="0"/>
              <w:ind w:left="360" w:right="57" w:hangingChars="150" w:hanging="360"/>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(二)著作、作品、展演及技術報告有抄襲、造假、變造或舞弊情事：五年至七年。</w:t>
            </w:r>
          </w:p>
          <w:p w14:paraId="289E1CBF" w14:textId="77777777" w:rsidR="00C61C55" w:rsidRPr="00A00DDC" w:rsidRDefault="00C61C55" w:rsidP="00C14CCB">
            <w:pPr>
              <w:widowControl/>
              <w:snapToGrid w:val="0"/>
              <w:ind w:left="360" w:right="57" w:hangingChars="150" w:hanging="360"/>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(三)學、經歷證件、成就證明、專門著作已為刊物接受將定期發表之證明、合著人證明為偽造、變造、以違法或不當手段影響論文之審查：七年至十年。</w:t>
            </w:r>
          </w:p>
          <w:p w14:paraId="54C19929"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221DA891"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66D88104"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1ADA5517"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44FF16A4"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09146FC4"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7010720A"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41F3E08B"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43FA1887"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6C8BB953"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47518D87"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1EAF4EEF"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4673E6F6" w14:textId="77777777" w:rsidR="00C61C55" w:rsidRDefault="00C61C55" w:rsidP="00C14CCB">
            <w:pPr>
              <w:widowControl/>
              <w:snapToGrid w:val="0"/>
              <w:ind w:left="360" w:right="57" w:hangingChars="150" w:hanging="360"/>
              <w:jc w:val="both"/>
              <w:rPr>
                <w:rFonts w:ascii="標楷體" w:eastAsia="標楷體" w:hAnsi="標楷體"/>
                <w:color w:val="000000" w:themeColor="text1"/>
                <w:kern w:val="0"/>
              </w:rPr>
            </w:pPr>
          </w:p>
          <w:p w14:paraId="677057C9" w14:textId="77777777" w:rsidR="00C61C55" w:rsidRDefault="00C61C55" w:rsidP="00E95509">
            <w:pPr>
              <w:widowControl/>
              <w:snapToGrid w:val="0"/>
              <w:ind w:left="432" w:right="57" w:hangingChars="180" w:hanging="432"/>
              <w:jc w:val="both"/>
              <w:rPr>
                <w:rFonts w:ascii="標楷體" w:eastAsia="標楷體" w:hAnsi="標楷體"/>
                <w:kern w:val="0"/>
              </w:rPr>
            </w:pPr>
            <w:r w:rsidRPr="00A00DDC">
              <w:rPr>
                <w:rFonts w:ascii="標楷體" w:eastAsia="標楷體" w:hAnsi="標楷體" w:hint="eastAsia"/>
                <w:color w:val="000000" w:themeColor="text1"/>
                <w:kern w:val="0"/>
              </w:rPr>
              <w:t>七、</w:t>
            </w:r>
            <w:r w:rsidRPr="007E607D">
              <w:rPr>
                <w:rFonts w:ascii="標楷體" w:eastAsia="標楷體" w:hAnsi="標楷體" w:hint="eastAsia"/>
                <w:kern w:val="0"/>
                <w:u w:val="single"/>
              </w:rPr>
              <w:t>依教師法</w:t>
            </w:r>
            <w:r w:rsidRPr="007E607D">
              <w:rPr>
                <w:rFonts w:ascii="標楷體" w:eastAsia="標楷體" w:hAnsi="標楷體" w:hint="eastAsia"/>
                <w:strike/>
                <w:color w:val="FF0000"/>
                <w:kern w:val="0"/>
                <w:u w:val="single"/>
              </w:rPr>
              <w:t>第十四條</w:t>
            </w:r>
            <w:r w:rsidRPr="007E607D">
              <w:rPr>
                <w:rFonts w:ascii="標楷體" w:eastAsia="標楷體" w:hAnsi="標楷體" w:hint="eastAsia"/>
                <w:kern w:val="0"/>
                <w:u w:val="single"/>
              </w:rPr>
              <w:t>規定及本校辦法規定之程序，報教育部核准，予以解聘、停聘、</w:t>
            </w:r>
            <w:proofErr w:type="gramStart"/>
            <w:r w:rsidRPr="007E607D">
              <w:rPr>
                <w:rFonts w:ascii="標楷體" w:eastAsia="標楷體" w:hAnsi="標楷體" w:hint="eastAsia"/>
                <w:kern w:val="0"/>
                <w:u w:val="single"/>
              </w:rPr>
              <w:t>不</w:t>
            </w:r>
            <w:proofErr w:type="gramEnd"/>
            <w:r w:rsidRPr="007E607D">
              <w:rPr>
                <w:rFonts w:ascii="標楷體" w:eastAsia="標楷體" w:hAnsi="標楷體" w:hint="eastAsia"/>
                <w:kern w:val="0"/>
                <w:u w:val="single"/>
              </w:rPr>
              <w:t>續聘</w:t>
            </w:r>
            <w:r w:rsidRPr="007E607D">
              <w:rPr>
                <w:rFonts w:ascii="標楷體" w:eastAsia="標楷體" w:hAnsi="標楷體" w:hint="eastAsia"/>
                <w:kern w:val="0"/>
              </w:rPr>
              <w:t>。</w:t>
            </w:r>
          </w:p>
          <w:p w14:paraId="5BE4B3DA" w14:textId="77777777" w:rsidR="00C61C55" w:rsidRPr="00A00DDC" w:rsidRDefault="00C61C55" w:rsidP="00C14CCB">
            <w:pPr>
              <w:widowControl/>
              <w:snapToGrid w:val="0"/>
              <w:ind w:right="57"/>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Pr="00A00DDC">
              <w:rPr>
                <w:rFonts w:ascii="標楷體" w:eastAsia="標楷體" w:hAnsi="標楷體" w:hint="eastAsia"/>
                <w:color w:val="000000" w:themeColor="text1"/>
                <w:kern w:val="0"/>
              </w:rPr>
              <w:t>前項處分得同時追回下列補助或獎勵費用：</w:t>
            </w:r>
          </w:p>
          <w:p w14:paraId="6FD4995E" w14:textId="77777777" w:rsidR="00C61C55" w:rsidRPr="00A00DDC" w:rsidRDefault="00C61C55" w:rsidP="00C570AD">
            <w:pPr>
              <w:widowControl/>
              <w:snapToGrid w:val="0"/>
              <w:ind w:left="432" w:right="57" w:hangingChars="180" w:hanging="432"/>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一、與本案相關之全部或部份研究補助。</w:t>
            </w:r>
          </w:p>
          <w:p w14:paraId="4A0CAFEC" w14:textId="77777777" w:rsidR="00C61C55" w:rsidRPr="00A00DDC" w:rsidRDefault="00C61C55" w:rsidP="00C570AD">
            <w:pPr>
              <w:widowControl/>
              <w:snapToGrid w:val="0"/>
              <w:ind w:left="432" w:right="57" w:hangingChars="180" w:hanging="432"/>
              <w:jc w:val="both"/>
              <w:rPr>
                <w:rFonts w:ascii="標楷體" w:eastAsia="標楷體" w:hAnsi="標楷體"/>
                <w:color w:val="000000" w:themeColor="text1"/>
                <w:kern w:val="0"/>
              </w:rPr>
            </w:pPr>
            <w:r w:rsidRPr="00A00DDC">
              <w:rPr>
                <w:rFonts w:ascii="標楷體" w:eastAsia="標楷體" w:hAnsi="標楷體" w:hint="eastAsia"/>
                <w:color w:val="000000" w:themeColor="text1"/>
                <w:kern w:val="0"/>
              </w:rPr>
              <w:t>二、與本案相關之研究獎勵費用。</w:t>
            </w:r>
          </w:p>
          <w:p w14:paraId="63C5C57A" w14:textId="77777777" w:rsidR="00C61C55" w:rsidRDefault="00C61C55" w:rsidP="004417A2">
            <w:pPr>
              <w:widowControl/>
              <w:snapToGrid w:val="0"/>
              <w:ind w:right="57" w:firstLineChars="191" w:firstLine="458"/>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Pr="00A00DDC">
              <w:rPr>
                <w:rFonts w:ascii="標楷體" w:eastAsia="標楷體" w:hAnsi="標楷體" w:hint="eastAsia"/>
                <w:color w:val="000000" w:themeColor="text1"/>
                <w:kern w:val="0"/>
              </w:rPr>
              <w:t>校教評會審理違反學術倫理案件，擬處以本條第一項第四款至第</w:t>
            </w:r>
            <w:r w:rsidRPr="00B350E3">
              <w:rPr>
                <w:rFonts w:ascii="標楷體" w:eastAsia="標楷體" w:hAnsi="標楷體" w:hint="eastAsia"/>
                <w:color w:val="FF0000"/>
                <w:kern w:val="0"/>
                <w:u w:val="single"/>
              </w:rPr>
              <w:t>七</w:t>
            </w:r>
            <w:r w:rsidRPr="00A00DDC">
              <w:rPr>
                <w:rFonts w:ascii="標楷體" w:eastAsia="標楷體" w:hAnsi="標楷體" w:hint="eastAsia"/>
                <w:color w:val="000000" w:themeColor="text1"/>
                <w:kern w:val="0"/>
              </w:rPr>
              <w:t>款處分</w:t>
            </w:r>
            <w:r w:rsidRPr="00B63AD3">
              <w:rPr>
                <w:rFonts w:ascii="標楷體" w:eastAsia="標楷體" w:hAnsi="標楷體" w:hint="eastAsia"/>
                <w:color w:val="FF0000"/>
                <w:kern w:val="0"/>
                <w:u w:val="single"/>
              </w:rPr>
              <w:t>前，應先將該懲處建議移送受處分人所屬之系所科、院（共同教育委員會）教師評審委員會審議，並各自於一個月內審議完畢</w:t>
            </w:r>
            <w:r w:rsidRPr="00A00DDC">
              <w:rPr>
                <w:rFonts w:ascii="標楷體" w:eastAsia="標楷體" w:hAnsi="標楷體" w:hint="eastAsia"/>
                <w:color w:val="000000" w:themeColor="text1"/>
                <w:kern w:val="0"/>
              </w:rPr>
              <w:t>。</w:t>
            </w:r>
            <w:r w:rsidRPr="00B63AD3">
              <w:rPr>
                <w:rFonts w:ascii="標楷體" w:eastAsia="標楷體" w:hAnsi="標楷體" w:hint="eastAsia"/>
                <w:color w:val="FF0000"/>
                <w:kern w:val="0"/>
                <w:u w:val="single"/>
              </w:rPr>
              <w:t>校教評會審議決定第一項及第二項處分</w:t>
            </w:r>
            <w:r w:rsidRPr="00A00DDC">
              <w:rPr>
                <w:rFonts w:ascii="標楷體" w:eastAsia="標楷體" w:hAnsi="標楷體" w:hint="eastAsia"/>
                <w:color w:val="000000" w:themeColor="text1"/>
                <w:kern w:val="0"/>
              </w:rPr>
              <w:t>並經校長核定後，由人事室</w:t>
            </w:r>
            <w:proofErr w:type="gramStart"/>
            <w:r w:rsidRPr="00A00DDC">
              <w:rPr>
                <w:rFonts w:ascii="標楷體" w:eastAsia="標楷體" w:hAnsi="標楷體" w:hint="eastAsia"/>
                <w:color w:val="000000" w:themeColor="text1"/>
                <w:kern w:val="0"/>
              </w:rPr>
              <w:t>函知校內</w:t>
            </w:r>
            <w:proofErr w:type="gramEnd"/>
            <w:r w:rsidRPr="00A00DDC">
              <w:rPr>
                <w:rFonts w:ascii="標楷體" w:eastAsia="標楷體" w:hAnsi="標楷體" w:hint="eastAsia"/>
                <w:color w:val="000000" w:themeColor="text1"/>
                <w:kern w:val="0"/>
              </w:rPr>
              <w:t>相關單位執行並追蹤執行情形。</w:t>
            </w:r>
          </w:p>
          <w:p w14:paraId="3535C3DF" w14:textId="77777777" w:rsidR="00C61C55" w:rsidRPr="00FC70A0" w:rsidRDefault="00C61C55" w:rsidP="00C14CCB">
            <w:pPr>
              <w:widowControl/>
              <w:snapToGrid w:val="0"/>
              <w:ind w:right="57"/>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proofErr w:type="gramStart"/>
            <w:r w:rsidRPr="00A00DDC">
              <w:rPr>
                <w:rFonts w:ascii="標楷體" w:eastAsia="標楷體" w:hAnsi="標楷體" w:hint="eastAsia"/>
                <w:color w:val="000000" w:themeColor="text1"/>
                <w:kern w:val="0"/>
              </w:rPr>
              <w:t>高一級教評</w:t>
            </w:r>
            <w:proofErr w:type="gramEnd"/>
            <w:r w:rsidRPr="00A00DDC">
              <w:rPr>
                <w:rFonts w:ascii="標楷體" w:eastAsia="標楷體" w:hAnsi="標楷體" w:hint="eastAsia"/>
                <w:color w:val="000000" w:themeColor="text1"/>
                <w:kern w:val="0"/>
              </w:rPr>
              <w:t>會遇有低一級教評會</w:t>
            </w:r>
            <w:proofErr w:type="gramStart"/>
            <w:r w:rsidRPr="00A00DDC">
              <w:rPr>
                <w:rFonts w:ascii="標楷體" w:eastAsia="標楷體" w:hAnsi="標楷體" w:hint="eastAsia"/>
                <w:color w:val="000000" w:themeColor="text1"/>
                <w:kern w:val="0"/>
              </w:rPr>
              <w:t>怠</w:t>
            </w:r>
            <w:proofErr w:type="gramEnd"/>
            <w:r w:rsidRPr="00A00DDC">
              <w:rPr>
                <w:rFonts w:ascii="標楷體" w:eastAsia="標楷體" w:hAnsi="標楷體" w:hint="eastAsia"/>
                <w:color w:val="000000" w:themeColor="text1"/>
                <w:kern w:val="0"/>
              </w:rPr>
              <w:t>於審議、未依法令或顯屬不當之決議時，得</w:t>
            </w:r>
            <w:proofErr w:type="gramStart"/>
            <w:r w:rsidRPr="00A00DDC">
              <w:rPr>
                <w:rFonts w:ascii="標楷體" w:eastAsia="標楷體" w:hAnsi="標楷體" w:hint="eastAsia"/>
                <w:color w:val="000000" w:themeColor="text1"/>
                <w:kern w:val="0"/>
              </w:rPr>
              <w:t>逕</w:t>
            </w:r>
            <w:proofErr w:type="gramEnd"/>
            <w:r w:rsidRPr="00A00DDC">
              <w:rPr>
                <w:rFonts w:ascii="標楷體" w:eastAsia="標楷體" w:hAnsi="標楷體" w:hint="eastAsia"/>
                <w:color w:val="000000" w:themeColor="text1"/>
                <w:kern w:val="0"/>
              </w:rPr>
              <w:t>依相關法令審議並</w:t>
            </w:r>
            <w:proofErr w:type="gramStart"/>
            <w:r w:rsidRPr="00A00DDC">
              <w:rPr>
                <w:rFonts w:ascii="標楷體" w:eastAsia="標楷體" w:hAnsi="標楷體" w:hint="eastAsia"/>
                <w:color w:val="000000" w:themeColor="text1"/>
                <w:kern w:val="0"/>
              </w:rPr>
              <w:t>副知低一級</w:t>
            </w:r>
            <w:proofErr w:type="gramEnd"/>
            <w:r w:rsidRPr="00A00DDC">
              <w:rPr>
                <w:rFonts w:ascii="標楷體" w:eastAsia="標楷體" w:hAnsi="標楷體" w:hint="eastAsia"/>
                <w:color w:val="000000" w:themeColor="text1"/>
                <w:kern w:val="0"/>
              </w:rPr>
              <w:t>教評會及重申相關規定予各學術單位確實遵守。</w:t>
            </w:r>
          </w:p>
        </w:tc>
        <w:tc>
          <w:tcPr>
            <w:tcW w:w="3686" w:type="dxa"/>
          </w:tcPr>
          <w:p w14:paraId="6AA800B9" w14:textId="77777777" w:rsidR="00C61C55" w:rsidRDefault="00C61C55" w:rsidP="00C14CCB">
            <w:pPr>
              <w:jc w:val="both"/>
              <w:rPr>
                <w:rFonts w:ascii="標楷體" w:eastAsia="標楷體" w:hAnsi="標楷體"/>
                <w:color w:val="000000" w:themeColor="text1"/>
              </w:rPr>
            </w:pPr>
            <w:r>
              <w:rPr>
                <w:rFonts w:ascii="標楷體" w:eastAsia="標楷體" w:hAnsi="標楷體" w:hint="eastAsia"/>
                <w:color w:val="000000" w:themeColor="text1"/>
              </w:rPr>
              <w:lastRenderedPageBreak/>
              <w:t>一、</w:t>
            </w:r>
            <w:r w:rsidRPr="00B416C9">
              <w:rPr>
                <w:rFonts w:ascii="標楷體" w:eastAsia="標楷體" w:hAnsi="標楷體" w:hint="eastAsia"/>
                <w:color w:val="000000" w:themeColor="text1"/>
              </w:rPr>
              <w:t>條次變更。</w:t>
            </w:r>
          </w:p>
          <w:p w14:paraId="4A30BAAF" w14:textId="77777777" w:rsidR="00C61C55" w:rsidRDefault="00C61C55" w:rsidP="00D07EBE">
            <w:pPr>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二、第一項第六款修正說明如下：</w:t>
            </w:r>
          </w:p>
          <w:p w14:paraId="4A76A09E" w14:textId="77777777" w:rsidR="00C61C55" w:rsidRDefault="00C61C55" w:rsidP="00CC5FAD">
            <w:pPr>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（一）序文</w:t>
            </w:r>
            <w:proofErr w:type="gramStart"/>
            <w:r>
              <w:rPr>
                <w:rFonts w:ascii="標楷體" w:eastAsia="標楷體" w:hAnsi="標楷體" w:hint="eastAsia"/>
                <w:color w:val="000000" w:themeColor="text1"/>
              </w:rPr>
              <w:t>內容酌作文字</w:t>
            </w:r>
            <w:proofErr w:type="gramEnd"/>
            <w:r>
              <w:rPr>
                <w:rFonts w:ascii="標楷體" w:eastAsia="標楷體" w:hAnsi="標楷體" w:hint="eastAsia"/>
                <w:color w:val="000000" w:themeColor="text1"/>
              </w:rPr>
              <w:t>修正。</w:t>
            </w:r>
          </w:p>
          <w:p w14:paraId="43FCAD75" w14:textId="77777777" w:rsidR="00C61C55" w:rsidRDefault="00C61C55" w:rsidP="00CC5FAD">
            <w:pPr>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（二）</w:t>
            </w:r>
            <w:r w:rsidRPr="00904D86">
              <w:rPr>
                <w:rFonts w:ascii="標楷體" w:eastAsia="標楷體" w:hAnsi="標楷體" w:hint="eastAsia"/>
                <w:color w:val="000000" w:themeColor="text1"/>
              </w:rPr>
              <w:t>第一目至第四目</w:t>
            </w:r>
            <w:r>
              <w:rPr>
                <w:rFonts w:ascii="標楷體" w:eastAsia="標楷體" w:hAnsi="標楷體" w:hint="eastAsia"/>
                <w:color w:val="000000" w:themeColor="text1"/>
              </w:rPr>
              <w:t>，</w:t>
            </w:r>
            <w:r w:rsidRPr="00904D86">
              <w:rPr>
                <w:rFonts w:ascii="標楷體" w:eastAsia="標楷體" w:hAnsi="標楷體" w:hint="eastAsia"/>
                <w:color w:val="000000" w:themeColor="text1"/>
              </w:rPr>
              <w:t>有關不受理教師資格審定期間之裁量原則，依審定辦法第四十四條第一項第一至四款及違反送審處理原則第四點第二項</w:t>
            </w:r>
            <w:r>
              <w:rPr>
                <w:rFonts w:ascii="標楷體" w:eastAsia="標楷體" w:hAnsi="標楷體" w:hint="eastAsia"/>
                <w:color w:val="000000" w:themeColor="text1"/>
              </w:rPr>
              <w:t>配合修正。</w:t>
            </w:r>
          </w:p>
          <w:p w14:paraId="4F973619" w14:textId="77777777" w:rsidR="00C61C55" w:rsidRDefault="00C61C55" w:rsidP="00CC5FAD">
            <w:pPr>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（三）</w:t>
            </w:r>
            <w:proofErr w:type="gramStart"/>
            <w:r>
              <w:rPr>
                <w:rFonts w:ascii="標楷體" w:eastAsia="標楷體" w:hAnsi="標楷體" w:hint="eastAsia"/>
                <w:color w:val="000000" w:themeColor="text1"/>
              </w:rPr>
              <w:t>第五目依審定</w:t>
            </w:r>
            <w:proofErr w:type="gramEnd"/>
            <w:r>
              <w:rPr>
                <w:rFonts w:ascii="標楷體" w:eastAsia="標楷體" w:hAnsi="標楷體" w:hint="eastAsia"/>
                <w:color w:val="000000" w:themeColor="text1"/>
              </w:rPr>
              <w:t>辦法第四十四條第三項，「</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行為</w:t>
            </w:r>
            <w:proofErr w:type="gramStart"/>
            <w:r>
              <w:rPr>
                <w:rFonts w:ascii="標楷體" w:eastAsia="標楷體" w:hAnsi="標楷體" w:hint="eastAsia"/>
                <w:color w:val="000000" w:themeColor="text1"/>
              </w:rPr>
              <w:t>違反數法時</w:t>
            </w:r>
            <w:proofErr w:type="gramEnd"/>
            <w:r>
              <w:rPr>
                <w:rFonts w:ascii="標楷體" w:eastAsia="標楷體" w:hAnsi="標楷體" w:hint="eastAsia"/>
                <w:color w:val="000000" w:themeColor="text1"/>
              </w:rPr>
              <w:t>，應從一重處斷」之法理，</w:t>
            </w:r>
            <w:proofErr w:type="gramStart"/>
            <w:r>
              <w:rPr>
                <w:rFonts w:ascii="標楷體" w:eastAsia="標楷體" w:hAnsi="標楷體" w:hint="eastAsia"/>
                <w:color w:val="000000" w:themeColor="text1"/>
              </w:rPr>
              <w:t>明定送審</w:t>
            </w:r>
            <w:proofErr w:type="gramEnd"/>
            <w:r>
              <w:rPr>
                <w:rFonts w:ascii="標楷體" w:eastAsia="標楷體" w:hAnsi="標楷體" w:hint="eastAsia"/>
                <w:color w:val="000000" w:themeColor="text1"/>
              </w:rPr>
              <w:t>人同時涉有二種以上情事時，應依較重處分之規定為論處。</w:t>
            </w:r>
          </w:p>
          <w:p w14:paraId="770339B1" w14:textId="77777777" w:rsidR="00C61C55" w:rsidRDefault="00C61C55" w:rsidP="00C14CCB">
            <w:pPr>
              <w:jc w:val="both"/>
              <w:rPr>
                <w:rFonts w:ascii="標楷體" w:eastAsia="標楷體" w:hAnsi="標楷體"/>
                <w:color w:val="000000" w:themeColor="text1"/>
              </w:rPr>
            </w:pPr>
            <w:r>
              <w:rPr>
                <w:rFonts w:ascii="標楷體" w:eastAsia="標楷體" w:hAnsi="標楷體" w:hint="eastAsia"/>
                <w:color w:val="000000" w:themeColor="text1"/>
              </w:rPr>
              <w:t>三、第一項第七</w:t>
            </w:r>
            <w:proofErr w:type="gramStart"/>
            <w:r>
              <w:rPr>
                <w:rFonts w:ascii="標楷體" w:eastAsia="標楷體" w:hAnsi="標楷體" w:hint="eastAsia"/>
                <w:color w:val="000000" w:themeColor="text1"/>
              </w:rPr>
              <w:t>款酌修</w:t>
            </w:r>
            <w:proofErr w:type="gramEnd"/>
            <w:r>
              <w:rPr>
                <w:rFonts w:ascii="標楷體" w:eastAsia="標楷體" w:hAnsi="標楷體" w:hint="eastAsia"/>
                <w:color w:val="000000" w:themeColor="text1"/>
              </w:rPr>
              <w:t>文字。</w:t>
            </w:r>
          </w:p>
          <w:p w14:paraId="51C9289F" w14:textId="77777777" w:rsidR="00C61C55" w:rsidRDefault="00C61C55" w:rsidP="00C14CCB">
            <w:pPr>
              <w:jc w:val="both"/>
              <w:rPr>
                <w:rFonts w:ascii="標楷體" w:eastAsia="標楷體" w:hAnsi="標楷體"/>
                <w:color w:val="000000" w:themeColor="text1"/>
              </w:rPr>
            </w:pPr>
            <w:r>
              <w:rPr>
                <w:rFonts w:ascii="標楷體" w:eastAsia="標楷體" w:hAnsi="標楷體" w:hint="eastAsia"/>
                <w:color w:val="000000" w:themeColor="text1"/>
              </w:rPr>
              <w:t>四、第一項第八款新增。</w:t>
            </w:r>
          </w:p>
          <w:p w14:paraId="2D283634" w14:textId="77777777" w:rsidR="00C61C55" w:rsidRDefault="00C61C55" w:rsidP="00D07EBE">
            <w:pPr>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五、第三項及第四項由現行條文第三項調整分列，</w:t>
            </w:r>
            <w:proofErr w:type="gramStart"/>
            <w:r>
              <w:rPr>
                <w:rFonts w:ascii="標楷體" w:eastAsia="標楷體" w:hAnsi="標楷體" w:hint="eastAsia"/>
                <w:color w:val="000000" w:themeColor="text1"/>
              </w:rPr>
              <w:t>並酌修文字</w:t>
            </w:r>
            <w:proofErr w:type="gramEnd"/>
            <w:r>
              <w:rPr>
                <w:rFonts w:ascii="標楷體" w:eastAsia="標楷體" w:hAnsi="標楷體" w:hint="eastAsia"/>
                <w:color w:val="000000" w:themeColor="text1"/>
              </w:rPr>
              <w:t>，以資明確。</w:t>
            </w:r>
          </w:p>
          <w:p w14:paraId="7AB42594" w14:textId="77777777" w:rsidR="00C61C55" w:rsidRDefault="00C61C55" w:rsidP="00D07EBE">
            <w:pPr>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lastRenderedPageBreak/>
              <w:t>六、第五項由現行條文第四項移列，內容未修正。</w:t>
            </w:r>
          </w:p>
          <w:p w14:paraId="6C12A3E9" w14:textId="77777777" w:rsidR="00C61C55" w:rsidRDefault="00C61C55" w:rsidP="00C14CCB">
            <w:pPr>
              <w:ind w:left="480" w:hangingChars="200" w:hanging="480"/>
              <w:jc w:val="both"/>
              <w:rPr>
                <w:rFonts w:ascii="標楷體" w:eastAsia="標楷體" w:hAnsi="標楷體"/>
                <w:color w:val="000000" w:themeColor="text1"/>
              </w:rPr>
            </w:pPr>
          </w:p>
          <w:p w14:paraId="2227194F" w14:textId="77777777" w:rsidR="00C61C55" w:rsidRDefault="00C61C55" w:rsidP="00C14CCB">
            <w:pPr>
              <w:ind w:left="480" w:hangingChars="200" w:hanging="480"/>
              <w:jc w:val="both"/>
              <w:rPr>
                <w:rFonts w:ascii="標楷體" w:eastAsia="標楷體" w:hAnsi="標楷體"/>
                <w:color w:val="000000" w:themeColor="text1"/>
              </w:rPr>
            </w:pPr>
          </w:p>
          <w:p w14:paraId="5102A252" w14:textId="77777777" w:rsidR="00C61C55" w:rsidRDefault="00C61C55" w:rsidP="00C14CCB">
            <w:pPr>
              <w:ind w:left="480" w:hangingChars="200" w:hanging="480"/>
              <w:jc w:val="both"/>
              <w:rPr>
                <w:rFonts w:ascii="標楷體" w:eastAsia="標楷體" w:hAnsi="標楷體"/>
                <w:color w:val="000000" w:themeColor="text1"/>
              </w:rPr>
            </w:pPr>
          </w:p>
        </w:tc>
        <w:tc>
          <w:tcPr>
            <w:tcW w:w="3827" w:type="dxa"/>
          </w:tcPr>
          <w:p w14:paraId="6DB0B6EE" w14:textId="77777777" w:rsidR="00C61C55" w:rsidRDefault="00C61C55" w:rsidP="00C14CCB">
            <w:pPr>
              <w:jc w:val="both"/>
              <w:rPr>
                <w:rFonts w:ascii="標楷體" w:eastAsia="標楷體" w:hAnsi="標楷體"/>
                <w:color w:val="000000" w:themeColor="text1"/>
              </w:rPr>
            </w:pPr>
          </w:p>
        </w:tc>
      </w:tr>
      <w:tr w:rsidR="00C61C55" w14:paraId="2847CE38" w14:textId="2F66BF26" w:rsidTr="00565331">
        <w:trPr>
          <w:trHeight w:val="1266"/>
        </w:trPr>
        <w:tc>
          <w:tcPr>
            <w:tcW w:w="3686" w:type="dxa"/>
          </w:tcPr>
          <w:p w14:paraId="1B881F9E" w14:textId="77777777" w:rsidR="00C61C55" w:rsidRPr="00D7007C" w:rsidRDefault="00C61C55" w:rsidP="00C14CCB">
            <w:pPr>
              <w:widowControl/>
              <w:snapToGrid w:val="0"/>
              <w:ind w:left="964" w:right="57" w:hanging="964"/>
              <w:jc w:val="both"/>
              <w:rPr>
                <w:rFonts w:ascii="標楷體" w:eastAsia="標楷體" w:hAnsi="標楷體"/>
                <w:color w:val="000000" w:themeColor="text1"/>
                <w:kern w:val="0"/>
              </w:rPr>
            </w:pPr>
            <w:r w:rsidRPr="00D7007C">
              <w:rPr>
                <w:rFonts w:ascii="標楷體" w:eastAsia="標楷體" w:hAnsi="標楷體" w:hint="eastAsia"/>
                <w:color w:val="000000" w:themeColor="text1"/>
                <w:kern w:val="0"/>
              </w:rPr>
              <w:lastRenderedPageBreak/>
              <w:t>第十四條  （審議情形及處置結果報部</w:t>
            </w:r>
            <w:r w:rsidRPr="00926E77">
              <w:rPr>
                <w:rFonts w:ascii="標楷體" w:eastAsia="標楷體" w:hAnsi="標楷體" w:hint="eastAsia"/>
                <w:color w:val="FF0000"/>
                <w:kern w:val="0"/>
                <w:u w:val="single"/>
              </w:rPr>
              <w:t>備查</w:t>
            </w:r>
            <w:r w:rsidRPr="00D7007C">
              <w:rPr>
                <w:rFonts w:ascii="標楷體" w:eastAsia="標楷體" w:hAnsi="標楷體" w:hint="eastAsia"/>
                <w:color w:val="000000" w:themeColor="text1"/>
                <w:kern w:val="0"/>
              </w:rPr>
              <w:t>及通知）</w:t>
            </w:r>
          </w:p>
          <w:p w14:paraId="5031A812" w14:textId="77777777" w:rsidR="00C61C55" w:rsidRPr="00D7007C" w:rsidRDefault="00C61C55" w:rsidP="00C14CCB">
            <w:pPr>
              <w:widowControl/>
              <w:snapToGrid w:val="0"/>
              <w:ind w:firstLine="510"/>
              <w:jc w:val="both"/>
              <w:rPr>
                <w:kern w:val="0"/>
              </w:rPr>
            </w:pPr>
            <w:r w:rsidRPr="00D7007C">
              <w:rPr>
                <w:rFonts w:ascii="標楷體" w:eastAsia="標楷體" w:hAnsi="標楷體" w:hint="eastAsia"/>
                <w:color w:val="000000" w:themeColor="text1"/>
                <w:kern w:val="0"/>
              </w:rPr>
              <w:t>校教評會</w:t>
            </w:r>
            <w:r w:rsidRPr="00D7007C">
              <w:rPr>
                <w:rFonts w:ascii="標楷體" w:eastAsia="標楷體" w:hAnsi="標楷體" w:hint="eastAsia"/>
                <w:kern w:val="0"/>
              </w:rPr>
              <w:t>依本辦法認定被</w:t>
            </w:r>
            <w:r w:rsidRPr="00753DB1">
              <w:rPr>
                <w:rFonts w:ascii="標楷體" w:eastAsia="標楷體" w:hAnsi="標楷體" w:hint="eastAsia"/>
                <w:color w:val="FF0000"/>
                <w:kern w:val="0"/>
                <w:u w:val="single" w:color="FF0000"/>
              </w:rPr>
              <w:t>舉發</w:t>
            </w:r>
            <w:r w:rsidRPr="00D7007C">
              <w:rPr>
                <w:rFonts w:ascii="標楷體" w:eastAsia="標楷體" w:hAnsi="標楷體" w:hint="eastAsia"/>
                <w:kern w:val="0"/>
              </w:rPr>
              <w:t>人有第二條</w:t>
            </w:r>
            <w:r w:rsidRPr="00D7007C">
              <w:rPr>
                <w:rFonts w:ascii="標楷體" w:eastAsia="標楷體" w:hAnsi="標楷體" w:hint="eastAsia"/>
                <w:color w:val="FF0000"/>
                <w:kern w:val="0"/>
                <w:u w:val="single"/>
              </w:rPr>
              <w:t>各款</w:t>
            </w:r>
            <w:r w:rsidRPr="00D7007C">
              <w:rPr>
                <w:rFonts w:ascii="標楷體" w:eastAsia="標楷體" w:hAnsi="標楷體" w:hint="eastAsia"/>
                <w:kern w:val="0"/>
              </w:rPr>
              <w:t>情事後，應將其認定情形及處置建議，函報教育部</w:t>
            </w:r>
            <w:r w:rsidRPr="00BA4BF4">
              <w:rPr>
                <w:rFonts w:ascii="標楷體" w:eastAsia="標楷體" w:hAnsi="標楷體" w:hint="eastAsia"/>
                <w:color w:val="FF0000"/>
                <w:kern w:val="0"/>
                <w:u w:val="single"/>
              </w:rPr>
              <w:t>續處或</w:t>
            </w:r>
            <w:r>
              <w:rPr>
                <w:rFonts w:ascii="標楷體" w:eastAsia="標楷體" w:hAnsi="標楷體" w:hint="eastAsia"/>
                <w:color w:val="FF0000"/>
                <w:kern w:val="0"/>
                <w:u w:val="single"/>
              </w:rPr>
              <w:t>備</w:t>
            </w:r>
            <w:r w:rsidRPr="009240E2">
              <w:rPr>
                <w:rFonts w:ascii="標楷體" w:eastAsia="標楷體" w:hAnsi="標楷體" w:hint="eastAsia"/>
                <w:color w:val="FF0000"/>
                <w:kern w:val="0"/>
                <w:u w:val="single"/>
              </w:rPr>
              <w:t>查</w:t>
            </w:r>
            <w:r w:rsidRPr="00D7007C">
              <w:rPr>
                <w:rFonts w:ascii="標楷體" w:eastAsia="標楷體" w:hAnsi="標楷體" w:hint="eastAsia"/>
                <w:kern w:val="0"/>
              </w:rPr>
              <w:t>，並依教育部</w:t>
            </w:r>
            <w:proofErr w:type="gramStart"/>
            <w:r w:rsidRPr="00D7007C">
              <w:rPr>
                <w:rFonts w:ascii="標楷體" w:eastAsia="標楷體" w:hAnsi="標楷體" w:hint="eastAsia"/>
                <w:kern w:val="0"/>
              </w:rPr>
              <w:t>核備函文</w:t>
            </w:r>
            <w:proofErr w:type="gramEnd"/>
            <w:r w:rsidRPr="00D7007C">
              <w:rPr>
                <w:rFonts w:ascii="標楷體" w:eastAsia="標楷體" w:hAnsi="標楷體" w:hint="eastAsia"/>
                <w:kern w:val="0"/>
              </w:rPr>
              <w:t>作出處分決定，以正式書函個別通知具名</w:t>
            </w:r>
            <w:r w:rsidRPr="00753DB1">
              <w:rPr>
                <w:rFonts w:ascii="標楷體" w:eastAsia="標楷體" w:hAnsi="標楷體" w:hint="eastAsia"/>
                <w:color w:val="FF0000"/>
                <w:kern w:val="0"/>
                <w:u w:val="single" w:color="FF0000"/>
              </w:rPr>
              <w:t>舉發</w:t>
            </w:r>
            <w:r w:rsidRPr="00D7007C">
              <w:rPr>
                <w:rFonts w:ascii="標楷體" w:eastAsia="標楷體" w:hAnsi="標楷體" w:hint="eastAsia"/>
                <w:kern w:val="0"/>
              </w:rPr>
              <w:t>人及被</w:t>
            </w:r>
            <w:r w:rsidRPr="00753DB1">
              <w:rPr>
                <w:rFonts w:ascii="標楷體" w:eastAsia="標楷體" w:hAnsi="標楷體" w:hint="eastAsia"/>
                <w:color w:val="FF0000"/>
                <w:kern w:val="0"/>
                <w:u w:val="single" w:color="FF0000"/>
              </w:rPr>
              <w:t>舉發</w:t>
            </w:r>
            <w:r w:rsidRPr="00D7007C">
              <w:rPr>
                <w:rFonts w:ascii="標楷體" w:eastAsia="標楷體" w:hAnsi="標楷體" w:hint="eastAsia"/>
                <w:kern w:val="0"/>
              </w:rPr>
              <w:t>人。</w:t>
            </w:r>
          </w:p>
          <w:p w14:paraId="1C0992CF" w14:textId="77777777" w:rsidR="00C61C55" w:rsidRPr="00E962DC" w:rsidRDefault="00C61C55" w:rsidP="004417A2">
            <w:pPr>
              <w:widowControl/>
              <w:snapToGrid w:val="0"/>
              <w:ind w:right="57"/>
              <w:jc w:val="both"/>
              <w:rPr>
                <w:rFonts w:ascii="標楷體" w:eastAsia="標楷體" w:hAnsi="標楷體"/>
                <w:color w:val="000000" w:themeColor="text1"/>
                <w:kern w:val="0"/>
                <w:highlight w:val="yellow"/>
              </w:rPr>
            </w:pPr>
          </w:p>
        </w:tc>
        <w:tc>
          <w:tcPr>
            <w:tcW w:w="3827" w:type="dxa"/>
          </w:tcPr>
          <w:p w14:paraId="3651C1A0" w14:textId="77777777" w:rsidR="00C61C55" w:rsidRPr="00BA4BF4" w:rsidRDefault="00C61C55" w:rsidP="00C14CCB">
            <w:pPr>
              <w:widowControl/>
              <w:snapToGrid w:val="0"/>
              <w:ind w:left="964" w:right="57" w:hanging="964"/>
              <w:jc w:val="both"/>
              <w:rPr>
                <w:rFonts w:ascii="標楷體" w:eastAsia="標楷體" w:hAnsi="標楷體"/>
                <w:color w:val="000000" w:themeColor="text1"/>
                <w:kern w:val="0"/>
              </w:rPr>
            </w:pPr>
            <w:r w:rsidRPr="00BA4BF4">
              <w:rPr>
                <w:rFonts w:ascii="標楷體" w:eastAsia="標楷體" w:hAnsi="標楷體" w:hint="eastAsia"/>
                <w:color w:val="000000" w:themeColor="text1"/>
                <w:kern w:val="0"/>
              </w:rPr>
              <w:t>第十四條  （相關處分報部核備程序及通知）</w:t>
            </w:r>
          </w:p>
          <w:p w14:paraId="797DFA54" w14:textId="77777777" w:rsidR="00C61C55" w:rsidRPr="00E962DC" w:rsidRDefault="00C61C55" w:rsidP="004417A2">
            <w:pPr>
              <w:widowControl/>
              <w:snapToGrid w:val="0"/>
              <w:ind w:firstLine="485"/>
              <w:jc w:val="both"/>
              <w:rPr>
                <w:kern w:val="0"/>
                <w:highlight w:val="yellow"/>
              </w:rPr>
            </w:pPr>
            <w:r w:rsidRPr="00BA4BF4">
              <w:rPr>
                <w:rFonts w:ascii="標楷體" w:eastAsia="標楷體" w:hAnsi="標楷體" w:hint="eastAsia"/>
                <w:color w:val="000000" w:themeColor="text1"/>
                <w:kern w:val="0"/>
              </w:rPr>
              <w:t>校教評會</w:t>
            </w:r>
            <w:r w:rsidRPr="00BA4BF4">
              <w:rPr>
                <w:rFonts w:ascii="標楷體" w:eastAsia="標楷體" w:hAnsi="標楷體" w:hint="eastAsia"/>
                <w:kern w:val="0"/>
              </w:rPr>
              <w:t>依本辦法認定被</w:t>
            </w:r>
            <w:r w:rsidRPr="00753DB1">
              <w:rPr>
                <w:rFonts w:ascii="標楷體" w:eastAsia="標楷體" w:hAnsi="標楷體" w:hint="eastAsia"/>
                <w:color w:val="FF0000"/>
                <w:kern w:val="0"/>
                <w:u w:val="single" w:color="FF0000"/>
              </w:rPr>
              <w:t>舉發</w:t>
            </w:r>
            <w:r w:rsidRPr="00BA4BF4">
              <w:rPr>
                <w:rFonts w:ascii="標楷體" w:eastAsia="標楷體" w:hAnsi="標楷體" w:hint="eastAsia"/>
                <w:kern w:val="0"/>
              </w:rPr>
              <w:t>人有第二條</w:t>
            </w:r>
            <w:r w:rsidRPr="009277CD">
              <w:rPr>
                <w:rFonts w:ascii="標楷體" w:eastAsia="標楷體" w:hAnsi="標楷體" w:hint="eastAsia"/>
                <w:strike/>
                <w:color w:val="FF0000"/>
                <w:kern w:val="0"/>
              </w:rPr>
              <w:t>第一款至第三款</w:t>
            </w:r>
            <w:r w:rsidRPr="00BA4BF4">
              <w:rPr>
                <w:rFonts w:ascii="標楷體" w:eastAsia="標楷體" w:hAnsi="標楷體" w:hint="eastAsia"/>
                <w:kern w:val="0"/>
              </w:rPr>
              <w:t>情事後，應將其認定情形及處置</w:t>
            </w:r>
            <w:r w:rsidRPr="00BA4BF4">
              <w:rPr>
                <w:rFonts w:ascii="標楷體" w:eastAsia="標楷體" w:hAnsi="標楷體" w:hint="eastAsia"/>
                <w:strike/>
                <w:color w:val="FF0000"/>
                <w:kern w:val="0"/>
                <w:u w:val="single"/>
              </w:rPr>
              <w:t>之</w:t>
            </w:r>
            <w:r w:rsidRPr="00BA4BF4">
              <w:rPr>
                <w:rFonts w:ascii="標楷體" w:eastAsia="標楷體" w:hAnsi="標楷體" w:hint="eastAsia"/>
                <w:kern w:val="0"/>
              </w:rPr>
              <w:t>建議，函報教育部核備，並依教育部</w:t>
            </w:r>
            <w:proofErr w:type="gramStart"/>
            <w:r w:rsidRPr="00BA4BF4">
              <w:rPr>
                <w:rFonts w:ascii="標楷體" w:eastAsia="標楷體" w:hAnsi="標楷體" w:hint="eastAsia"/>
                <w:kern w:val="0"/>
              </w:rPr>
              <w:t>核備函文</w:t>
            </w:r>
            <w:proofErr w:type="gramEnd"/>
            <w:r w:rsidRPr="00BA4BF4">
              <w:rPr>
                <w:rFonts w:ascii="標楷體" w:eastAsia="標楷體" w:hAnsi="標楷體" w:hint="eastAsia"/>
                <w:kern w:val="0"/>
              </w:rPr>
              <w:t>作出處分決定，以正式書函個別通知具名</w:t>
            </w:r>
            <w:r w:rsidRPr="00753DB1">
              <w:rPr>
                <w:rFonts w:ascii="標楷體" w:eastAsia="標楷體" w:hAnsi="標楷體" w:hint="eastAsia"/>
                <w:color w:val="FF0000"/>
                <w:kern w:val="0"/>
                <w:u w:val="single" w:color="FF0000"/>
              </w:rPr>
              <w:t>舉發</w:t>
            </w:r>
            <w:r w:rsidRPr="00BA4BF4">
              <w:rPr>
                <w:rFonts w:ascii="標楷體" w:eastAsia="標楷體" w:hAnsi="標楷體" w:hint="eastAsia"/>
                <w:kern w:val="0"/>
              </w:rPr>
              <w:t>人及被</w:t>
            </w:r>
            <w:r w:rsidRPr="00753DB1">
              <w:rPr>
                <w:rFonts w:ascii="標楷體" w:eastAsia="標楷體" w:hAnsi="標楷體" w:hint="eastAsia"/>
                <w:color w:val="FF0000"/>
                <w:kern w:val="0"/>
                <w:u w:val="single" w:color="FF0000"/>
              </w:rPr>
              <w:t>舉發</w:t>
            </w:r>
            <w:r w:rsidRPr="00BA4BF4">
              <w:rPr>
                <w:rFonts w:ascii="標楷體" w:eastAsia="標楷體" w:hAnsi="標楷體" w:hint="eastAsia"/>
                <w:kern w:val="0"/>
              </w:rPr>
              <w:t>人。</w:t>
            </w:r>
          </w:p>
        </w:tc>
        <w:tc>
          <w:tcPr>
            <w:tcW w:w="3686" w:type="dxa"/>
          </w:tcPr>
          <w:p w14:paraId="70F9553C" w14:textId="77777777" w:rsidR="00C61C55" w:rsidRDefault="00C61C55" w:rsidP="00C14CCB">
            <w:proofErr w:type="gramStart"/>
            <w:r w:rsidRPr="00814E1B">
              <w:rPr>
                <w:rFonts w:ascii="標楷體" w:eastAsia="標楷體" w:hAnsi="標楷體" w:hint="eastAsia"/>
                <w:color w:val="000000" w:themeColor="text1"/>
              </w:rPr>
              <w:t>酌</w:t>
            </w:r>
            <w:r>
              <w:rPr>
                <w:rFonts w:ascii="標楷體" w:eastAsia="標楷體" w:hAnsi="標楷體" w:hint="eastAsia"/>
                <w:color w:val="000000" w:themeColor="text1"/>
              </w:rPr>
              <w:t>作</w:t>
            </w:r>
            <w:r w:rsidRPr="00814E1B">
              <w:rPr>
                <w:rFonts w:ascii="標楷體" w:eastAsia="標楷體" w:hAnsi="標楷體" w:hint="eastAsia"/>
                <w:color w:val="000000" w:themeColor="text1"/>
              </w:rPr>
              <w:t>文字</w:t>
            </w:r>
            <w:proofErr w:type="gramEnd"/>
            <w:r w:rsidRPr="00814E1B">
              <w:rPr>
                <w:rFonts w:ascii="標楷體" w:eastAsia="標楷體" w:hAnsi="標楷體" w:hint="eastAsia"/>
                <w:color w:val="000000" w:themeColor="text1"/>
              </w:rPr>
              <w:t>修正</w:t>
            </w:r>
            <w:r>
              <w:t xml:space="preserve"> </w:t>
            </w:r>
          </w:p>
        </w:tc>
        <w:tc>
          <w:tcPr>
            <w:tcW w:w="3827" w:type="dxa"/>
          </w:tcPr>
          <w:p w14:paraId="13BFE3DB" w14:textId="77777777" w:rsidR="00C61C55" w:rsidRPr="00814E1B" w:rsidRDefault="00C61C55" w:rsidP="00C14CCB">
            <w:pPr>
              <w:rPr>
                <w:rFonts w:ascii="標楷體" w:eastAsia="標楷體" w:hAnsi="標楷體"/>
                <w:color w:val="000000" w:themeColor="text1"/>
              </w:rPr>
            </w:pPr>
          </w:p>
        </w:tc>
      </w:tr>
      <w:tr w:rsidR="00C61C55" w14:paraId="7145EF8D" w14:textId="4395143C" w:rsidTr="00565331">
        <w:trPr>
          <w:trHeight w:val="1266"/>
        </w:trPr>
        <w:tc>
          <w:tcPr>
            <w:tcW w:w="3686" w:type="dxa"/>
          </w:tcPr>
          <w:p w14:paraId="65BEF1B7" w14:textId="77777777" w:rsidR="00C61C55" w:rsidRPr="0034554F" w:rsidRDefault="00C61C55" w:rsidP="00C14CCB">
            <w:pPr>
              <w:widowControl/>
              <w:snapToGrid w:val="0"/>
              <w:ind w:left="964" w:right="57" w:hanging="964"/>
              <w:jc w:val="both"/>
              <w:rPr>
                <w:rFonts w:ascii="標楷體" w:eastAsia="標楷體" w:hAnsi="標楷體"/>
                <w:color w:val="000000" w:themeColor="text1"/>
                <w:kern w:val="0"/>
              </w:rPr>
            </w:pPr>
            <w:r w:rsidRPr="008A075D">
              <w:rPr>
                <w:rFonts w:ascii="標楷體" w:eastAsia="標楷體" w:hAnsi="標楷體" w:hint="eastAsia"/>
                <w:color w:val="000000" w:themeColor="text1"/>
                <w:kern w:val="0"/>
              </w:rPr>
              <w:t>第十</w:t>
            </w:r>
            <w:r>
              <w:rPr>
                <w:rFonts w:ascii="標楷體" w:eastAsia="標楷體" w:hAnsi="標楷體" w:hint="eastAsia"/>
                <w:color w:val="000000" w:themeColor="text1"/>
                <w:kern w:val="0"/>
              </w:rPr>
              <w:t>五</w:t>
            </w:r>
            <w:r w:rsidRPr="008A075D">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8A075D">
              <w:rPr>
                <w:rFonts w:ascii="標楷體" w:eastAsia="標楷體" w:hAnsi="標楷體" w:hint="eastAsia"/>
                <w:color w:val="000000" w:themeColor="text1"/>
                <w:kern w:val="0"/>
              </w:rPr>
              <w:t>（一定期間不受理升等報部核備程序及原處分不因事後救濟停止執行）</w:t>
            </w:r>
          </w:p>
          <w:p w14:paraId="694BDC3C" w14:textId="77777777" w:rsidR="00C61C55" w:rsidRPr="0034554F" w:rsidRDefault="00C61C55" w:rsidP="004417A2">
            <w:pPr>
              <w:widowControl/>
              <w:snapToGrid w:val="0"/>
              <w:ind w:leftChars="14" w:left="34" w:firstLine="476"/>
              <w:jc w:val="both"/>
              <w:rPr>
                <w:rFonts w:ascii="標楷體" w:eastAsia="標楷體" w:hAnsi="標楷體" w:cs="標楷體"/>
                <w:color w:val="000000" w:themeColor="text1"/>
                <w:kern w:val="0"/>
                <w:szCs w:val="24"/>
              </w:rPr>
            </w:pPr>
            <w:r w:rsidRPr="008364EB">
              <w:rPr>
                <w:rFonts w:ascii="標楷體" w:eastAsia="標楷體" w:hAnsi="標楷體" w:hint="eastAsia"/>
                <w:color w:val="FF0000"/>
                <w:kern w:val="0"/>
                <w:u w:val="single"/>
              </w:rPr>
              <w:t>認定情形及處置建議經</w:t>
            </w:r>
            <w:r>
              <w:rPr>
                <w:rFonts w:ascii="標楷體" w:eastAsia="標楷體" w:hAnsi="標楷體" w:hint="eastAsia"/>
                <w:color w:val="FF0000"/>
                <w:kern w:val="0"/>
                <w:u w:val="single"/>
              </w:rPr>
              <w:t>校教評會</w:t>
            </w:r>
            <w:r w:rsidRPr="008364EB">
              <w:rPr>
                <w:rFonts w:ascii="標楷體" w:eastAsia="標楷體" w:hAnsi="標楷體" w:hint="eastAsia"/>
                <w:color w:val="FF0000"/>
                <w:kern w:val="0"/>
                <w:u w:val="single"/>
              </w:rPr>
              <w:t>審議確定，</w:t>
            </w:r>
            <w:r w:rsidRPr="002355D0">
              <w:rPr>
                <w:rFonts w:ascii="標楷體" w:eastAsia="標楷體" w:hAnsi="標楷體" w:hint="eastAsia"/>
                <w:color w:val="000000" w:themeColor="text1"/>
                <w:kern w:val="0"/>
              </w:rPr>
              <w:t>懲處結果為教師資格審定</w:t>
            </w:r>
            <w:r>
              <w:rPr>
                <w:rFonts w:ascii="標楷體" w:eastAsia="標楷體" w:hAnsi="標楷體" w:hint="eastAsia"/>
                <w:color w:val="000000" w:themeColor="text1"/>
                <w:kern w:val="0"/>
              </w:rPr>
              <w:t>之</w:t>
            </w:r>
            <w:r w:rsidRPr="002355D0">
              <w:rPr>
                <w:rFonts w:ascii="標楷體" w:eastAsia="標楷體" w:hAnsi="標楷體" w:hint="eastAsia"/>
                <w:color w:val="000000" w:themeColor="text1"/>
                <w:kern w:val="0"/>
              </w:rPr>
              <w:t>申請不受理</w:t>
            </w:r>
            <w:r>
              <w:rPr>
                <w:rFonts w:ascii="標楷體" w:eastAsia="標楷體" w:hAnsi="標楷體" w:hint="eastAsia"/>
                <w:color w:val="000000" w:themeColor="text1"/>
                <w:kern w:val="0"/>
              </w:rPr>
              <w:t>期間</w:t>
            </w:r>
            <w:r w:rsidRPr="002355D0">
              <w:rPr>
                <w:rFonts w:ascii="標楷體" w:eastAsia="標楷體" w:hAnsi="標楷體" w:hint="eastAsia"/>
                <w:color w:val="000000" w:themeColor="text1"/>
                <w:kern w:val="0"/>
              </w:rPr>
              <w:t>五年以上者，</w:t>
            </w:r>
            <w:r>
              <w:rPr>
                <w:rFonts w:ascii="標楷體" w:eastAsia="標楷體" w:hAnsi="標楷體" w:hint="eastAsia"/>
                <w:color w:val="FF0000"/>
                <w:kern w:val="0"/>
                <w:u w:val="single"/>
              </w:rPr>
              <w:t>校教評會</w:t>
            </w:r>
            <w:r w:rsidRPr="002355D0">
              <w:rPr>
                <w:rFonts w:ascii="標楷體" w:eastAsia="標楷體" w:hAnsi="標楷體" w:hint="eastAsia"/>
                <w:color w:val="000000" w:themeColor="text1"/>
                <w:kern w:val="0"/>
              </w:rPr>
              <w:t>應</w:t>
            </w:r>
            <w:r>
              <w:rPr>
                <w:rFonts w:ascii="標楷體" w:eastAsia="標楷體" w:hAnsi="標楷體" w:hint="eastAsia"/>
                <w:color w:val="000000" w:themeColor="text1"/>
                <w:kern w:val="0"/>
              </w:rPr>
              <w:t>同時</w:t>
            </w:r>
            <w:r w:rsidRPr="00BA4BF4">
              <w:rPr>
                <w:rFonts w:ascii="標楷體" w:eastAsia="標楷體" w:hAnsi="標楷體" w:hint="eastAsia"/>
                <w:color w:val="FF0000"/>
                <w:kern w:val="0"/>
                <w:u w:val="single"/>
              </w:rPr>
              <w:t>函知</w:t>
            </w:r>
            <w:r w:rsidRPr="002355D0">
              <w:rPr>
                <w:rFonts w:ascii="標楷體" w:eastAsia="標楷體" w:hAnsi="標楷體" w:hint="eastAsia"/>
                <w:color w:val="000000" w:themeColor="text1"/>
                <w:kern w:val="0"/>
              </w:rPr>
              <w:t>大專校院</w:t>
            </w:r>
            <w:r>
              <w:rPr>
                <w:rFonts w:ascii="標楷體" w:eastAsia="標楷體" w:hAnsi="標楷體" w:hint="eastAsia"/>
                <w:color w:val="000000" w:themeColor="text1"/>
                <w:kern w:val="0"/>
              </w:rPr>
              <w:t>，並副知教育部</w:t>
            </w:r>
            <w:r w:rsidRPr="00BA4BF4">
              <w:rPr>
                <w:rFonts w:ascii="標楷體" w:eastAsia="標楷體" w:hAnsi="標楷體" w:hint="eastAsia"/>
                <w:color w:val="FF0000"/>
                <w:kern w:val="0"/>
                <w:u w:val="single"/>
              </w:rPr>
              <w:t>；</w:t>
            </w:r>
            <w:r w:rsidRPr="002355D0">
              <w:rPr>
                <w:rFonts w:ascii="標楷體" w:eastAsia="標楷體" w:hAnsi="標楷體" w:hint="eastAsia"/>
                <w:color w:val="000000" w:themeColor="text1"/>
                <w:kern w:val="0"/>
              </w:rPr>
              <w:t>該處分除經撤銷、廢止或因其他事由而失效外，其效力繼續存在，不因被處分人或</w:t>
            </w:r>
            <w:r w:rsidRPr="00753DB1">
              <w:rPr>
                <w:rFonts w:ascii="標楷體" w:eastAsia="標楷體" w:hAnsi="標楷體" w:hint="eastAsia"/>
                <w:color w:val="FF0000"/>
                <w:kern w:val="0"/>
                <w:u w:val="single" w:color="FF0000"/>
              </w:rPr>
              <w:t>舉發</w:t>
            </w:r>
            <w:r w:rsidRPr="002355D0">
              <w:rPr>
                <w:rFonts w:ascii="標楷體" w:eastAsia="標楷體" w:hAnsi="標楷體" w:hint="eastAsia"/>
                <w:color w:val="000000" w:themeColor="text1"/>
                <w:kern w:val="0"/>
              </w:rPr>
              <w:t>人事後提出申訴、</w:t>
            </w:r>
            <w:r w:rsidRPr="00150462">
              <w:rPr>
                <w:rFonts w:ascii="標楷體" w:eastAsia="標楷體" w:hAnsi="標楷體" w:hint="eastAsia"/>
                <w:color w:val="FF0000"/>
                <w:kern w:val="0"/>
                <w:u w:val="single"/>
              </w:rPr>
              <w:t>訴願</w:t>
            </w:r>
            <w:r w:rsidRPr="002355D0">
              <w:rPr>
                <w:rFonts w:ascii="標楷體" w:eastAsia="標楷體" w:hAnsi="標楷體" w:hint="eastAsia"/>
                <w:color w:val="000000" w:themeColor="text1"/>
                <w:kern w:val="0"/>
              </w:rPr>
              <w:t>行政爭</w:t>
            </w:r>
            <w:proofErr w:type="gramStart"/>
            <w:r w:rsidRPr="002355D0">
              <w:rPr>
                <w:rFonts w:ascii="標楷體" w:eastAsia="標楷體" w:hAnsi="標楷體" w:hint="eastAsia"/>
                <w:color w:val="000000" w:themeColor="text1"/>
                <w:kern w:val="0"/>
              </w:rPr>
              <w:t>訟</w:t>
            </w:r>
            <w:proofErr w:type="gramEnd"/>
            <w:r w:rsidRPr="002355D0">
              <w:rPr>
                <w:rFonts w:ascii="標楷體" w:eastAsia="標楷體" w:hAnsi="標楷體" w:hint="eastAsia"/>
                <w:color w:val="000000" w:themeColor="text1"/>
                <w:kern w:val="0"/>
              </w:rPr>
              <w:t>或勞資爭議而停止執行。</w:t>
            </w:r>
          </w:p>
        </w:tc>
        <w:tc>
          <w:tcPr>
            <w:tcW w:w="3827" w:type="dxa"/>
          </w:tcPr>
          <w:p w14:paraId="1E4CD313" w14:textId="77777777" w:rsidR="00C61C55" w:rsidRPr="008A075D" w:rsidRDefault="00C61C55" w:rsidP="00C14CCB">
            <w:pPr>
              <w:widowControl/>
              <w:snapToGrid w:val="0"/>
              <w:ind w:left="964" w:right="57" w:hanging="964"/>
              <w:jc w:val="both"/>
              <w:rPr>
                <w:rFonts w:ascii="標楷體" w:eastAsia="標楷體" w:hAnsi="標楷體"/>
                <w:color w:val="000000" w:themeColor="text1"/>
                <w:kern w:val="0"/>
              </w:rPr>
            </w:pPr>
            <w:r w:rsidRPr="008A075D">
              <w:rPr>
                <w:rFonts w:ascii="標楷體" w:eastAsia="標楷體" w:hAnsi="標楷體" w:hint="eastAsia"/>
                <w:color w:val="000000" w:themeColor="text1"/>
                <w:kern w:val="0"/>
              </w:rPr>
              <w:t>第十五條</w:t>
            </w:r>
            <w:r>
              <w:rPr>
                <w:rFonts w:ascii="標楷體" w:eastAsia="標楷體" w:hAnsi="標楷體" w:hint="eastAsia"/>
                <w:color w:val="000000" w:themeColor="text1"/>
                <w:kern w:val="0"/>
              </w:rPr>
              <w:t xml:space="preserve">  </w:t>
            </w:r>
            <w:r w:rsidRPr="008A075D">
              <w:rPr>
                <w:rFonts w:ascii="標楷體" w:eastAsia="標楷體" w:hAnsi="標楷體" w:hint="eastAsia"/>
                <w:color w:val="000000" w:themeColor="text1"/>
                <w:kern w:val="0"/>
              </w:rPr>
              <w:t>（一定期間不受理升等報部核備程序及原處分不因事後救濟停止執行）</w:t>
            </w:r>
          </w:p>
          <w:p w14:paraId="044A3B40" w14:textId="77777777" w:rsidR="00C61C55" w:rsidRPr="00963F71" w:rsidRDefault="00C61C55" w:rsidP="004417A2">
            <w:pPr>
              <w:widowControl/>
              <w:snapToGrid w:val="0"/>
              <w:ind w:leftChars="15" w:left="36" w:firstLine="448"/>
              <w:jc w:val="both"/>
              <w:rPr>
                <w:rFonts w:ascii="標楷體" w:eastAsia="標楷體" w:hAnsi="標楷體"/>
                <w:color w:val="000000" w:themeColor="text1"/>
                <w:kern w:val="0"/>
              </w:rPr>
            </w:pPr>
            <w:r w:rsidRPr="008364EB">
              <w:rPr>
                <w:rFonts w:ascii="標楷體" w:eastAsia="標楷體" w:hAnsi="標楷體" w:hint="eastAsia"/>
                <w:color w:val="FF0000"/>
                <w:kern w:val="0"/>
                <w:u w:val="single"/>
              </w:rPr>
              <w:t>本校依本辦法規定作出懲處後，</w:t>
            </w:r>
            <w:r w:rsidRPr="002355D0">
              <w:rPr>
                <w:rFonts w:ascii="標楷體" w:eastAsia="標楷體" w:hAnsi="標楷體" w:hint="eastAsia"/>
                <w:color w:val="000000" w:themeColor="text1"/>
                <w:kern w:val="0"/>
              </w:rPr>
              <w:t>若懲處結果為五年以上不受理其教師資格審定之申請者，應公告並</w:t>
            </w:r>
            <w:r w:rsidRPr="008364EB">
              <w:rPr>
                <w:rFonts w:ascii="標楷體" w:eastAsia="標楷體" w:hAnsi="標楷體" w:hint="eastAsia"/>
                <w:color w:val="FF0000"/>
                <w:kern w:val="0"/>
                <w:u w:val="single"/>
              </w:rPr>
              <w:t>副知</w:t>
            </w:r>
            <w:r w:rsidRPr="002355D0">
              <w:rPr>
                <w:rFonts w:ascii="標楷體" w:eastAsia="標楷體" w:hAnsi="標楷體" w:hint="eastAsia"/>
                <w:color w:val="000000" w:themeColor="text1"/>
                <w:kern w:val="0"/>
              </w:rPr>
              <w:t>教育部及各大專校院，該懲處處分除經撤銷、廢止或因其他事由而失效外，其效力繼續存在，不因被處分人或</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2355D0">
              <w:rPr>
                <w:rFonts w:ascii="標楷體" w:eastAsia="標楷體" w:hAnsi="標楷體" w:hint="eastAsia"/>
                <w:color w:val="000000" w:themeColor="text1"/>
                <w:kern w:val="0"/>
              </w:rPr>
              <w:t>人事後提出申訴、行政爭</w:t>
            </w:r>
            <w:proofErr w:type="gramStart"/>
            <w:r w:rsidRPr="002355D0">
              <w:rPr>
                <w:rFonts w:ascii="標楷體" w:eastAsia="標楷體" w:hAnsi="標楷體" w:hint="eastAsia"/>
                <w:color w:val="000000" w:themeColor="text1"/>
                <w:kern w:val="0"/>
              </w:rPr>
              <w:t>訟</w:t>
            </w:r>
            <w:proofErr w:type="gramEnd"/>
            <w:r w:rsidRPr="002355D0">
              <w:rPr>
                <w:rFonts w:ascii="標楷體" w:eastAsia="標楷體" w:hAnsi="標楷體" w:hint="eastAsia"/>
                <w:color w:val="000000" w:themeColor="text1"/>
                <w:kern w:val="0"/>
              </w:rPr>
              <w:t>或勞資爭議</w:t>
            </w:r>
            <w:r w:rsidRPr="00150462">
              <w:rPr>
                <w:rFonts w:ascii="標楷體" w:eastAsia="標楷體" w:hAnsi="標楷體" w:hint="eastAsia"/>
                <w:strike/>
                <w:color w:val="FF0000"/>
                <w:kern w:val="0"/>
              </w:rPr>
              <w:t>救濟</w:t>
            </w:r>
            <w:r w:rsidRPr="002355D0">
              <w:rPr>
                <w:rFonts w:ascii="標楷體" w:eastAsia="標楷體" w:hAnsi="標楷體" w:hint="eastAsia"/>
                <w:color w:val="000000" w:themeColor="text1"/>
                <w:kern w:val="0"/>
              </w:rPr>
              <w:t>而停止執行。</w:t>
            </w:r>
          </w:p>
        </w:tc>
        <w:tc>
          <w:tcPr>
            <w:tcW w:w="3686" w:type="dxa"/>
          </w:tcPr>
          <w:p w14:paraId="2ECFB455" w14:textId="77777777" w:rsidR="00C61C55" w:rsidRPr="00963F71" w:rsidRDefault="00C61C55" w:rsidP="00C14CCB">
            <w:pPr>
              <w:jc w:val="both"/>
              <w:rPr>
                <w:rFonts w:ascii="標楷體" w:eastAsia="標楷體" w:hAnsi="標楷體"/>
                <w:color w:val="000000" w:themeColor="text1"/>
              </w:rPr>
            </w:pPr>
            <w:r>
              <w:rPr>
                <w:rFonts w:ascii="標楷體" w:eastAsia="標楷體" w:hAnsi="標楷體" w:hint="eastAsia"/>
                <w:color w:val="000000" w:themeColor="text1"/>
              </w:rPr>
              <w:t>依違反送審處理原則第十五點規定，修正文字</w:t>
            </w:r>
            <w:r w:rsidRPr="001342BD">
              <w:rPr>
                <w:rFonts w:ascii="標楷體" w:eastAsia="標楷體" w:hAnsi="標楷體" w:hint="eastAsia"/>
                <w:color w:val="000000" w:themeColor="text1"/>
              </w:rPr>
              <w:t>。</w:t>
            </w:r>
          </w:p>
        </w:tc>
        <w:tc>
          <w:tcPr>
            <w:tcW w:w="3827" w:type="dxa"/>
          </w:tcPr>
          <w:p w14:paraId="49362D2B" w14:textId="77777777" w:rsidR="00C61C55" w:rsidRDefault="00C61C55" w:rsidP="00C14CCB">
            <w:pPr>
              <w:jc w:val="both"/>
              <w:rPr>
                <w:rFonts w:ascii="標楷體" w:eastAsia="標楷體" w:hAnsi="標楷體"/>
                <w:color w:val="000000" w:themeColor="text1"/>
              </w:rPr>
            </w:pPr>
          </w:p>
        </w:tc>
      </w:tr>
      <w:tr w:rsidR="00C61C55" w14:paraId="20360374" w14:textId="3E6FAFA0" w:rsidTr="00565331">
        <w:trPr>
          <w:trHeight w:val="2947"/>
        </w:trPr>
        <w:tc>
          <w:tcPr>
            <w:tcW w:w="3686" w:type="dxa"/>
            <w:vMerge w:val="restart"/>
          </w:tcPr>
          <w:p w14:paraId="2303E9CA" w14:textId="77777777" w:rsidR="00C61C55" w:rsidRPr="008A075D" w:rsidRDefault="00C61C55" w:rsidP="00C14CCB">
            <w:pPr>
              <w:widowControl/>
              <w:snapToGrid w:val="0"/>
              <w:ind w:left="964" w:right="57" w:hanging="964"/>
              <w:jc w:val="both"/>
              <w:rPr>
                <w:rFonts w:ascii="標楷體" w:eastAsia="標楷體" w:hAnsi="標楷體"/>
                <w:color w:val="000000" w:themeColor="text1"/>
                <w:kern w:val="0"/>
              </w:rPr>
            </w:pPr>
            <w:r w:rsidRPr="008A075D">
              <w:rPr>
                <w:rFonts w:ascii="標楷體" w:eastAsia="標楷體" w:hAnsi="標楷體" w:hint="eastAsia"/>
                <w:color w:val="000000" w:themeColor="text1"/>
                <w:kern w:val="0"/>
              </w:rPr>
              <w:lastRenderedPageBreak/>
              <w:t>第</w:t>
            </w:r>
            <w:r w:rsidRPr="00C55AB0">
              <w:rPr>
                <w:rFonts w:ascii="標楷體" w:eastAsia="標楷體" w:hAnsi="標楷體" w:hint="eastAsia"/>
                <w:color w:val="FF0000"/>
                <w:kern w:val="0"/>
                <w:u w:val="single"/>
              </w:rPr>
              <w:t>十六</w:t>
            </w:r>
            <w:r w:rsidRPr="008A075D">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8A075D">
              <w:rPr>
                <w:rFonts w:ascii="標楷體" w:eastAsia="標楷體" w:hAnsi="標楷體" w:hint="eastAsia"/>
                <w:color w:val="000000" w:themeColor="text1"/>
                <w:kern w:val="0"/>
              </w:rPr>
              <w:t>（</w:t>
            </w:r>
            <w:r w:rsidRPr="00C55AB0">
              <w:rPr>
                <w:rFonts w:ascii="標楷體" w:eastAsia="標楷體" w:hAnsi="標楷體" w:hint="eastAsia"/>
                <w:color w:val="FF0000"/>
                <w:kern w:val="0"/>
                <w:u w:val="single"/>
              </w:rPr>
              <w:t>一事不再理原則、濫行</w:t>
            </w:r>
            <w:r w:rsidRPr="00753DB1">
              <w:rPr>
                <w:rFonts w:ascii="標楷體" w:eastAsia="標楷體" w:hAnsi="標楷體" w:hint="eastAsia"/>
                <w:color w:val="FF0000"/>
                <w:kern w:val="0"/>
                <w:u w:val="single" w:color="FF0000"/>
              </w:rPr>
              <w:t>舉發</w:t>
            </w:r>
            <w:r w:rsidRPr="00C55AB0">
              <w:rPr>
                <w:rFonts w:ascii="標楷體" w:eastAsia="標楷體" w:hAnsi="標楷體" w:hint="eastAsia"/>
                <w:color w:val="FF0000"/>
                <w:kern w:val="0"/>
                <w:u w:val="single"/>
              </w:rPr>
              <w:t>之處置</w:t>
            </w:r>
            <w:r w:rsidRPr="008A075D">
              <w:rPr>
                <w:rFonts w:ascii="標楷體" w:eastAsia="標楷體" w:hAnsi="標楷體" w:hint="eastAsia"/>
                <w:color w:val="000000" w:themeColor="text1"/>
                <w:kern w:val="0"/>
              </w:rPr>
              <w:t>）</w:t>
            </w:r>
          </w:p>
          <w:p w14:paraId="682C9DB5" w14:textId="77777777" w:rsidR="00C61C55" w:rsidRPr="008364EB" w:rsidRDefault="00C61C55" w:rsidP="00C14CCB">
            <w:pPr>
              <w:widowControl/>
              <w:snapToGrid w:val="0"/>
              <w:ind w:right="57"/>
              <w:jc w:val="both"/>
              <w:rPr>
                <w:rFonts w:ascii="標楷體" w:eastAsia="標楷體" w:hAnsi="標楷體"/>
                <w:color w:val="FF0000"/>
                <w:u w:val="single"/>
              </w:rPr>
            </w:pPr>
            <w:r>
              <w:rPr>
                <w:rFonts w:ascii="標楷體" w:eastAsia="標楷體" w:hAnsi="標楷體" w:hint="eastAsia"/>
                <w:color w:val="000000" w:themeColor="text1"/>
              </w:rPr>
              <w:t xml:space="preserve">     </w:t>
            </w:r>
            <w:r w:rsidRPr="00F33156">
              <w:rPr>
                <w:rFonts w:ascii="標楷體" w:eastAsia="標楷體" w:hAnsi="標楷體" w:hint="eastAsia"/>
                <w:color w:val="000000" w:themeColor="text1"/>
              </w:rPr>
              <w:t>經本會及校教評會審理，認為</w:t>
            </w:r>
            <w:r w:rsidRPr="00753DB1">
              <w:rPr>
                <w:rFonts w:ascii="標楷體" w:eastAsia="標楷體" w:hAnsi="標楷體" w:hint="eastAsia"/>
                <w:color w:val="FF0000"/>
                <w:u w:val="single" w:color="FF0000"/>
              </w:rPr>
              <w:t>舉發</w:t>
            </w:r>
            <w:r w:rsidRPr="00F33156">
              <w:rPr>
                <w:rFonts w:ascii="標楷體" w:eastAsia="標楷體" w:hAnsi="標楷體" w:hint="eastAsia"/>
                <w:color w:val="000000" w:themeColor="text1"/>
              </w:rPr>
              <w:t>案件未違反本辦法第二條規定者，</w:t>
            </w:r>
            <w:r w:rsidRPr="00753DB1">
              <w:rPr>
                <w:rFonts w:ascii="標楷體" w:eastAsia="標楷體" w:hAnsi="標楷體" w:hint="eastAsia"/>
                <w:color w:val="FF0000"/>
                <w:u w:val="single" w:color="FF0000"/>
              </w:rPr>
              <w:t>舉發</w:t>
            </w:r>
            <w:r w:rsidRPr="00F33156">
              <w:rPr>
                <w:rFonts w:ascii="標楷體" w:eastAsia="標楷體" w:hAnsi="標楷體" w:hint="eastAsia"/>
                <w:color w:val="000000" w:themeColor="text1"/>
              </w:rPr>
              <w:t>人以同一事由及同一證據再行</w:t>
            </w:r>
            <w:r w:rsidRPr="00753DB1">
              <w:rPr>
                <w:rFonts w:ascii="標楷體" w:eastAsia="標楷體" w:hAnsi="標楷體" w:hint="eastAsia"/>
                <w:color w:val="FF0000"/>
                <w:u w:val="single" w:color="FF0000"/>
              </w:rPr>
              <w:t>舉發</w:t>
            </w:r>
            <w:r w:rsidRPr="00F33156">
              <w:rPr>
                <w:rFonts w:ascii="標楷體" w:eastAsia="標楷體" w:hAnsi="標楷體" w:hint="eastAsia"/>
                <w:color w:val="000000" w:themeColor="text1"/>
              </w:rPr>
              <w:t>者，</w:t>
            </w:r>
            <w:r w:rsidRPr="005A376B">
              <w:rPr>
                <w:rFonts w:ascii="標楷體" w:eastAsia="標楷體" w:hAnsi="標楷體" w:hint="eastAsia"/>
                <w:color w:val="000000" w:themeColor="text1"/>
              </w:rPr>
              <w:t>本校應不予受理。</w:t>
            </w:r>
            <w:r w:rsidRPr="007A2FDA">
              <w:rPr>
                <w:rFonts w:ascii="標楷體" w:eastAsia="標楷體" w:hAnsi="標楷體" w:hint="eastAsia"/>
                <w:color w:val="000000" w:themeColor="text1"/>
              </w:rPr>
              <w:t>但若</w:t>
            </w:r>
            <w:r w:rsidRPr="007A2FDA">
              <w:rPr>
                <w:rFonts w:ascii="標楷體" w:eastAsia="標楷體" w:hAnsi="標楷體" w:hint="eastAsia"/>
                <w:color w:val="FF0000"/>
                <w:u w:val="single"/>
              </w:rPr>
              <w:t>以</w:t>
            </w:r>
            <w:r w:rsidRPr="007A2FDA">
              <w:rPr>
                <w:rFonts w:ascii="標楷體" w:eastAsia="標楷體" w:hAnsi="標楷體" w:hint="eastAsia"/>
                <w:color w:val="000000" w:themeColor="text1"/>
              </w:rPr>
              <w:t>確實新事實或新證據再次</w:t>
            </w:r>
            <w:r w:rsidRPr="00753DB1">
              <w:rPr>
                <w:rFonts w:ascii="標楷體" w:eastAsia="標楷體" w:hAnsi="標楷體" w:hint="eastAsia"/>
                <w:color w:val="FF0000"/>
                <w:u w:val="single" w:color="FF0000"/>
              </w:rPr>
              <w:t>舉發</w:t>
            </w:r>
            <w:r w:rsidRPr="007A2FDA">
              <w:rPr>
                <w:rFonts w:ascii="標楷體" w:eastAsia="標楷體" w:hAnsi="標楷體" w:hint="eastAsia"/>
                <w:color w:val="000000" w:themeColor="text1"/>
              </w:rPr>
              <w:t>者</w:t>
            </w:r>
            <w:r w:rsidRPr="005A376B">
              <w:rPr>
                <w:rFonts w:ascii="標楷體" w:eastAsia="標楷體" w:hAnsi="標楷體" w:hint="eastAsia"/>
                <w:color w:val="000000" w:themeColor="text1"/>
              </w:rPr>
              <w:t>，教評會應受理並重啟調查程序。</w:t>
            </w:r>
          </w:p>
          <w:p w14:paraId="12AB12DB" w14:textId="77777777" w:rsidR="00C61C55" w:rsidRPr="005A376B" w:rsidRDefault="00C61C55" w:rsidP="00C14CCB">
            <w:pPr>
              <w:widowControl/>
              <w:snapToGrid w:val="0"/>
              <w:ind w:right="57"/>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5A376B">
              <w:rPr>
                <w:rFonts w:ascii="標楷體" w:eastAsia="標楷體" w:hAnsi="標楷體" w:hint="eastAsia"/>
                <w:color w:val="000000" w:themeColor="text1"/>
              </w:rPr>
              <w:t>校教評會經審查後，如認為</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人有濫行</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或故意誣告之嫌，致損害個人權利及名譽與影響校園和諧之情事者，本校得作如下懲處：</w:t>
            </w:r>
          </w:p>
          <w:p w14:paraId="47FF16D4" w14:textId="77777777" w:rsidR="00C61C55" w:rsidRPr="005A376B" w:rsidRDefault="00C61C55" w:rsidP="004417A2">
            <w:pPr>
              <w:widowControl/>
              <w:snapToGrid w:val="0"/>
              <w:ind w:leftChars="10" w:left="511" w:right="57" w:hangingChars="203" w:hanging="487"/>
              <w:jc w:val="both"/>
              <w:rPr>
                <w:rFonts w:ascii="標楷體" w:eastAsia="標楷體" w:hAnsi="標楷體"/>
                <w:color w:val="000000" w:themeColor="text1"/>
              </w:rPr>
            </w:pPr>
            <w:r w:rsidRPr="005A376B">
              <w:rPr>
                <w:rFonts w:ascii="標楷體" w:eastAsia="標楷體" w:hAnsi="標楷體" w:hint="eastAsia"/>
                <w:color w:val="000000" w:themeColor="text1"/>
              </w:rPr>
              <w:t>一、濫行</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人為本校教師，校教評會得對</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教師，依其情節輕重，為書面申誡、公告書面申誡內容或其他適當之懲處。</w:t>
            </w:r>
          </w:p>
          <w:p w14:paraId="201B907E" w14:textId="77777777" w:rsidR="00C61C55" w:rsidRPr="005A376B" w:rsidRDefault="00C61C55" w:rsidP="004417A2">
            <w:pPr>
              <w:widowControl/>
              <w:snapToGrid w:val="0"/>
              <w:ind w:leftChars="21" w:left="537" w:right="57" w:hangingChars="203" w:hanging="487"/>
              <w:jc w:val="both"/>
              <w:rPr>
                <w:rFonts w:ascii="標楷體" w:eastAsia="標楷體" w:hAnsi="標楷體"/>
                <w:color w:val="000000" w:themeColor="text1"/>
              </w:rPr>
            </w:pPr>
            <w:r w:rsidRPr="005A376B">
              <w:rPr>
                <w:rFonts w:ascii="標楷體" w:eastAsia="標楷體" w:hAnsi="標楷體" w:hint="eastAsia"/>
                <w:color w:val="000000" w:themeColor="text1"/>
              </w:rPr>
              <w:t>二、濫行</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人為本校職員工，應依公務員服務法及本校職員工獎懲辦法辦理。</w:t>
            </w:r>
          </w:p>
          <w:p w14:paraId="5C830491" w14:textId="77777777" w:rsidR="00C61C55" w:rsidRPr="005A376B" w:rsidRDefault="00C61C55" w:rsidP="004417A2">
            <w:pPr>
              <w:widowControl/>
              <w:snapToGrid w:val="0"/>
              <w:ind w:leftChars="20" w:left="521" w:right="57" w:hangingChars="197" w:hanging="473"/>
              <w:jc w:val="both"/>
              <w:rPr>
                <w:rFonts w:ascii="標楷體" w:eastAsia="標楷體" w:hAnsi="標楷體"/>
                <w:color w:val="000000" w:themeColor="text1"/>
              </w:rPr>
            </w:pPr>
            <w:r w:rsidRPr="005A376B">
              <w:rPr>
                <w:rFonts w:ascii="標楷體" w:eastAsia="標楷體" w:hAnsi="標楷體" w:hint="eastAsia"/>
                <w:color w:val="000000" w:themeColor="text1"/>
              </w:rPr>
              <w:t>三、濫行</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人為本校學生，應依本校學生奬懲辦法由學生事務處依規定程序辦理。</w:t>
            </w:r>
          </w:p>
          <w:p w14:paraId="295323DE" w14:textId="77777777" w:rsidR="00C61C55" w:rsidRPr="005A376B" w:rsidRDefault="00C61C55" w:rsidP="004417A2">
            <w:pPr>
              <w:widowControl/>
              <w:snapToGrid w:val="0"/>
              <w:ind w:leftChars="9" w:left="524" w:right="57" w:hangingChars="209" w:hanging="502"/>
              <w:jc w:val="both"/>
              <w:rPr>
                <w:rFonts w:ascii="標楷體" w:eastAsia="標楷體" w:hAnsi="標楷體"/>
                <w:color w:val="000000" w:themeColor="text1"/>
              </w:rPr>
            </w:pPr>
            <w:r w:rsidRPr="005A376B">
              <w:rPr>
                <w:rFonts w:ascii="標楷體" w:eastAsia="標楷體" w:hAnsi="標楷體" w:hint="eastAsia"/>
                <w:color w:val="000000" w:themeColor="text1"/>
              </w:rPr>
              <w:t>四、濫行</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人為校外人士者，本會得送請其所屬機關（構）及學校處理。</w:t>
            </w:r>
          </w:p>
          <w:p w14:paraId="7593B26B" w14:textId="77777777" w:rsidR="00C61C55" w:rsidRPr="005A376B" w:rsidRDefault="00C61C55" w:rsidP="004417A2">
            <w:pPr>
              <w:widowControl/>
              <w:snapToGrid w:val="0"/>
              <w:ind w:leftChars="9" w:left="468" w:right="57" w:hangingChars="186" w:hanging="446"/>
              <w:jc w:val="both"/>
              <w:rPr>
                <w:rFonts w:ascii="標楷體" w:eastAsia="標楷體" w:hAnsi="標楷體"/>
                <w:color w:val="000000" w:themeColor="text1"/>
              </w:rPr>
            </w:pPr>
            <w:r w:rsidRPr="005A376B">
              <w:rPr>
                <w:rFonts w:ascii="標楷體" w:eastAsia="標楷體" w:hAnsi="標楷體" w:hint="eastAsia"/>
                <w:color w:val="000000" w:themeColor="text1"/>
              </w:rPr>
              <w:lastRenderedPageBreak/>
              <w:t>五、濫行</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人意圖使他人受刑事或懲戒處分或意圖散布於眾而指摘或傳述足以毀損他人名譽者，被</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人基於提出刑法誣告罪或誹謗罪之告訴或自訴者或民事訴訟</w:t>
            </w:r>
            <w:proofErr w:type="gramStart"/>
            <w:r w:rsidRPr="005A376B">
              <w:rPr>
                <w:rFonts w:ascii="標楷體" w:eastAsia="標楷體" w:hAnsi="標楷體" w:hint="eastAsia"/>
                <w:color w:val="000000" w:themeColor="text1"/>
              </w:rPr>
              <w:t>求償時</w:t>
            </w:r>
            <w:proofErr w:type="gramEnd"/>
            <w:r w:rsidRPr="005A376B">
              <w:rPr>
                <w:rFonts w:ascii="標楷體" w:eastAsia="標楷體" w:hAnsi="標楷體" w:hint="eastAsia"/>
                <w:color w:val="000000" w:themeColor="text1"/>
              </w:rPr>
              <w:t>，得向本會要求提供具名濫行</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人個人資料，以進行刑事訴追及民事求償，維護個人名譽及權利。</w:t>
            </w:r>
          </w:p>
          <w:p w14:paraId="3E30AA9B" w14:textId="77777777" w:rsidR="00C61C55" w:rsidRPr="00F33156" w:rsidRDefault="00C61C55" w:rsidP="00965A3C">
            <w:pPr>
              <w:widowControl/>
              <w:snapToGrid w:val="0"/>
              <w:ind w:leftChars="50" w:left="600" w:right="57" w:hangingChars="200" w:hanging="480"/>
              <w:jc w:val="both"/>
              <w:rPr>
                <w:rFonts w:ascii="標楷體" w:eastAsia="標楷體" w:hAnsi="標楷體"/>
                <w:color w:val="000000" w:themeColor="text1"/>
              </w:rPr>
            </w:pPr>
            <w:r w:rsidRPr="005A376B">
              <w:rPr>
                <w:rFonts w:ascii="標楷體" w:eastAsia="標楷體" w:hAnsi="標楷體" w:hint="eastAsia"/>
                <w:color w:val="000000" w:themeColor="text1"/>
              </w:rPr>
              <w:t>六、濫行</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情節重大或</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他人三次以上經查證不實者，應公布濫行</w:t>
            </w:r>
            <w:r w:rsidRPr="00753DB1">
              <w:rPr>
                <w:rFonts w:ascii="標楷體" w:eastAsia="標楷體" w:hAnsi="標楷體" w:hint="eastAsia"/>
                <w:color w:val="FF0000"/>
                <w:u w:val="single" w:color="FF0000"/>
              </w:rPr>
              <w:t>舉發</w:t>
            </w:r>
            <w:r w:rsidRPr="005A376B">
              <w:rPr>
                <w:rFonts w:ascii="標楷體" w:eastAsia="標楷體" w:hAnsi="標楷體" w:hint="eastAsia"/>
                <w:color w:val="000000" w:themeColor="text1"/>
              </w:rPr>
              <w:t>人之姓名。</w:t>
            </w:r>
          </w:p>
        </w:tc>
        <w:tc>
          <w:tcPr>
            <w:tcW w:w="3827" w:type="dxa"/>
          </w:tcPr>
          <w:p w14:paraId="6C0DE056" w14:textId="77777777" w:rsidR="00C61C55" w:rsidRPr="008A075D" w:rsidRDefault="00C61C55" w:rsidP="00C14CCB">
            <w:pPr>
              <w:widowControl/>
              <w:snapToGrid w:val="0"/>
              <w:ind w:left="964" w:right="57" w:hanging="964"/>
              <w:jc w:val="both"/>
              <w:rPr>
                <w:rFonts w:ascii="標楷體" w:eastAsia="標楷體" w:hAnsi="標楷體"/>
                <w:color w:val="000000" w:themeColor="text1"/>
                <w:kern w:val="0"/>
              </w:rPr>
            </w:pPr>
            <w:r w:rsidRPr="008A075D">
              <w:rPr>
                <w:rFonts w:ascii="標楷體" w:eastAsia="標楷體" w:hAnsi="標楷體" w:hint="eastAsia"/>
                <w:color w:val="000000" w:themeColor="text1"/>
                <w:kern w:val="0"/>
              </w:rPr>
              <w:lastRenderedPageBreak/>
              <w:t>第</w:t>
            </w:r>
            <w:r w:rsidRPr="00C55AB0">
              <w:rPr>
                <w:rFonts w:ascii="標楷體" w:eastAsia="標楷體" w:hAnsi="標楷體" w:hint="eastAsia"/>
                <w:color w:val="FF0000"/>
                <w:kern w:val="0"/>
                <w:u w:val="single"/>
              </w:rPr>
              <w:t>十七</w:t>
            </w:r>
            <w:r w:rsidRPr="008A075D">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8A075D">
              <w:rPr>
                <w:rFonts w:ascii="標楷體" w:eastAsia="標楷體" w:hAnsi="標楷體" w:hint="eastAsia"/>
                <w:color w:val="000000" w:themeColor="text1"/>
                <w:kern w:val="0"/>
              </w:rPr>
              <w:t>（一事不再理原則）</w:t>
            </w:r>
          </w:p>
          <w:p w14:paraId="6B642FE3" w14:textId="77777777" w:rsidR="00C61C55" w:rsidRDefault="00C61C55" w:rsidP="007A2FDA">
            <w:pPr>
              <w:widowControl/>
              <w:snapToGrid w:val="0"/>
              <w:spacing w:afterLines="30" w:after="108" w:line="20" w:lineRule="exact"/>
              <w:ind w:right="57"/>
              <w:jc w:val="both"/>
              <w:rPr>
                <w:rFonts w:ascii="標楷體" w:eastAsia="標楷體" w:hAnsi="標楷體"/>
                <w:color w:val="000000" w:themeColor="text1"/>
              </w:rPr>
            </w:pPr>
            <w:r>
              <w:rPr>
                <w:rFonts w:ascii="標楷體" w:eastAsia="標楷體" w:hAnsi="標楷體" w:hint="eastAsia"/>
                <w:color w:val="000000" w:themeColor="text1"/>
              </w:rPr>
              <w:t xml:space="preserve">     </w:t>
            </w:r>
          </w:p>
          <w:p w14:paraId="7D8DFFFD" w14:textId="77777777" w:rsidR="00C61C55" w:rsidRDefault="00C61C55" w:rsidP="007A2FDA">
            <w:pPr>
              <w:widowControl/>
              <w:snapToGrid w:val="0"/>
              <w:spacing w:afterLines="30" w:after="108" w:line="20" w:lineRule="exact"/>
              <w:ind w:right="57"/>
              <w:jc w:val="both"/>
              <w:rPr>
                <w:rFonts w:ascii="標楷體" w:eastAsia="標楷體" w:hAnsi="標楷體"/>
                <w:color w:val="000000" w:themeColor="text1"/>
              </w:rPr>
            </w:pPr>
          </w:p>
          <w:p w14:paraId="4BA275BC" w14:textId="77777777" w:rsidR="00C61C55" w:rsidRPr="009277CD" w:rsidRDefault="00C61C55" w:rsidP="004417A2">
            <w:pPr>
              <w:widowControl/>
              <w:snapToGrid w:val="0"/>
              <w:spacing w:afterLines="30" w:after="108"/>
              <w:ind w:right="57"/>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F33156">
              <w:rPr>
                <w:rFonts w:ascii="標楷體" w:eastAsia="標楷體" w:hAnsi="標楷體" w:hint="eastAsia"/>
                <w:color w:val="000000" w:themeColor="text1"/>
              </w:rPr>
              <w:t>經本會及校教評會審理，認為</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F33156">
              <w:rPr>
                <w:rFonts w:ascii="標楷體" w:eastAsia="標楷體" w:hAnsi="標楷體" w:hint="eastAsia"/>
                <w:color w:val="000000" w:themeColor="text1"/>
              </w:rPr>
              <w:t>案件未違反本辦法第二條規定者，</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F33156">
              <w:rPr>
                <w:rFonts w:ascii="標楷體" w:eastAsia="標楷體" w:hAnsi="標楷體" w:hint="eastAsia"/>
                <w:color w:val="000000" w:themeColor="text1"/>
              </w:rPr>
              <w:t>人以同一事由及同一證據再行</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F33156">
              <w:rPr>
                <w:rFonts w:ascii="標楷體" w:eastAsia="標楷體" w:hAnsi="標楷體" w:hint="eastAsia"/>
                <w:color w:val="000000" w:themeColor="text1"/>
              </w:rPr>
              <w:t>者，</w:t>
            </w:r>
            <w:r w:rsidRPr="008364EB">
              <w:rPr>
                <w:rFonts w:ascii="標楷體" w:eastAsia="標楷體" w:hAnsi="標楷體" w:hint="eastAsia"/>
                <w:color w:val="000000" w:themeColor="text1"/>
              </w:rPr>
              <w:t>本校應不予受理。但若有確實新事實或新證據並再次</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8364EB">
              <w:rPr>
                <w:rFonts w:ascii="標楷體" w:eastAsia="標楷體" w:hAnsi="標楷體" w:hint="eastAsia"/>
                <w:color w:val="000000" w:themeColor="text1"/>
              </w:rPr>
              <w:t>者，教評會應受理並重啟調查程序。</w:t>
            </w:r>
          </w:p>
        </w:tc>
        <w:tc>
          <w:tcPr>
            <w:tcW w:w="3686" w:type="dxa"/>
            <w:vMerge w:val="restart"/>
          </w:tcPr>
          <w:p w14:paraId="328B8BA2" w14:textId="77777777" w:rsidR="00C61C55" w:rsidRDefault="00C61C55" w:rsidP="00965A3C">
            <w:pPr>
              <w:rPr>
                <w:rFonts w:ascii="標楷體" w:eastAsia="標楷體" w:hAnsi="標楷體"/>
                <w:color w:val="000000" w:themeColor="text1"/>
              </w:rPr>
            </w:pPr>
            <w:r>
              <w:rPr>
                <w:rFonts w:ascii="標楷體" w:eastAsia="標楷體" w:hAnsi="標楷體" w:hint="eastAsia"/>
                <w:color w:val="000000" w:themeColor="text1"/>
              </w:rPr>
              <w:t>一、條次變更。</w:t>
            </w:r>
          </w:p>
          <w:p w14:paraId="2E7893A1" w14:textId="77777777" w:rsidR="00C61C55" w:rsidRDefault="00C61C55" w:rsidP="004900F7">
            <w:pPr>
              <w:ind w:left="360" w:hangingChars="150" w:hanging="360"/>
              <w:jc w:val="both"/>
              <w:rPr>
                <w:rFonts w:ascii="標楷體" w:eastAsia="標楷體" w:hAnsi="標楷體"/>
                <w:color w:val="000000" w:themeColor="text1"/>
              </w:rPr>
            </w:pPr>
            <w:r>
              <w:rPr>
                <w:rFonts w:ascii="標楷體" w:eastAsia="標楷體" w:hAnsi="標楷體" w:hint="eastAsia"/>
                <w:color w:val="000000" w:themeColor="text1"/>
              </w:rPr>
              <w:t>二、本條文由現行條文第十七、</w:t>
            </w:r>
            <w:proofErr w:type="gramStart"/>
            <w:r>
              <w:rPr>
                <w:rFonts w:ascii="標楷體" w:eastAsia="標楷體" w:hAnsi="標楷體" w:hint="eastAsia"/>
                <w:color w:val="000000" w:themeColor="text1"/>
              </w:rPr>
              <w:t>十八條移列</w:t>
            </w:r>
            <w:proofErr w:type="gramEnd"/>
            <w:r>
              <w:rPr>
                <w:rFonts w:ascii="標楷體" w:eastAsia="標楷體" w:hAnsi="標楷體" w:hint="eastAsia"/>
                <w:color w:val="000000" w:themeColor="text1"/>
              </w:rPr>
              <w:t>整</w:t>
            </w:r>
            <w:proofErr w:type="gramStart"/>
            <w:r>
              <w:rPr>
                <w:rFonts w:ascii="標楷體" w:eastAsia="標楷體" w:hAnsi="標楷體" w:hint="eastAsia"/>
                <w:color w:val="000000" w:themeColor="text1"/>
              </w:rPr>
              <w:t>併</w:t>
            </w:r>
            <w:proofErr w:type="gramEnd"/>
            <w:r>
              <w:rPr>
                <w:rFonts w:ascii="標楷體" w:eastAsia="標楷體" w:hAnsi="標楷體" w:hint="eastAsia"/>
                <w:color w:val="000000" w:themeColor="text1"/>
              </w:rPr>
              <w:t>，依違反送審處理原則第十七條，</w:t>
            </w:r>
            <w:proofErr w:type="gramStart"/>
            <w:r>
              <w:rPr>
                <w:rFonts w:ascii="標楷體" w:eastAsia="標楷體" w:hAnsi="標楷體" w:hint="eastAsia"/>
                <w:color w:val="000000" w:themeColor="text1"/>
              </w:rPr>
              <w:t>酌作文字</w:t>
            </w:r>
            <w:proofErr w:type="gramEnd"/>
            <w:r>
              <w:rPr>
                <w:rFonts w:ascii="標楷體" w:eastAsia="標楷體" w:hAnsi="標楷體" w:hint="eastAsia"/>
                <w:color w:val="000000" w:themeColor="text1"/>
              </w:rPr>
              <w:t>修正</w:t>
            </w:r>
            <w:r w:rsidRPr="001342BD">
              <w:rPr>
                <w:rFonts w:ascii="標楷體" w:eastAsia="標楷體" w:hAnsi="標楷體" w:hint="eastAsia"/>
                <w:color w:val="000000" w:themeColor="text1"/>
              </w:rPr>
              <w:t>。</w:t>
            </w:r>
          </w:p>
          <w:p w14:paraId="62C44FCB" w14:textId="77777777" w:rsidR="00C61C55" w:rsidRPr="00965A3C" w:rsidRDefault="00C61C55" w:rsidP="00C14CCB">
            <w:pPr>
              <w:ind w:left="528" w:hangingChars="220" w:hanging="528"/>
              <w:jc w:val="both"/>
            </w:pPr>
          </w:p>
        </w:tc>
        <w:tc>
          <w:tcPr>
            <w:tcW w:w="3827" w:type="dxa"/>
          </w:tcPr>
          <w:p w14:paraId="5DB16145" w14:textId="77777777" w:rsidR="00C61C55" w:rsidRDefault="00C61C55" w:rsidP="00965A3C">
            <w:pPr>
              <w:rPr>
                <w:rFonts w:ascii="標楷體" w:eastAsia="標楷體" w:hAnsi="標楷體"/>
                <w:color w:val="000000" w:themeColor="text1"/>
              </w:rPr>
            </w:pPr>
          </w:p>
        </w:tc>
      </w:tr>
      <w:tr w:rsidR="00C61C55" w14:paraId="5FC1254E" w14:textId="78ED6D3A" w:rsidTr="00565331">
        <w:trPr>
          <w:trHeight w:val="980"/>
        </w:trPr>
        <w:tc>
          <w:tcPr>
            <w:tcW w:w="3686" w:type="dxa"/>
            <w:vMerge/>
          </w:tcPr>
          <w:p w14:paraId="532F3169" w14:textId="77777777" w:rsidR="00C61C55" w:rsidRPr="00F95E0A" w:rsidRDefault="00C61C55" w:rsidP="00C14CCB">
            <w:pPr>
              <w:pStyle w:val="Default"/>
              <w:rPr>
                <w:rFonts w:hAnsi="標楷體"/>
                <w:color w:val="000000" w:themeColor="text1"/>
              </w:rPr>
            </w:pPr>
          </w:p>
        </w:tc>
        <w:tc>
          <w:tcPr>
            <w:tcW w:w="3827" w:type="dxa"/>
          </w:tcPr>
          <w:p w14:paraId="548772CB" w14:textId="77777777" w:rsidR="00C61C55" w:rsidRPr="00F95E0A" w:rsidRDefault="00C61C55" w:rsidP="009277CD">
            <w:pPr>
              <w:widowControl/>
              <w:snapToGrid w:val="0"/>
              <w:ind w:left="964" w:right="57" w:hanging="964"/>
              <w:jc w:val="both"/>
              <w:rPr>
                <w:rFonts w:ascii="標楷體" w:eastAsia="標楷體" w:hAnsi="標楷體"/>
                <w:color w:val="000000" w:themeColor="text1"/>
                <w:kern w:val="0"/>
              </w:rPr>
            </w:pPr>
            <w:r w:rsidRPr="00F95E0A">
              <w:rPr>
                <w:rFonts w:ascii="標楷體" w:eastAsia="標楷體" w:hAnsi="標楷體" w:hint="eastAsia"/>
                <w:color w:val="000000" w:themeColor="text1"/>
                <w:kern w:val="0"/>
              </w:rPr>
              <w:t>第</w:t>
            </w:r>
            <w:r w:rsidRPr="00C55AB0">
              <w:rPr>
                <w:rFonts w:ascii="標楷體" w:eastAsia="標楷體" w:hAnsi="標楷體" w:hint="eastAsia"/>
                <w:color w:val="FF0000"/>
                <w:kern w:val="0"/>
                <w:u w:val="single"/>
              </w:rPr>
              <w:t>十八</w:t>
            </w:r>
            <w:r w:rsidRPr="00F95E0A">
              <w:rPr>
                <w:rFonts w:ascii="標楷體" w:eastAsia="標楷體" w:hAnsi="標楷體" w:hint="eastAsia"/>
                <w:color w:val="000000" w:themeColor="text1"/>
                <w:kern w:val="0"/>
              </w:rPr>
              <w:t>條</w:t>
            </w:r>
            <w:r>
              <w:rPr>
                <w:rFonts w:ascii="標楷體" w:eastAsia="標楷體" w:hAnsi="標楷體" w:hint="eastAsia"/>
                <w:color w:val="000000" w:themeColor="text1"/>
                <w:kern w:val="0"/>
              </w:rPr>
              <w:t>(</w:t>
            </w:r>
            <w:r w:rsidRPr="00F95E0A">
              <w:rPr>
                <w:rFonts w:ascii="標楷體" w:eastAsia="標楷體" w:hAnsi="標楷體" w:hint="eastAsia"/>
                <w:color w:val="000000" w:themeColor="text1"/>
                <w:kern w:val="0"/>
              </w:rPr>
              <w:t>濫行</w:t>
            </w:r>
            <w:r>
              <w:rPr>
                <w:rFonts w:ascii="標楷體" w:eastAsia="標楷體" w:hAnsi="標楷體" w:hint="eastAsia"/>
                <w:color w:val="FF0000"/>
                <w:kern w:val="0"/>
                <w:u w:val="single" w:color="FF0000"/>
              </w:rPr>
              <w:t>檢</w:t>
            </w:r>
            <w:r w:rsidRPr="00753DB1">
              <w:rPr>
                <w:rFonts w:ascii="標楷體" w:eastAsia="標楷體" w:hAnsi="標楷體" w:hint="eastAsia"/>
                <w:color w:val="FF0000"/>
                <w:kern w:val="0"/>
                <w:u w:val="single" w:color="FF0000"/>
              </w:rPr>
              <w:t>舉</w:t>
            </w:r>
            <w:r w:rsidRPr="00F95E0A">
              <w:rPr>
                <w:rFonts w:ascii="標楷體" w:eastAsia="標楷體" w:hAnsi="標楷體" w:hint="eastAsia"/>
                <w:color w:val="000000" w:themeColor="text1"/>
                <w:kern w:val="0"/>
              </w:rPr>
              <w:t>之處置</w:t>
            </w:r>
            <w:proofErr w:type="gramStart"/>
            <w:r w:rsidRPr="00F95E0A">
              <w:rPr>
                <w:rFonts w:ascii="標楷體" w:eastAsia="標楷體" w:hAnsi="標楷體" w:hint="eastAsia"/>
                <w:color w:val="000000" w:themeColor="text1"/>
                <w:kern w:val="0"/>
              </w:rPr>
              <w:t>）</w:t>
            </w:r>
            <w:proofErr w:type="gramEnd"/>
          </w:p>
          <w:p w14:paraId="6B4BB3EE" w14:textId="77777777" w:rsidR="00C61C55" w:rsidRPr="00F95E0A" w:rsidRDefault="00C61C55" w:rsidP="009277CD">
            <w:pPr>
              <w:widowControl/>
              <w:snapToGrid w:val="0"/>
              <w:ind w:left="494" w:right="57" w:hanging="494"/>
              <w:rPr>
                <w:rFonts w:ascii="標楷體" w:eastAsia="標楷體" w:hAnsi="標楷體"/>
                <w:color w:val="000000" w:themeColor="text1"/>
                <w:kern w:val="0"/>
              </w:rPr>
            </w:pPr>
            <w:r>
              <w:rPr>
                <w:rFonts w:ascii="標楷體" w:eastAsia="標楷體" w:hAnsi="標楷體" w:cs="標楷體" w:hint="eastAsia"/>
                <w:color w:val="000000" w:themeColor="text1"/>
                <w:kern w:val="0"/>
                <w:szCs w:val="24"/>
              </w:rPr>
              <w:t xml:space="preserve">   </w:t>
            </w:r>
            <w:r w:rsidRPr="003E6F23">
              <w:rPr>
                <w:rFonts w:ascii="標楷體" w:eastAsia="標楷體" w:hAnsi="標楷體" w:cs="標楷體" w:hint="eastAsia"/>
                <w:color w:val="000000" w:themeColor="text1"/>
                <w:kern w:val="0"/>
                <w:szCs w:val="24"/>
              </w:rPr>
              <w:t>(略)</w:t>
            </w:r>
          </w:p>
        </w:tc>
        <w:tc>
          <w:tcPr>
            <w:tcW w:w="3686" w:type="dxa"/>
            <w:vMerge/>
          </w:tcPr>
          <w:p w14:paraId="524297AA" w14:textId="77777777" w:rsidR="00C61C55" w:rsidRPr="00965A3C" w:rsidRDefault="00C61C55" w:rsidP="00C14CCB"/>
        </w:tc>
        <w:tc>
          <w:tcPr>
            <w:tcW w:w="3827" w:type="dxa"/>
          </w:tcPr>
          <w:p w14:paraId="4784501E" w14:textId="77777777" w:rsidR="00C61C55" w:rsidRPr="00965A3C" w:rsidRDefault="00C61C55" w:rsidP="00C14CCB"/>
        </w:tc>
      </w:tr>
      <w:tr w:rsidR="00C61C55" w14:paraId="7EFCD208" w14:textId="3A026717" w:rsidTr="00565331">
        <w:trPr>
          <w:trHeight w:val="981"/>
        </w:trPr>
        <w:tc>
          <w:tcPr>
            <w:tcW w:w="3686" w:type="dxa"/>
          </w:tcPr>
          <w:p w14:paraId="0FC1054B" w14:textId="77777777" w:rsidR="00C61C55" w:rsidRPr="00E8357D" w:rsidRDefault="00C61C55" w:rsidP="00C14CCB">
            <w:pPr>
              <w:widowControl/>
              <w:snapToGrid w:val="0"/>
              <w:ind w:left="964" w:right="57" w:hanging="964"/>
              <w:jc w:val="both"/>
              <w:rPr>
                <w:rFonts w:ascii="標楷體" w:eastAsia="標楷體" w:hAnsi="標楷體"/>
                <w:color w:val="000000" w:themeColor="text1"/>
                <w:kern w:val="0"/>
              </w:rPr>
            </w:pPr>
            <w:r w:rsidRPr="00E8357D">
              <w:rPr>
                <w:rFonts w:ascii="標楷體" w:eastAsia="標楷體" w:hAnsi="標楷體" w:hint="eastAsia"/>
                <w:color w:val="000000" w:themeColor="text1"/>
                <w:kern w:val="0"/>
              </w:rPr>
              <w:t>第</w:t>
            </w:r>
            <w:r w:rsidRPr="00C55AB0">
              <w:rPr>
                <w:rFonts w:ascii="標楷體" w:eastAsia="標楷體" w:hAnsi="標楷體" w:hint="eastAsia"/>
                <w:color w:val="FF0000"/>
                <w:kern w:val="0"/>
                <w:u w:val="single"/>
              </w:rPr>
              <w:t>十七</w:t>
            </w:r>
            <w:r w:rsidRPr="00E8357D">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E8357D">
              <w:rPr>
                <w:rFonts w:ascii="標楷體" w:eastAsia="標楷體" w:hAnsi="標楷體" w:hint="eastAsia"/>
                <w:color w:val="000000" w:themeColor="text1"/>
                <w:kern w:val="0"/>
              </w:rPr>
              <w:t>（未盡事宜之處置）</w:t>
            </w:r>
          </w:p>
          <w:p w14:paraId="7AF4CD8F" w14:textId="77777777" w:rsidR="00C61C55" w:rsidRPr="00E8357D" w:rsidRDefault="00C61C55" w:rsidP="00C14CCB">
            <w:pPr>
              <w:ind w:right="57"/>
              <w:jc w:val="both"/>
              <w:rPr>
                <w:rFonts w:ascii="標楷體" w:eastAsia="標楷體" w:hAnsi="標楷體"/>
                <w:color w:val="000000" w:themeColor="text1"/>
              </w:rPr>
            </w:pPr>
            <w:r>
              <w:rPr>
                <w:rFonts w:ascii="標楷體" w:eastAsia="標楷體" w:hAnsi="標楷體" w:hint="eastAsia"/>
                <w:color w:val="000000" w:themeColor="text1"/>
                <w:kern w:val="0"/>
              </w:rPr>
              <w:t xml:space="preserve">   (略</w:t>
            </w:r>
            <w:r>
              <w:rPr>
                <w:rFonts w:ascii="標楷體" w:eastAsia="標楷體" w:hAnsi="標楷體"/>
                <w:color w:val="000000" w:themeColor="text1"/>
                <w:kern w:val="0"/>
              </w:rPr>
              <w:t>)</w:t>
            </w:r>
          </w:p>
        </w:tc>
        <w:tc>
          <w:tcPr>
            <w:tcW w:w="3827" w:type="dxa"/>
          </w:tcPr>
          <w:p w14:paraId="1C7ED373" w14:textId="77777777" w:rsidR="00C61C55" w:rsidRPr="00E8357D" w:rsidRDefault="00C61C55" w:rsidP="00C14CCB">
            <w:pPr>
              <w:widowControl/>
              <w:snapToGrid w:val="0"/>
              <w:ind w:left="964" w:right="57" w:hanging="964"/>
              <w:jc w:val="both"/>
              <w:rPr>
                <w:rFonts w:ascii="標楷體" w:eastAsia="標楷體" w:hAnsi="標楷體"/>
                <w:color w:val="000000" w:themeColor="text1"/>
                <w:kern w:val="0"/>
              </w:rPr>
            </w:pPr>
            <w:r w:rsidRPr="00E8357D">
              <w:rPr>
                <w:rFonts w:ascii="標楷體" w:eastAsia="標楷體" w:hAnsi="標楷體" w:hint="eastAsia"/>
                <w:color w:val="000000" w:themeColor="text1"/>
                <w:kern w:val="0"/>
              </w:rPr>
              <w:t>第</w:t>
            </w:r>
            <w:r w:rsidRPr="00C55AB0">
              <w:rPr>
                <w:rFonts w:ascii="標楷體" w:eastAsia="標楷體" w:hAnsi="標楷體" w:hint="eastAsia"/>
                <w:color w:val="FF0000"/>
                <w:kern w:val="0"/>
                <w:u w:val="single"/>
              </w:rPr>
              <w:t>十九</w:t>
            </w:r>
            <w:r w:rsidRPr="00E8357D">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E8357D">
              <w:rPr>
                <w:rFonts w:ascii="標楷體" w:eastAsia="標楷體" w:hAnsi="標楷體" w:hint="eastAsia"/>
                <w:color w:val="000000" w:themeColor="text1"/>
                <w:kern w:val="0"/>
              </w:rPr>
              <w:t>（未盡事宜之處置）</w:t>
            </w:r>
          </w:p>
          <w:p w14:paraId="488296DA" w14:textId="77777777" w:rsidR="00C61C55" w:rsidRPr="00E8357D" w:rsidRDefault="00C61C55" w:rsidP="004B689A">
            <w:pPr>
              <w:widowControl/>
              <w:snapToGrid w:val="0"/>
              <w:ind w:left="370" w:right="57" w:hangingChars="154" w:hanging="370"/>
              <w:rPr>
                <w:rFonts w:ascii="標楷體" w:eastAsia="標楷體" w:hAnsi="標楷體"/>
                <w:color w:val="000000" w:themeColor="text1"/>
              </w:rPr>
            </w:pPr>
            <w:r>
              <w:rPr>
                <w:rFonts w:ascii="標楷體" w:eastAsia="標楷體" w:hAnsi="標楷體" w:hint="eastAsia"/>
                <w:color w:val="000000" w:themeColor="text1"/>
                <w:kern w:val="0"/>
              </w:rPr>
              <w:t xml:space="preserve">   (略</w:t>
            </w:r>
            <w:r>
              <w:rPr>
                <w:rFonts w:ascii="標楷體" w:eastAsia="標楷體" w:hAnsi="標楷體"/>
                <w:color w:val="000000" w:themeColor="text1"/>
                <w:kern w:val="0"/>
              </w:rPr>
              <w:t>)</w:t>
            </w:r>
          </w:p>
        </w:tc>
        <w:tc>
          <w:tcPr>
            <w:tcW w:w="3686" w:type="dxa"/>
          </w:tcPr>
          <w:p w14:paraId="54E20C40" w14:textId="77777777" w:rsidR="00C61C55" w:rsidRDefault="00C61C55" w:rsidP="00C14CCB">
            <w:r w:rsidRPr="001342BD">
              <w:rPr>
                <w:rFonts w:ascii="標楷體" w:eastAsia="標楷體" w:hAnsi="標楷體" w:hint="eastAsia"/>
                <w:color w:val="000000" w:themeColor="text1"/>
              </w:rPr>
              <w:t>內容未修正。</w:t>
            </w:r>
          </w:p>
        </w:tc>
        <w:tc>
          <w:tcPr>
            <w:tcW w:w="3827" w:type="dxa"/>
          </w:tcPr>
          <w:p w14:paraId="0939AF2E" w14:textId="77777777" w:rsidR="00C61C55" w:rsidRPr="001342BD" w:rsidRDefault="00C61C55" w:rsidP="00C14CCB">
            <w:pPr>
              <w:rPr>
                <w:rFonts w:ascii="標楷體" w:eastAsia="標楷體" w:hAnsi="標楷體"/>
                <w:color w:val="000000" w:themeColor="text1"/>
              </w:rPr>
            </w:pPr>
          </w:p>
        </w:tc>
      </w:tr>
      <w:tr w:rsidR="00C61C55" w14:paraId="157249B0" w14:textId="050238AD" w:rsidTr="00565331">
        <w:trPr>
          <w:trHeight w:val="981"/>
        </w:trPr>
        <w:tc>
          <w:tcPr>
            <w:tcW w:w="3686" w:type="dxa"/>
          </w:tcPr>
          <w:p w14:paraId="4412747E" w14:textId="77777777" w:rsidR="00C61C55" w:rsidRPr="008A075D" w:rsidRDefault="00C61C55" w:rsidP="00C14CCB">
            <w:pPr>
              <w:widowControl/>
              <w:snapToGrid w:val="0"/>
              <w:ind w:left="964" w:right="57" w:hanging="964"/>
              <w:jc w:val="both"/>
              <w:rPr>
                <w:rFonts w:ascii="標楷體" w:eastAsia="標楷體" w:hAnsi="標楷體"/>
                <w:color w:val="000000" w:themeColor="text1"/>
                <w:kern w:val="0"/>
              </w:rPr>
            </w:pPr>
            <w:r w:rsidRPr="008A075D">
              <w:rPr>
                <w:rFonts w:ascii="標楷體" w:eastAsia="標楷體" w:hAnsi="標楷體" w:hint="eastAsia"/>
                <w:color w:val="000000" w:themeColor="text1"/>
                <w:kern w:val="0"/>
              </w:rPr>
              <w:t>第</w:t>
            </w:r>
            <w:r w:rsidRPr="00C55AB0">
              <w:rPr>
                <w:rFonts w:ascii="標楷體" w:eastAsia="標楷體" w:hAnsi="標楷體" w:hint="eastAsia"/>
                <w:color w:val="FF0000"/>
                <w:kern w:val="0"/>
                <w:u w:val="single"/>
              </w:rPr>
              <w:t>十八</w:t>
            </w:r>
            <w:r w:rsidRPr="008A075D">
              <w:rPr>
                <w:rFonts w:ascii="標楷體" w:eastAsia="標楷體" w:hAnsi="標楷體" w:hint="eastAsia"/>
                <w:color w:val="000000" w:themeColor="text1"/>
                <w:kern w:val="0"/>
              </w:rPr>
              <w:t>條</w:t>
            </w:r>
            <w:r>
              <w:rPr>
                <w:rFonts w:ascii="標楷體" w:eastAsia="標楷體" w:hAnsi="標楷體" w:hint="eastAsia"/>
                <w:color w:val="000000" w:themeColor="text1"/>
                <w:kern w:val="0"/>
              </w:rPr>
              <w:t xml:space="preserve">  </w:t>
            </w:r>
            <w:r w:rsidRPr="008A075D">
              <w:rPr>
                <w:rFonts w:ascii="標楷體" w:eastAsia="標楷體" w:hAnsi="標楷體" w:hint="eastAsia"/>
                <w:color w:val="000000" w:themeColor="text1"/>
                <w:kern w:val="0"/>
              </w:rPr>
              <w:t>（修法程序）</w:t>
            </w:r>
          </w:p>
          <w:p w14:paraId="130BDBB8" w14:textId="77777777" w:rsidR="00C61C55" w:rsidRPr="00F95E0A" w:rsidRDefault="00C61C55" w:rsidP="004900F7">
            <w:pPr>
              <w:widowControl/>
              <w:snapToGrid w:val="0"/>
              <w:ind w:left="34" w:right="57"/>
              <w:jc w:val="both"/>
              <w:rPr>
                <w:rFonts w:hAnsi="標楷體"/>
                <w:color w:val="000000" w:themeColor="text1"/>
              </w:rPr>
            </w:pPr>
            <w:r>
              <w:rPr>
                <w:rFonts w:ascii="標楷體" w:eastAsia="標楷體" w:hAnsi="標楷體" w:hint="eastAsia"/>
                <w:color w:val="000000" w:themeColor="text1"/>
                <w:kern w:val="0"/>
              </w:rPr>
              <w:t xml:space="preserve">   </w:t>
            </w:r>
            <w:r w:rsidRPr="00B8548A">
              <w:rPr>
                <w:rFonts w:ascii="標楷體" w:eastAsia="標楷體" w:hAnsi="標楷體" w:hint="eastAsia"/>
                <w:color w:val="000000" w:themeColor="text1"/>
                <w:kern w:val="0"/>
              </w:rPr>
              <w:t>本辦法經校教師評審委員會及校務會議審議通過，陳請校長核定後施行，修正時亦同。</w:t>
            </w:r>
            <w:r w:rsidRPr="00B8548A">
              <w:rPr>
                <w:rFonts w:ascii="標楷體" w:eastAsia="標楷體" w:hAnsi="標楷體"/>
                <w:color w:val="000000" w:themeColor="text1"/>
                <w:kern w:val="0"/>
              </w:rPr>
              <w:cr/>
            </w:r>
            <w:r>
              <w:rPr>
                <w:rFonts w:ascii="標楷體" w:eastAsia="標楷體" w:hAnsi="標楷體" w:hint="eastAsia"/>
                <w:color w:val="000000" w:themeColor="text1"/>
                <w:kern w:val="0"/>
              </w:rPr>
              <w:t xml:space="preserve"> </w:t>
            </w:r>
          </w:p>
        </w:tc>
        <w:tc>
          <w:tcPr>
            <w:tcW w:w="3827" w:type="dxa"/>
          </w:tcPr>
          <w:p w14:paraId="48F8E26F" w14:textId="77777777" w:rsidR="00C61C55" w:rsidRPr="00C843D5" w:rsidRDefault="00C61C55" w:rsidP="00C14CCB">
            <w:pPr>
              <w:pStyle w:val="Default"/>
              <w:rPr>
                <w:rFonts w:hAnsi="標楷體"/>
                <w:color w:val="000000" w:themeColor="text1"/>
              </w:rPr>
            </w:pPr>
            <w:r w:rsidRPr="00C843D5">
              <w:rPr>
                <w:rFonts w:hAnsi="標楷體" w:hint="eastAsia"/>
                <w:color w:val="000000" w:themeColor="text1"/>
              </w:rPr>
              <w:t>第</w:t>
            </w:r>
            <w:r w:rsidRPr="00C55AB0">
              <w:rPr>
                <w:rFonts w:hAnsi="標楷體" w:cstheme="minorBidi" w:hint="eastAsia"/>
                <w:color w:val="FF0000"/>
                <w:szCs w:val="22"/>
                <w:u w:val="single"/>
              </w:rPr>
              <w:t>二十</w:t>
            </w:r>
            <w:r w:rsidRPr="00C843D5">
              <w:rPr>
                <w:rFonts w:hAnsi="標楷體" w:hint="eastAsia"/>
                <w:color w:val="000000" w:themeColor="text1"/>
              </w:rPr>
              <w:t>條</w:t>
            </w:r>
            <w:r>
              <w:rPr>
                <w:rFonts w:hAnsi="標楷體" w:hint="eastAsia"/>
                <w:color w:val="000000" w:themeColor="text1"/>
              </w:rPr>
              <w:t xml:space="preserve">  </w:t>
            </w:r>
            <w:r w:rsidRPr="00C843D5">
              <w:rPr>
                <w:rFonts w:hAnsi="標楷體" w:hint="eastAsia"/>
                <w:color w:val="000000" w:themeColor="text1"/>
              </w:rPr>
              <w:t>（修法程序）</w:t>
            </w:r>
          </w:p>
          <w:p w14:paraId="0F1385D5" w14:textId="77777777" w:rsidR="00C61C55" w:rsidRPr="00E8357D" w:rsidRDefault="00C61C55" w:rsidP="004900F7">
            <w:pPr>
              <w:widowControl/>
              <w:snapToGrid w:val="0"/>
              <w:ind w:right="57"/>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Pr="00B8548A">
              <w:rPr>
                <w:rFonts w:ascii="標楷體" w:eastAsia="標楷體" w:hAnsi="標楷體" w:hint="eastAsia"/>
                <w:color w:val="000000" w:themeColor="text1"/>
                <w:kern w:val="0"/>
              </w:rPr>
              <w:t>本辦法經校教師評審委員會及校務會議審議通過，陳請校長核定後施行，修正時亦同。</w:t>
            </w:r>
          </w:p>
        </w:tc>
        <w:tc>
          <w:tcPr>
            <w:tcW w:w="3686" w:type="dxa"/>
          </w:tcPr>
          <w:p w14:paraId="7B01F71F" w14:textId="77777777" w:rsidR="00C61C55" w:rsidRDefault="00C61C55" w:rsidP="00C14CCB">
            <w:r w:rsidRPr="001342BD">
              <w:rPr>
                <w:rFonts w:ascii="標楷體" w:eastAsia="標楷體" w:hAnsi="標楷體" w:hint="eastAsia"/>
                <w:color w:val="000000" w:themeColor="text1"/>
              </w:rPr>
              <w:t>內容未修正。</w:t>
            </w:r>
          </w:p>
        </w:tc>
        <w:tc>
          <w:tcPr>
            <w:tcW w:w="3827" w:type="dxa"/>
          </w:tcPr>
          <w:p w14:paraId="41450AD5" w14:textId="77777777" w:rsidR="00C61C55" w:rsidRPr="001342BD" w:rsidRDefault="00C61C55" w:rsidP="00C14CCB">
            <w:pPr>
              <w:rPr>
                <w:rFonts w:ascii="標楷體" w:eastAsia="標楷體" w:hAnsi="標楷體"/>
                <w:color w:val="000000" w:themeColor="text1"/>
              </w:rPr>
            </w:pPr>
          </w:p>
        </w:tc>
      </w:tr>
    </w:tbl>
    <w:p w14:paraId="5C81AE4A" w14:textId="14057D62" w:rsidR="004F31B9" w:rsidRDefault="004F31B9">
      <w:pPr>
        <w:widowControl/>
        <w:rPr>
          <w:rFonts w:ascii="標楷體" w:eastAsia="標楷體" w:hAnsi="標楷體"/>
          <w:b/>
          <w:bCs/>
          <w:kern w:val="0"/>
          <w:sz w:val="36"/>
          <w:szCs w:val="36"/>
        </w:rPr>
      </w:pPr>
    </w:p>
    <w:sectPr w:rsidR="004F31B9" w:rsidSect="00E851EE">
      <w:footerReference w:type="default" r:id="rId8"/>
      <w:pgSz w:w="16838" w:h="11906" w:orient="landscape"/>
      <w:pgMar w:top="1134" w:right="680" w:bottom="99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3B9E" w14:textId="77777777" w:rsidR="00034113" w:rsidRDefault="00034113" w:rsidP="0076146B">
      <w:r>
        <w:separator/>
      </w:r>
    </w:p>
  </w:endnote>
  <w:endnote w:type="continuationSeparator" w:id="0">
    <w:p w14:paraId="319F6B84" w14:textId="77777777" w:rsidR="00034113" w:rsidRDefault="00034113" w:rsidP="007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719600"/>
      <w:docPartObj>
        <w:docPartGallery w:val="Page Numbers (Bottom of Page)"/>
        <w:docPartUnique/>
      </w:docPartObj>
    </w:sdtPr>
    <w:sdtEndPr/>
    <w:sdtContent>
      <w:p w14:paraId="166E637A" w14:textId="77777777" w:rsidR="004417A2" w:rsidRDefault="004417A2">
        <w:pPr>
          <w:pStyle w:val="a5"/>
          <w:jc w:val="center"/>
        </w:pPr>
        <w:r>
          <w:fldChar w:fldCharType="begin"/>
        </w:r>
        <w:r>
          <w:instrText>PAGE   \* MERGEFORMAT</w:instrText>
        </w:r>
        <w:r>
          <w:fldChar w:fldCharType="separate"/>
        </w:r>
        <w:r w:rsidRPr="00D4256E">
          <w:rPr>
            <w:noProof/>
            <w:lang w:val="zh-TW"/>
          </w:rPr>
          <w:t>22</w:t>
        </w:r>
        <w:r>
          <w:fldChar w:fldCharType="end"/>
        </w:r>
      </w:p>
    </w:sdtContent>
  </w:sdt>
  <w:p w14:paraId="23EAF9EB" w14:textId="77777777" w:rsidR="004417A2" w:rsidRDefault="004417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80A5" w14:textId="77777777" w:rsidR="00034113" w:rsidRDefault="00034113" w:rsidP="0076146B">
      <w:r>
        <w:separator/>
      </w:r>
    </w:p>
  </w:footnote>
  <w:footnote w:type="continuationSeparator" w:id="0">
    <w:p w14:paraId="0D3D31CB" w14:textId="77777777" w:rsidR="00034113" w:rsidRDefault="00034113" w:rsidP="007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457"/>
    <w:multiLevelType w:val="hybridMultilevel"/>
    <w:tmpl w:val="BF3CFB88"/>
    <w:lvl w:ilvl="0" w:tplc="58FAFCEE">
      <w:start w:val="1"/>
      <w:numFmt w:val="taiwaneseCountingThousand"/>
      <w:lvlText w:val="%1、"/>
      <w:lvlJc w:val="left"/>
      <w:pPr>
        <w:ind w:left="1373" w:hanging="480"/>
      </w:pPr>
      <w:rPr>
        <w:rFonts w:hint="default"/>
        <w:u w:val="single"/>
      </w:rPr>
    </w:lvl>
    <w:lvl w:ilvl="1" w:tplc="04090019" w:tentative="1">
      <w:start w:val="1"/>
      <w:numFmt w:val="ideographTraditional"/>
      <w:lvlText w:val="%2、"/>
      <w:lvlJc w:val="left"/>
      <w:pPr>
        <w:ind w:left="1853" w:hanging="480"/>
      </w:p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1" w15:restartNumberingAfterBreak="0">
    <w:nsid w:val="02110786"/>
    <w:multiLevelType w:val="hybridMultilevel"/>
    <w:tmpl w:val="55CCFCBA"/>
    <w:lvl w:ilvl="0" w:tplc="2F3C9B56">
      <w:start w:val="1"/>
      <w:numFmt w:val="taiwaneseCountingThousand"/>
      <w:lvlText w:val="%1、"/>
      <w:lvlJc w:val="left"/>
      <w:pPr>
        <w:ind w:left="1320" w:hanging="480"/>
      </w:pPr>
      <w:rPr>
        <w:color w:val="000000" w:themeColor="text1"/>
        <w:lang w:val="en-US"/>
      </w:rPr>
    </w:lvl>
    <w:lvl w:ilvl="1" w:tplc="232CAE7C">
      <w:start w:val="1"/>
      <w:numFmt w:val="ideographDigital"/>
      <w:lvlText w:val="(%2)"/>
      <w:lvlJc w:val="left"/>
      <w:pPr>
        <w:ind w:left="1800" w:hanging="480"/>
      </w:pPr>
      <w:rPr>
        <w:rFonts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CC17539"/>
    <w:multiLevelType w:val="hybridMultilevel"/>
    <w:tmpl w:val="A95016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87A07"/>
    <w:multiLevelType w:val="hybridMultilevel"/>
    <w:tmpl w:val="993617F8"/>
    <w:lvl w:ilvl="0" w:tplc="D18695DE">
      <w:start w:val="1"/>
      <w:numFmt w:val="taiwaneseCountingThousand"/>
      <w:lvlText w:val="%1、"/>
      <w:lvlJc w:val="left"/>
      <w:pPr>
        <w:ind w:left="480" w:hanging="480"/>
      </w:pPr>
      <w:rPr>
        <w:rFonts w:ascii="標楷體" w:eastAsia="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C492B"/>
    <w:multiLevelType w:val="hybridMultilevel"/>
    <w:tmpl w:val="8CE49DA4"/>
    <w:lvl w:ilvl="0" w:tplc="E084E0BC">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FD1016"/>
    <w:multiLevelType w:val="hybridMultilevel"/>
    <w:tmpl w:val="B83EA372"/>
    <w:lvl w:ilvl="0" w:tplc="57A0F16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49336B"/>
    <w:multiLevelType w:val="hybridMultilevel"/>
    <w:tmpl w:val="C0DE766C"/>
    <w:lvl w:ilvl="0" w:tplc="1C52DD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C61485"/>
    <w:multiLevelType w:val="hybridMultilevel"/>
    <w:tmpl w:val="D31EAE5C"/>
    <w:lvl w:ilvl="0" w:tplc="1C52DD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FD13D2"/>
    <w:multiLevelType w:val="hybridMultilevel"/>
    <w:tmpl w:val="296436FA"/>
    <w:lvl w:ilvl="0" w:tplc="1C52DD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7A150C"/>
    <w:multiLevelType w:val="hybridMultilevel"/>
    <w:tmpl w:val="57E200C8"/>
    <w:lvl w:ilvl="0" w:tplc="D0C6E48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C5BA0"/>
    <w:multiLevelType w:val="hybridMultilevel"/>
    <w:tmpl w:val="A394F2B6"/>
    <w:lvl w:ilvl="0" w:tplc="06DED184">
      <w:start w:val="1"/>
      <w:numFmt w:val="taiwaneseCountingThousand"/>
      <w:lvlText w:val="%1、"/>
      <w:lvlJc w:val="left"/>
      <w:pPr>
        <w:ind w:left="720" w:hanging="720"/>
      </w:pPr>
    </w:lvl>
    <w:lvl w:ilvl="1" w:tplc="7CCE5202">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2145994"/>
    <w:multiLevelType w:val="hybridMultilevel"/>
    <w:tmpl w:val="7D942B9C"/>
    <w:lvl w:ilvl="0" w:tplc="218C515C">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AF1D98"/>
    <w:multiLevelType w:val="hybridMultilevel"/>
    <w:tmpl w:val="ECB8E48A"/>
    <w:lvl w:ilvl="0" w:tplc="57A0F16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A90B29"/>
    <w:multiLevelType w:val="hybridMultilevel"/>
    <w:tmpl w:val="1878FA88"/>
    <w:lvl w:ilvl="0" w:tplc="C5502A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2"/>
  </w:num>
  <w:num w:numId="6">
    <w:abstractNumId w:val="11"/>
  </w:num>
  <w:num w:numId="7">
    <w:abstractNumId w:val="12"/>
  </w:num>
  <w:num w:numId="8">
    <w:abstractNumId w:val="9"/>
  </w:num>
  <w:num w:numId="9">
    <w:abstractNumId w:val="5"/>
  </w:num>
  <w:num w:numId="10">
    <w:abstractNumId w:val="1"/>
  </w:num>
  <w:num w:numId="11">
    <w:abstractNumId w:val="4"/>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BB"/>
    <w:rsid w:val="00006AC2"/>
    <w:rsid w:val="00011417"/>
    <w:rsid w:val="00012E65"/>
    <w:rsid w:val="00016ADA"/>
    <w:rsid w:val="000261B1"/>
    <w:rsid w:val="000272A4"/>
    <w:rsid w:val="00027BBE"/>
    <w:rsid w:val="00034113"/>
    <w:rsid w:val="00035962"/>
    <w:rsid w:val="000373AE"/>
    <w:rsid w:val="00041577"/>
    <w:rsid w:val="000418A2"/>
    <w:rsid w:val="000434C7"/>
    <w:rsid w:val="0004475B"/>
    <w:rsid w:val="0004489A"/>
    <w:rsid w:val="0005626B"/>
    <w:rsid w:val="00075038"/>
    <w:rsid w:val="00077AE8"/>
    <w:rsid w:val="00077C94"/>
    <w:rsid w:val="000839B3"/>
    <w:rsid w:val="000846AC"/>
    <w:rsid w:val="000859D9"/>
    <w:rsid w:val="00091326"/>
    <w:rsid w:val="00093468"/>
    <w:rsid w:val="00095202"/>
    <w:rsid w:val="000978B5"/>
    <w:rsid w:val="000A60AB"/>
    <w:rsid w:val="000B177D"/>
    <w:rsid w:val="000C1827"/>
    <w:rsid w:val="000C2ECC"/>
    <w:rsid w:val="000C40CB"/>
    <w:rsid w:val="000C430D"/>
    <w:rsid w:val="000E2FAB"/>
    <w:rsid w:val="000E33A0"/>
    <w:rsid w:val="000E4C30"/>
    <w:rsid w:val="000E6E32"/>
    <w:rsid w:val="000F72E7"/>
    <w:rsid w:val="00102878"/>
    <w:rsid w:val="001040EF"/>
    <w:rsid w:val="001059E1"/>
    <w:rsid w:val="00115A4C"/>
    <w:rsid w:val="001410D4"/>
    <w:rsid w:val="001437E4"/>
    <w:rsid w:val="00150462"/>
    <w:rsid w:val="0015078E"/>
    <w:rsid w:val="001556FA"/>
    <w:rsid w:val="00163FBE"/>
    <w:rsid w:val="00165D10"/>
    <w:rsid w:val="00166F1B"/>
    <w:rsid w:val="00172FA7"/>
    <w:rsid w:val="0017510C"/>
    <w:rsid w:val="00180309"/>
    <w:rsid w:val="001829AA"/>
    <w:rsid w:val="001867EB"/>
    <w:rsid w:val="001910C5"/>
    <w:rsid w:val="0019455A"/>
    <w:rsid w:val="001B16DB"/>
    <w:rsid w:val="001B7737"/>
    <w:rsid w:val="001C4E35"/>
    <w:rsid w:val="001C7343"/>
    <w:rsid w:val="001D1CCA"/>
    <w:rsid w:val="001E0127"/>
    <w:rsid w:val="001E2E2A"/>
    <w:rsid w:val="001E448E"/>
    <w:rsid w:val="001E48FE"/>
    <w:rsid w:val="001E66B6"/>
    <w:rsid w:val="001E6CDD"/>
    <w:rsid w:val="0020731B"/>
    <w:rsid w:val="00211A2F"/>
    <w:rsid w:val="002206B5"/>
    <w:rsid w:val="00226E0F"/>
    <w:rsid w:val="0024061D"/>
    <w:rsid w:val="00243856"/>
    <w:rsid w:val="00253F0D"/>
    <w:rsid w:val="00264401"/>
    <w:rsid w:val="00270216"/>
    <w:rsid w:val="00275DA3"/>
    <w:rsid w:val="00285ABB"/>
    <w:rsid w:val="002A0515"/>
    <w:rsid w:val="002A4DD9"/>
    <w:rsid w:val="002B517C"/>
    <w:rsid w:val="002B58AF"/>
    <w:rsid w:val="002C0649"/>
    <w:rsid w:val="002D268A"/>
    <w:rsid w:val="002D34A4"/>
    <w:rsid w:val="002E2801"/>
    <w:rsid w:val="002F4DD2"/>
    <w:rsid w:val="002F5A76"/>
    <w:rsid w:val="00302BE2"/>
    <w:rsid w:val="00307E2F"/>
    <w:rsid w:val="003125AB"/>
    <w:rsid w:val="00312AF7"/>
    <w:rsid w:val="00313F8C"/>
    <w:rsid w:val="00321921"/>
    <w:rsid w:val="00332802"/>
    <w:rsid w:val="00332D9D"/>
    <w:rsid w:val="0034208E"/>
    <w:rsid w:val="0034224B"/>
    <w:rsid w:val="00345539"/>
    <w:rsid w:val="0034554F"/>
    <w:rsid w:val="00347EEB"/>
    <w:rsid w:val="00354EF8"/>
    <w:rsid w:val="00355576"/>
    <w:rsid w:val="00356C88"/>
    <w:rsid w:val="003644B6"/>
    <w:rsid w:val="00373957"/>
    <w:rsid w:val="00392D70"/>
    <w:rsid w:val="00393DFA"/>
    <w:rsid w:val="003A10E3"/>
    <w:rsid w:val="003B3C07"/>
    <w:rsid w:val="003B587C"/>
    <w:rsid w:val="003C0953"/>
    <w:rsid w:val="003C3110"/>
    <w:rsid w:val="003C44AB"/>
    <w:rsid w:val="003C486C"/>
    <w:rsid w:val="003C58F9"/>
    <w:rsid w:val="003D1446"/>
    <w:rsid w:val="003E4A60"/>
    <w:rsid w:val="003E6F23"/>
    <w:rsid w:val="003E762C"/>
    <w:rsid w:val="0040394E"/>
    <w:rsid w:val="0040788B"/>
    <w:rsid w:val="00411ABD"/>
    <w:rsid w:val="00411D06"/>
    <w:rsid w:val="00411F95"/>
    <w:rsid w:val="00415777"/>
    <w:rsid w:val="00433761"/>
    <w:rsid w:val="0044097F"/>
    <w:rsid w:val="004417A2"/>
    <w:rsid w:val="0044184C"/>
    <w:rsid w:val="00464535"/>
    <w:rsid w:val="00472164"/>
    <w:rsid w:val="004779F3"/>
    <w:rsid w:val="0048756A"/>
    <w:rsid w:val="004900F7"/>
    <w:rsid w:val="004913AD"/>
    <w:rsid w:val="004925CA"/>
    <w:rsid w:val="004B33B9"/>
    <w:rsid w:val="004B3844"/>
    <w:rsid w:val="004B4E76"/>
    <w:rsid w:val="004B689A"/>
    <w:rsid w:val="004B6F41"/>
    <w:rsid w:val="004C0EB6"/>
    <w:rsid w:val="004C1057"/>
    <w:rsid w:val="004C3619"/>
    <w:rsid w:val="004C4EB0"/>
    <w:rsid w:val="004C53B1"/>
    <w:rsid w:val="004D5770"/>
    <w:rsid w:val="004E3F5C"/>
    <w:rsid w:val="004E5BC6"/>
    <w:rsid w:val="004F31B9"/>
    <w:rsid w:val="0051293D"/>
    <w:rsid w:val="005137F8"/>
    <w:rsid w:val="0051396E"/>
    <w:rsid w:val="00520245"/>
    <w:rsid w:val="0052026B"/>
    <w:rsid w:val="00522D09"/>
    <w:rsid w:val="005266CE"/>
    <w:rsid w:val="0052795D"/>
    <w:rsid w:val="00535DBB"/>
    <w:rsid w:val="005371A1"/>
    <w:rsid w:val="00545936"/>
    <w:rsid w:val="00547B28"/>
    <w:rsid w:val="005541AF"/>
    <w:rsid w:val="00565331"/>
    <w:rsid w:val="00567FD5"/>
    <w:rsid w:val="0057615B"/>
    <w:rsid w:val="005827B3"/>
    <w:rsid w:val="0058413B"/>
    <w:rsid w:val="005859E8"/>
    <w:rsid w:val="00590F3C"/>
    <w:rsid w:val="00591887"/>
    <w:rsid w:val="00592A06"/>
    <w:rsid w:val="00596384"/>
    <w:rsid w:val="005A15BE"/>
    <w:rsid w:val="005A3239"/>
    <w:rsid w:val="005A376B"/>
    <w:rsid w:val="005A5FCD"/>
    <w:rsid w:val="005B485C"/>
    <w:rsid w:val="005B62DE"/>
    <w:rsid w:val="005C1786"/>
    <w:rsid w:val="005C20CF"/>
    <w:rsid w:val="005D460F"/>
    <w:rsid w:val="005E1344"/>
    <w:rsid w:val="005E2FCB"/>
    <w:rsid w:val="005F1411"/>
    <w:rsid w:val="005F63FD"/>
    <w:rsid w:val="005F6E97"/>
    <w:rsid w:val="00600857"/>
    <w:rsid w:val="00603C10"/>
    <w:rsid w:val="0060797E"/>
    <w:rsid w:val="00614669"/>
    <w:rsid w:val="00617A62"/>
    <w:rsid w:val="00626D94"/>
    <w:rsid w:val="00630505"/>
    <w:rsid w:val="006322BC"/>
    <w:rsid w:val="00633566"/>
    <w:rsid w:val="00636E01"/>
    <w:rsid w:val="00637795"/>
    <w:rsid w:val="00644EBC"/>
    <w:rsid w:val="00647BF5"/>
    <w:rsid w:val="0065190D"/>
    <w:rsid w:val="006575C7"/>
    <w:rsid w:val="0066035E"/>
    <w:rsid w:val="006611F6"/>
    <w:rsid w:val="00682F83"/>
    <w:rsid w:val="00684B02"/>
    <w:rsid w:val="006959AD"/>
    <w:rsid w:val="006A49D4"/>
    <w:rsid w:val="006A4AD9"/>
    <w:rsid w:val="006A60A7"/>
    <w:rsid w:val="006C5089"/>
    <w:rsid w:val="006D19B9"/>
    <w:rsid w:val="006D343C"/>
    <w:rsid w:val="006E2F83"/>
    <w:rsid w:val="006E4292"/>
    <w:rsid w:val="006E779C"/>
    <w:rsid w:val="006F10E1"/>
    <w:rsid w:val="00700188"/>
    <w:rsid w:val="007008B1"/>
    <w:rsid w:val="00702944"/>
    <w:rsid w:val="00706EA5"/>
    <w:rsid w:val="00710FF3"/>
    <w:rsid w:val="00726C6F"/>
    <w:rsid w:val="007277B2"/>
    <w:rsid w:val="007323D6"/>
    <w:rsid w:val="00735BF7"/>
    <w:rsid w:val="0074348F"/>
    <w:rsid w:val="007502F2"/>
    <w:rsid w:val="00753DB1"/>
    <w:rsid w:val="00755696"/>
    <w:rsid w:val="0076146B"/>
    <w:rsid w:val="00765E7D"/>
    <w:rsid w:val="00767FBA"/>
    <w:rsid w:val="00774236"/>
    <w:rsid w:val="007759C4"/>
    <w:rsid w:val="00775AB4"/>
    <w:rsid w:val="0077619D"/>
    <w:rsid w:val="00776849"/>
    <w:rsid w:val="00781CD0"/>
    <w:rsid w:val="00786DE6"/>
    <w:rsid w:val="007901EB"/>
    <w:rsid w:val="00790F61"/>
    <w:rsid w:val="00795F2C"/>
    <w:rsid w:val="007A0C4F"/>
    <w:rsid w:val="007A2FDA"/>
    <w:rsid w:val="007C0131"/>
    <w:rsid w:val="007D4464"/>
    <w:rsid w:val="007D4815"/>
    <w:rsid w:val="007E607D"/>
    <w:rsid w:val="007F0852"/>
    <w:rsid w:val="007F173D"/>
    <w:rsid w:val="007F214C"/>
    <w:rsid w:val="007F45C4"/>
    <w:rsid w:val="007F4BFB"/>
    <w:rsid w:val="007F6244"/>
    <w:rsid w:val="007F6F5F"/>
    <w:rsid w:val="00806370"/>
    <w:rsid w:val="00814E1B"/>
    <w:rsid w:val="008234F3"/>
    <w:rsid w:val="00824697"/>
    <w:rsid w:val="0082599E"/>
    <w:rsid w:val="0082649D"/>
    <w:rsid w:val="00827C85"/>
    <w:rsid w:val="00830AA0"/>
    <w:rsid w:val="00830B64"/>
    <w:rsid w:val="00833931"/>
    <w:rsid w:val="008364EB"/>
    <w:rsid w:val="0083662A"/>
    <w:rsid w:val="00842A9A"/>
    <w:rsid w:val="00842DCE"/>
    <w:rsid w:val="008435BA"/>
    <w:rsid w:val="00845377"/>
    <w:rsid w:val="008470FB"/>
    <w:rsid w:val="00877B3B"/>
    <w:rsid w:val="00884CB7"/>
    <w:rsid w:val="00886880"/>
    <w:rsid w:val="00887165"/>
    <w:rsid w:val="0089258B"/>
    <w:rsid w:val="008A075D"/>
    <w:rsid w:val="008A789B"/>
    <w:rsid w:val="008B1472"/>
    <w:rsid w:val="008B3B69"/>
    <w:rsid w:val="008B6FC6"/>
    <w:rsid w:val="008C2283"/>
    <w:rsid w:val="008C2824"/>
    <w:rsid w:val="008C61E1"/>
    <w:rsid w:val="008D119E"/>
    <w:rsid w:val="008D1ECD"/>
    <w:rsid w:val="008D6E72"/>
    <w:rsid w:val="008E697B"/>
    <w:rsid w:val="008E7794"/>
    <w:rsid w:val="008F014F"/>
    <w:rsid w:val="008F0646"/>
    <w:rsid w:val="008F0EBD"/>
    <w:rsid w:val="009011D6"/>
    <w:rsid w:val="00902720"/>
    <w:rsid w:val="00904D44"/>
    <w:rsid w:val="00904D86"/>
    <w:rsid w:val="00906D94"/>
    <w:rsid w:val="0091144B"/>
    <w:rsid w:val="009141C1"/>
    <w:rsid w:val="00920E53"/>
    <w:rsid w:val="00922F2E"/>
    <w:rsid w:val="009240E2"/>
    <w:rsid w:val="00926805"/>
    <w:rsid w:val="00926E77"/>
    <w:rsid w:val="0092766D"/>
    <w:rsid w:val="009277CD"/>
    <w:rsid w:val="00932443"/>
    <w:rsid w:val="009351F7"/>
    <w:rsid w:val="00941EFA"/>
    <w:rsid w:val="00963DBE"/>
    <w:rsid w:val="00963F71"/>
    <w:rsid w:val="00965A3C"/>
    <w:rsid w:val="00982DFA"/>
    <w:rsid w:val="00983C0A"/>
    <w:rsid w:val="00985651"/>
    <w:rsid w:val="00987FA3"/>
    <w:rsid w:val="009931CC"/>
    <w:rsid w:val="009B1E27"/>
    <w:rsid w:val="009B3049"/>
    <w:rsid w:val="009B4E3A"/>
    <w:rsid w:val="009B779C"/>
    <w:rsid w:val="009C0B59"/>
    <w:rsid w:val="009C47E1"/>
    <w:rsid w:val="009C4EBE"/>
    <w:rsid w:val="009C6D26"/>
    <w:rsid w:val="009D128E"/>
    <w:rsid w:val="009E0ED2"/>
    <w:rsid w:val="009E751E"/>
    <w:rsid w:val="009F0A56"/>
    <w:rsid w:val="009F74F5"/>
    <w:rsid w:val="00A00DDC"/>
    <w:rsid w:val="00A0313A"/>
    <w:rsid w:val="00A04554"/>
    <w:rsid w:val="00A05711"/>
    <w:rsid w:val="00A063D7"/>
    <w:rsid w:val="00A10EDE"/>
    <w:rsid w:val="00A15D95"/>
    <w:rsid w:val="00A237CE"/>
    <w:rsid w:val="00A312B3"/>
    <w:rsid w:val="00A34528"/>
    <w:rsid w:val="00A3479A"/>
    <w:rsid w:val="00A406C4"/>
    <w:rsid w:val="00A45E97"/>
    <w:rsid w:val="00A4700E"/>
    <w:rsid w:val="00A5045A"/>
    <w:rsid w:val="00A50555"/>
    <w:rsid w:val="00A53445"/>
    <w:rsid w:val="00A5519F"/>
    <w:rsid w:val="00A70F27"/>
    <w:rsid w:val="00A72034"/>
    <w:rsid w:val="00A77FF4"/>
    <w:rsid w:val="00A80609"/>
    <w:rsid w:val="00A8381D"/>
    <w:rsid w:val="00A87E7A"/>
    <w:rsid w:val="00A964A3"/>
    <w:rsid w:val="00AB3A9B"/>
    <w:rsid w:val="00AB446B"/>
    <w:rsid w:val="00AC32F1"/>
    <w:rsid w:val="00AC6E03"/>
    <w:rsid w:val="00AD5D02"/>
    <w:rsid w:val="00AD65AA"/>
    <w:rsid w:val="00AD6967"/>
    <w:rsid w:val="00AD7C54"/>
    <w:rsid w:val="00B05899"/>
    <w:rsid w:val="00B124AB"/>
    <w:rsid w:val="00B12A9F"/>
    <w:rsid w:val="00B12EE6"/>
    <w:rsid w:val="00B13B53"/>
    <w:rsid w:val="00B22CD4"/>
    <w:rsid w:val="00B32AC7"/>
    <w:rsid w:val="00B350E3"/>
    <w:rsid w:val="00B36FA4"/>
    <w:rsid w:val="00B416C9"/>
    <w:rsid w:val="00B448E8"/>
    <w:rsid w:val="00B45746"/>
    <w:rsid w:val="00B50871"/>
    <w:rsid w:val="00B52F0A"/>
    <w:rsid w:val="00B53DE4"/>
    <w:rsid w:val="00B57137"/>
    <w:rsid w:val="00B5791A"/>
    <w:rsid w:val="00B57E79"/>
    <w:rsid w:val="00B63AD3"/>
    <w:rsid w:val="00B70D78"/>
    <w:rsid w:val="00B7212C"/>
    <w:rsid w:val="00B73033"/>
    <w:rsid w:val="00B761A1"/>
    <w:rsid w:val="00B83498"/>
    <w:rsid w:val="00B8462E"/>
    <w:rsid w:val="00B8548A"/>
    <w:rsid w:val="00B870B7"/>
    <w:rsid w:val="00B93416"/>
    <w:rsid w:val="00B94E94"/>
    <w:rsid w:val="00B97458"/>
    <w:rsid w:val="00BA3A20"/>
    <w:rsid w:val="00BA4BF4"/>
    <w:rsid w:val="00BA6B9D"/>
    <w:rsid w:val="00BA7589"/>
    <w:rsid w:val="00BB3C0C"/>
    <w:rsid w:val="00BC2A20"/>
    <w:rsid w:val="00BC2F62"/>
    <w:rsid w:val="00BC3551"/>
    <w:rsid w:val="00BC44AC"/>
    <w:rsid w:val="00BC494E"/>
    <w:rsid w:val="00BC5CC4"/>
    <w:rsid w:val="00BC737B"/>
    <w:rsid w:val="00BD0383"/>
    <w:rsid w:val="00BE058C"/>
    <w:rsid w:val="00BE3C18"/>
    <w:rsid w:val="00BF30DC"/>
    <w:rsid w:val="00BF6E2D"/>
    <w:rsid w:val="00C10B96"/>
    <w:rsid w:val="00C13313"/>
    <w:rsid w:val="00C14CCB"/>
    <w:rsid w:val="00C22713"/>
    <w:rsid w:val="00C30BE2"/>
    <w:rsid w:val="00C331E9"/>
    <w:rsid w:val="00C36FA9"/>
    <w:rsid w:val="00C37736"/>
    <w:rsid w:val="00C467F3"/>
    <w:rsid w:val="00C5568D"/>
    <w:rsid w:val="00C55AB0"/>
    <w:rsid w:val="00C570AD"/>
    <w:rsid w:val="00C61C55"/>
    <w:rsid w:val="00C62C75"/>
    <w:rsid w:val="00C7163A"/>
    <w:rsid w:val="00C71CCE"/>
    <w:rsid w:val="00C73145"/>
    <w:rsid w:val="00C73201"/>
    <w:rsid w:val="00C75C91"/>
    <w:rsid w:val="00C843D5"/>
    <w:rsid w:val="00C85D4D"/>
    <w:rsid w:val="00C85EB9"/>
    <w:rsid w:val="00C86AE4"/>
    <w:rsid w:val="00C91020"/>
    <w:rsid w:val="00C94C67"/>
    <w:rsid w:val="00CA3CCC"/>
    <w:rsid w:val="00CA6223"/>
    <w:rsid w:val="00CA6E04"/>
    <w:rsid w:val="00CB09F0"/>
    <w:rsid w:val="00CB5DB6"/>
    <w:rsid w:val="00CC015F"/>
    <w:rsid w:val="00CC5FAD"/>
    <w:rsid w:val="00CC76FF"/>
    <w:rsid w:val="00CD2EDF"/>
    <w:rsid w:val="00CF5FF6"/>
    <w:rsid w:val="00D052D9"/>
    <w:rsid w:val="00D07956"/>
    <w:rsid w:val="00D07EBE"/>
    <w:rsid w:val="00D1166F"/>
    <w:rsid w:val="00D1630E"/>
    <w:rsid w:val="00D21CA1"/>
    <w:rsid w:val="00D2551D"/>
    <w:rsid w:val="00D3151C"/>
    <w:rsid w:val="00D3360F"/>
    <w:rsid w:val="00D3508A"/>
    <w:rsid w:val="00D36B44"/>
    <w:rsid w:val="00D4256E"/>
    <w:rsid w:val="00D442CB"/>
    <w:rsid w:val="00D465A2"/>
    <w:rsid w:val="00D4739E"/>
    <w:rsid w:val="00D47CD6"/>
    <w:rsid w:val="00D54B78"/>
    <w:rsid w:val="00D57FA1"/>
    <w:rsid w:val="00D64078"/>
    <w:rsid w:val="00D7007C"/>
    <w:rsid w:val="00D72B88"/>
    <w:rsid w:val="00D74B54"/>
    <w:rsid w:val="00D75955"/>
    <w:rsid w:val="00D76793"/>
    <w:rsid w:val="00D767AE"/>
    <w:rsid w:val="00D76A64"/>
    <w:rsid w:val="00D84D9A"/>
    <w:rsid w:val="00D86DE0"/>
    <w:rsid w:val="00D879EF"/>
    <w:rsid w:val="00DA17E1"/>
    <w:rsid w:val="00DA5367"/>
    <w:rsid w:val="00DC3DFC"/>
    <w:rsid w:val="00DC7B66"/>
    <w:rsid w:val="00DD43E1"/>
    <w:rsid w:val="00DD45E0"/>
    <w:rsid w:val="00DD5C6A"/>
    <w:rsid w:val="00DE0846"/>
    <w:rsid w:val="00DE1A71"/>
    <w:rsid w:val="00DE428C"/>
    <w:rsid w:val="00DE5C08"/>
    <w:rsid w:val="00DF2D34"/>
    <w:rsid w:val="00DF46E9"/>
    <w:rsid w:val="00DF643B"/>
    <w:rsid w:val="00E07D0A"/>
    <w:rsid w:val="00E12335"/>
    <w:rsid w:val="00E12963"/>
    <w:rsid w:val="00E16469"/>
    <w:rsid w:val="00E208DF"/>
    <w:rsid w:val="00E25D9F"/>
    <w:rsid w:val="00E307E6"/>
    <w:rsid w:val="00E30C02"/>
    <w:rsid w:val="00E3235D"/>
    <w:rsid w:val="00E33076"/>
    <w:rsid w:val="00E467E7"/>
    <w:rsid w:val="00E46D8F"/>
    <w:rsid w:val="00E523D4"/>
    <w:rsid w:val="00E61F00"/>
    <w:rsid w:val="00E661D6"/>
    <w:rsid w:val="00E73486"/>
    <w:rsid w:val="00E759B7"/>
    <w:rsid w:val="00E81677"/>
    <w:rsid w:val="00E8357D"/>
    <w:rsid w:val="00E851EE"/>
    <w:rsid w:val="00E91B36"/>
    <w:rsid w:val="00E934D3"/>
    <w:rsid w:val="00E94490"/>
    <w:rsid w:val="00E95509"/>
    <w:rsid w:val="00E962DC"/>
    <w:rsid w:val="00E96703"/>
    <w:rsid w:val="00EA22D1"/>
    <w:rsid w:val="00EB1B54"/>
    <w:rsid w:val="00EC0040"/>
    <w:rsid w:val="00EC3117"/>
    <w:rsid w:val="00ED1305"/>
    <w:rsid w:val="00ED1745"/>
    <w:rsid w:val="00ED53F1"/>
    <w:rsid w:val="00ED62B3"/>
    <w:rsid w:val="00ED78AE"/>
    <w:rsid w:val="00ED7EEC"/>
    <w:rsid w:val="00EE0FD0"/>
    <w:rsid w:val="00EE126E"/>
    <w:rsid w:val="00EE5D82"/>
    <w:rsid w:val="00EE6F4E"/>
    <w:rsid w:val="00EF3DAC"/>
    <w:rsid w:val="00EF5A4E"/>
    <w:rsid w:val="00EF5E9C"/>
    <w:rsid w:val="00EF637B"/>
    <w:rsid w:val="00EF7782"/>
    <w:rsid w:val="00F03208"/>
    <w:rsid w:val="00F03648"/>
    <w:rsid w:val="00F1140B"/>
    <w:rsid w:val="00F13014"/>
    <w:rsid w:val="00F15A53"/>
    <w:rsid w:val="00F24AEF"/>
    <w:rsid w:val="00F25600"/>
    <w:rsid w:val="00F327F9"/>
    <w:rsid w:val="00F33156"/>
    <w:rsid w:val="00F50E75"/>
    <w:rsid w:val="00F60651"/>
    <w:rsid w:val="00F64C18"/>
    <w:rsid w:val="00F65F62"/>
    <w:rsid w:val="00F7081C"/>
    <w:rsid w:val="00F761ED"/>
    <w:rsid w:val="00F77BD7"/>
    <w:rsid w:val="00F77C1B"/>
    <w:rsid w:val="00F95E0A"/>
    <w:rsid w:val="00FA6B8A"/>
    <w:rsid w:val="00FB4104"/>
    <w:rsid w:val="00FB412B"/>
    <w:rsid w:val="00FB7045"/>
    <w:rsid w:val="00FC1862"/>
    <w:rsid w:val="00FC2037"/>
    <w:rsid w:val="00FC57E3"/>
    <w:rsid w:val="00FC6EFC"/>
    <w:rsid w:val="00FC70A0"/>
    <w:rsid w:val="00FC7AA5"/>
    <w:rsid w:val="00FD15AE"/>
    <w:rsid w:val="00FD1996"/>
    <w:rsid w:val="00FD4CF3"/>
    <w:rsid w:val="00FE2B45"/>
    <w:rsid w:val="00FE51D0"/>
    <w:rsid w:val="00FE7F78"/>
    <w:rsid w:val="00FF180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4874C"/>
  <w15:docId w15:val="{11A2494D-8F10-459B-968E-795B6458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46B"/>
    <w:pPr>
      <w:tabs>
        <w:tab w:val="center" w:pos="4153"/>
        <w:tab w:val="right" w:pos="8306"/>
      </w:tabs>
      <w:snapToGrid w:val="0"/>
    </w:pPr>
    <w:rPr>
      <w:sz w:val="20"/>
      <w:szCs w:val="20"/>
    </w:rPr>
  </w:style>
  <w:style w:type="character" w:customStyle="1" w:styleId="a4">
    <w:name w:val="頁首 字元"/>
    <w:basedOn w:val="a0"/>
    <w:link w:val="a3"/>
    <w:uiPriority w:val="99"/>
    <w:rsid w:val="0076146B"/>
    <w:rPr>
      <w:sz w:val="20"/>
      <w:szCs w:val="20"/>
    </w:rPr>
  </w:style>
  <w:style w:type="paragraph" w:styleId="a5">
    <w:name w:val="footer"/>
    <w:basedOn w:val="a"/>
    <w:link w:val="a6"/>
    <w:uiPriority w:val="99"/>
    <w:unhideWhenUsed/>
    <w:rsid w:val="0076146B"/>
    <w:pPr>
      <w:tabs>
        <w:tab w:val="center" w:pos="4153"/>
        <w:tab w:val="right" w:pos="8306"/>
      </w:tabs>
      <w:snapToGrid w:val="0"/>
    </w:pPr>
    <w:rPr>
      <w:sz w:val="20"/>
      <w:szCs w:val="20"/>
    </w:rPr>
  </w:style>
  <w:style w:type="character" w:customStyle="1" w:styleId="a6">
    <w:name w:val="頁尾 字元"/>
    <w:basedOn w:val="a0"/>
    <w:link w:val="a5"/>
    <w:uiPriority w:val="99"/>
    <w:rsid w:val="0076146B"/>
    <w:rPr>
      <w:sz w:val="20"/>
      <w:szCs w:val="20"/>
    </w:rPr>
  </w:style>
  <w:style w:type="paragraph" w:customStyle="1" w:styleId="a7">
    <w:name w:val="公文(段落)"/>
    <w:basedOn w:val="a"/>
    <w:next w:val="a"/>
    <w:rsid w:val="0076146B"/>
    <w:pPr>
      <w:kinsoku w:val="0"/>
      <w:snapToGrid w:val="0"/>
      <w:spacing w:after="200" w:line="500" w:lineRule="exact"/>
      <w:ind w:left="958" w:hanging="958"/>
    </w:pPr>
    <w:rPr>
      <w:rFonts w:ascii="標楷體" w:eastAsia="標楷體" w:hAnsi="標楷體" w:cs="Times New Roman"/>
      <w:sz w:val="32"/>
      <w:szCs w:val="24"/>
    </w:rPr>
  </w:style>
  <w:style w:type="table" w:styleId="a8">
    <w:name w:val="Table Grid"/>
    <w:basedOn w:val="a1"/>
    <w:uiPriority w:val="39"/>
    <w:rsid w:val="00FC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公文(後續段落)"/>
    <w:basedOn w:val="a"/>
    <w:rsid w:val="00DF643B"/>
    <w:pPr>
      <w:spacing w:line="500" w:lineRule="exact"/>
      <w:ind w:left="317"/>
    </w:pPr>
    <w:rPr>
      <w:rFonts w:ascii="Times New Roman" w:eastAsia="標楷體" w:hAnsi="Times New Roman" w:cs="Times New Roman"/>
      <w:sz w:val="32"/>
      <w:szCs w:val="24"/>
    </w:rPr>
  </w:style>
  <w:style w:type="paragraph" w:styleId="aa">
    <w:name w:val="Body Text"/>
    <w:basedOn w:val="a"/>
    <w:link w:val="ab"/>
    <w:rsid w:val="00DF643B"/>
    <w:pPr>
      <w:spacing w:after="120"/>
    </w:pPr>
    <w:rPr>
      <w:rFonts w:ascii="Times New Roman" w:eastAsia="新細明體" w:hAnsi="Times New Roman" w:cs="Times New Roman"/>
      <w:szCs w:val="24"/>
    </w:rPr>
  </w:style>
  <w:style w:type="character" w:customStyle="1" w:styleId="ab">
    <w:name w:val="本文 字元"/>
    <w:basedOn w:val="a0"/>
    <w:link w:val="aa"/>
    <w:rsid w:val="00DF643B"/>
    <w:rPr>
      <w:rFonts w:ascii="Times New Roman" w:eastAsia="新細明體" w:hAnsi="Times New Roman" w:cs="Times New Roman"/>
      <w:szCs w:val="24"/>
    </w:rPr>
  </w:style>
  <w:style w:type="paragraph" w:styleId="ac">
    <w:name w:val="List Paragraph"/>
    <w:basedOn w:val="a"/>
    <w:uiPriority w:val="34"/>
    <w:qFormat/>
    <w:rsid w:val="0019455A"/>
    <w:pPr>
      <w:ind w:left="480"/>
    </w:pPr>
  </w:style>
  <w:style w:type="paragraph" w:styleId="HTML">
    <w:name w:val="HTML Preformatted"/>
    <w:basedOn w:val="a"/>
    <w:link w:val="HTML0"/>
    <w:uiPriority w:val="99"/>
    <w:unhideWhenUsed/>
    <w:rsid w:val="00EE6F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E6F4E"/>
    <w:rPr>
      <w:rFonts w:ascii="細明體" w:eastAsia="細明體" w:hAnsi="細明體" w:cs="細明體"/>
      <w:kern w:val="0"/>
      <w:szCs w:val="24"/>
    </w:rPr>
  </w:style>
  <w:style w:type="character" w:styleId="ad">
    <w:name w:val="Emphasis"/>
    <w:basedOn w:val="a0"/>
    <w:uiPriority w:val="20"/>
    <w:qFormat/>
    <w:rsid w:val="002A0515"/>
    <w:rPr>
      <w:b w:val="0"/>
      <w:bCs w:val="0"/>
      <w:i w:val="0"/>
      <w:iCs w:val="0"/>
      <w:color w:val="DD4B39"/>
    </w:rPr>
  </w:style>
  <w:style w:type="character" w:customStyle="1" w:styleId="st1">
    <w:name w:val="st1"/>
    <w:basedOn w:val="a0"/>
    <w:rsid w:val="002A0515"/>
  </w:style>
  <w:style w:type="paragraph" w:styleId="3">
    <w:name w:val="Body Text Indent 3"/>
    <w:basedOn w:val="a"/>
    <w:link w:val="30"/>
    <w:uiPriority w:val="99"/>
    <w:semiHidden/>
    <w:unhideWhenUsed/>
    <w:rsid w:val="00904D44"/>
    <w:pPr>
      <w:spacing w:after="120"/>
      <w:ind w:left="480"/>
    </w:pPr>
    <w:rPr>
      <w:sz w:val="16"/>
      <w:szCs w:val="16"/>
    </w:rPr>
  </w:style>
  <w:style w:type="character" w:customStyle="1" w:styleId="30">
    <w:name w:val="本文縮排 3 字元"/>
    <w:basedOn w:val="a0"/>
    <w:link w:val="3"/>
    <w:uiPriority w:val="99"/>
    <w:semiHidden/>
    <w:rsid w:val="00904D44"/>
    <w:rPr>
      <w:sz w:val="16"/>
      <w:szCs w:val="16"/>
    </w:rPr>
  </w:style>
  <w:style w:type="paragraph" w:styleId="ae">
    <w:name w:val="Balloon Text"/>
    <w:basedOn w:val="a"/>
    <w:link w:val="af"/>
    <w:uiPriority w:val="99"/>
    <w:semiHidden/>
    <w:unhideWhenUsed/>
    <w:rsid w:val="000E33A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E33A0"/>
    <w:rPr>
      <w:rFonts w:asciiTheme="majorHAnsi" w:eastAsiaTheme="majorEastAsia" w:hAnsiTheme="majorHAnsi" w:cstheme="majorBidi"/>
      <w:sz w:val="18"/>
      <w:szCs w:val="18"/>
    </w:rPr>
  </w:style>
  <w:style w:type="paragraph" w:customStyle="1" w:styleId="Default">
    <w:name w:val="Default"/>
    <w:rsid w:val="00D84D9A"/>
    <w:pPr>
      <w:widowControl w:val="0"/>
      <w:autoSpaceDE w:val="0"/>
      <w:autoSpaceDN w:val="0"/>
      <w:adjustRightInd w:val="0"/>
    </w:pPr>
    <w:rPr>
      <w:rFonts w:ascii="標楷體" w:eastAsia="標楷體" w:cs="標楷體"/>
      <w:color w:val="000000"/>
      <w:kern w:val="0"/>
      <w:szCs w:val="24"/>
    </w:rPr>
  </w:style>
  <w:style w:type="character" w:styleId="af0">
    <w:name w:val="annotation reference"/>
    <w:basedOn w:val="a0"/>
    <w:uiPriority w:val="99"/>
    <w:semiHidden/>
    <w:unhideWhenUsed/>
    <w:rsid w:val="00027BBE"/>
    <w:rPr>
      <w:sz w:val="18"/>
      <w:szCs w:val="18"/>
    </w:rPr>
  </w:style>
  <w:style w:type="paragraph" w:styleId="af1">
    <w:name w:val="annotation text"/>
    <w:basedOn w:val="a"/>
    <w:link w:val="af2"/>
    <w:uiPriority w:val="99"/>
    <w:semiHidden/>
    <w:unhideWhenUsed/>
    <w:rsid w:val="00027BBE"/>
  </w:style>
  <w:style w:type="character" w:customStyle="1" w:styleId="af2">
    <w:name w:val="註解文字 字元"/>
    <w:basedOn w:val="a0"/>
    <w:link w:val="af1"/>
    <w:uiPriority w:val="99"/>
    <w:semiHidden/>
    <w:rsid w:val="00027BBE"/>
  </w:style>
  <w:style w:type="paragraph" w:styleId="af3">
    <w:name w:val="annotation subject"/>
    <w:basedOn w:val="af1"/>
    <w:next w:val="af1"/>
    <w:link w:val="af4"/>
    <w:uiPriority w:val="99"/>
    <w:semiHidden/>
    <w:unhideWhenUsed/>
    <w:rsid w:val="00027BBE"/>
    <w:rPr>
      <w:b/>
      <w:bCs/>
    </w:rPr>
  </w:style>
  <w:style w:type="character" w:customStyle="1" w:styleId="af4">
    <w:name w:val="註解主旨 字元"/>
    <w:basedOn w:val="af2"/>
    <w:link w:val="af3"/>
    <w:uiPriority w:val="99"/>
    <w:semiHidden/>
    <w:rsid w:val="0002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3628">
      <w:bodyDiv w:val="1"/>
      <w:marLeft w:val="0"/>
      <w:marRight w:val="0"/>
      <w:marTop w:val="0"/>
      <w:marBottom w:val="0"/>
      <w:divBdr>
        <w:top w:val="none" w:sz="0" w:space="0" w:color="auto"/>
        <w:left w:val="none" w:sz="0" w:space="0" w:color="auto"/>
        <w:bottom w:val="none" w:sz="0" w:space="0" w:color="auto"/>
        <w:right w:val="none" w:sz="0" w:space="0" w:color="auto"/>
      </w:divBdr>
    </w:div>
    <w:div w:id="374352389">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8">
          <w:marLeft w:val="0"/>
          <w:marRight w:val="0"/>
          <w:marTop w:val="0"/>
          <w:marBottom w:val="0"/>
          <w:divBdr>
            <w:top w:val="none" w:sz="0" w:space="0" w:color="auto"/>
            <w:left w:val="none" w:sz="0" w:space="0" w:color="auto"/>
            <w:bottom w:val="none" w:sz="0" w:space="0" w:color="auto"/>
            <w:right w:val="none" w:sz="0" w:space="0" w:color="auto"/>
          </w:divBdr>
          <w:divsChild>
            <w:div w:id="198587224">
              <w:marLeft w:val="0"/>
              <w:marRight w:val="0"/>
              <w:marTop w:val="0"/>
              <w:marBottom w:val="0"/>
              <w:divBdr>
                <w:top w:val="none" w:sz="0" w:space="0" w:color="auto"/>
                <w:left w:val="none" w:sz="0" w:space="0" w:color="auto"/>
                <w:bottom w:val="none" w:sz="0" w:space="0" w:color="auto"/>
                <w:right w:val="none" w:sz="0" w:space="0" w:color="auto"/>
              </w:divBdr>
              <w:divsChild>
                <w:div w:id="977687051">
                  <w:marLeft w:val="0"/>
                  <w:marRight w:val="0"/>
                  <w:marTop w:val="0"/>
                  <w:marBottom w:val="0"/>
                  <w:divBdr>
                    <w:top w:val="none" w:sz="0" w:space="0" w:color="auto"/>
                    <w:left w:val="none" w:sz="0" w:space="0" w:color="auto"/>
                    <w:bottom w:val="none" w:sz="0" w:space="0" w:color="auto"/>
                    <w:right w:val="none" w:sz="0" w:space="0" w:color="auto"/>
                  </w:divBdr>
                  <w:divsChild>
                    <w:div w:id="1730154976">
                      <w:marLeft w:val="10"/>
                      <w:marRight w:val="0"/>
                      <w:marTop w:val="0"/>
                      <w:marBottom w:val="0"/>
                      <w:divBdr>
                        <w:top w:val="none" w:sz="0" w:space="0" w:color="auto"/>
                        <w:left w:val="none" w:sz="0" w:space="0" w:color="auto"/>
                        <w:bottom w:val="none" w:sz="0" w:space="0" w:color="auto"/>
                        <w:right w:val="none" w:sz="0" w:space="0" w:color="auto"/>
                      </w:divBdr>
                      <w:divsChild>
                        <w:div w:id="430123801">
                          <w:marLeft w:val="0"/>
                          <w:marRight w:val="0"/>
                          <w:marTop w:val="0"/>
                          <w:marBottom w:val="0"/>
                          <w:divBdr>
                            <w:top w:val="none" w:sz="0" w:space="0" w:color="auto"/>
                            <w:left w:val="none" w:sz="0" w:space="0" w:color="auto"/>
                            <w:bottom w:val="none" w:sz="0" w:space="0" w:color="auto"/>
                            <w:right w:val="none" w:sz="0" w:space="0" w:color="auto"/>
                          </w:divBdr>
                          <w:divsChild>
                            <w:div w:id="14770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40726">
      <w:bodyDiv w:val="1"/>
      <w:marLeft w:val="0"/>
      <w:marRight w:val="0"/>
      <w:marTop w:val="0"/>
      <w:marBottom w:val="0"/>
      <w:divBdr>
        <w:top w:val="none" w:sz="0" w:space="0" w:color="auto"/>
        <w:left w:val="none" w:sz="0" w:space="0" w:color="auto"/>
        <w:bottom w:val="none" w:sz="0" w:space="0" w:color="auto"/>
        <w:right w:val="none" w:sz="0" w:space="0" w:color="auto"/>
      </w:divBdr>
    </w:div>
    <w:div w:id="565646780">
      <w:bodyDiv w:val="1"/>
      <w:marLeft w:val="0"/>
      <w:marRight w:val="0"/>
      <w:marTop w:val="0"/>
      <w:marBottom w:val="0"/>
      <w:divBdr>
        <w:top w:val="none" w:sz="0" w:space="0" w:color="auto"/>
        <w:left w:val="none" w:sz="0" w:space="0" w:color="auto"/>
        <w:bottom w:val="none" w:sz="0" w:space="0" w:color="auto"/>
        <w:right w:val="none" w:sz="0" w:space="0" w:color="auto"/>
      </w:divBdr>
    </w:div>
    <w:div w:id="1192456073">
      <w:bodyDiv w:val="1"/>
      <w:marLeft w:val="0"/>
      <w:marRight w:val="0"/>
      <w:marTop w:val="0"/>
      <w:marBottom w:val="0"/>
      <w:divBdr>
        <w:top w:val="none" w:sz="0" w:space="0" w:color="auto"/>
        <w:left w:val="none" w:sz="0" w:space="0" w:color="auto"/>
        <w:bottom w:val="none" w:sz="0" w:space="0" w:color="auto"/>
        <w:right w:val="none" w:sz="0" w:space="0" w:color="auto"/>
      </w:divBdr>
    </w:div>
    <w:div w:id="20563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F7C5-7D49-496D-8541-856AB11D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ycc</dc:creator>
  <cp:lastModifiedBy>nkuht</cp:lastModifiedBy>
  <cp:revision>2</cp:revision>
  <cp:lastPrinted>2022-09-27T07:27:00Z</cp:lastPrinted>
  <dcterms:created xsi:type="dcterms:W3CDTF">2022-10-28T01:46:00Z</dcterms:created>
  <dcterms:modified xsi:type="dcterms:W3CDTF">2022-10-28T01:46:00Z</dcterms:modified>
</cp:coreProperties>
</file>