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F3F59" w14:textId="39D8A6D8" w:rsidR="00ED3B3D" w:rsidRPr="00E6238F" w:rsidRDefault="00890E82" w:rsidP="00D123D2">
      <w:pPr>
        <w:jc w:val="center"/>
        <w:rPr>
          <w:sz w:val="32"/>
          <w:szCs w:val="32"/>
        </w:rPr>
      </w:pPr>
      <w:r w:rsidRPr="00890E82">
        <w:rPr>
          <w:rFonts w:hint="eastAsia"/>
          <w:sz w:val="32"/>
          <w:szCs w:val="32"/>
        </w:rPr>
        <w:t>國立高雄餐旅大學編制外專任教學人員評鑑辦法</w:t>
      </w:r>
      <w:r w:rsidR="00FA22E8" w:rsidRPr="00E6238F">
        <w:rPr>
          <w:sz w:val="32"/>
          <w:szCs w:val="32"/>
        </w:rPr>
        <w:t>修正條文</w:t>
      </w:r>
      <w:r w:rsidR="00FA22E8" w:rsidRPr="00E6238F">
        <w:rPr>
          <w:rFonts w:hint="eastAsia"/>
          <w:sz w:val="32"/>
          <w:szCs w:val="32"/>
        </w:rPr>
        <w:t>草案對照表</w:t>
      </w:r>
      <w:r w:rsidR="00FA22E8" w:rsidRPr="00E6238F">
        <w:rPr>
          <w:sz w:val="32"/>
          <w:szCs w:val="32"/>
        </w:rPr>
        <w:t>意見調查表</w:t>
      </w:r>
    </w:p>
    <w:p w14:paraId="2490D6CB" w14:textId="7341B06D" w:rsidR="00FA22E8" w:rsidRPr="00890E82" w:rsidRDefault="00E6238F" w:rsidP="0058511E">
      <w:pPr>
        <w:jc w:val="both"/>
        <w:rPr>
          <w:sz w:val="32"/>
          <w:szCs w:val="32"/>
        </w:rPr>
      </w:pPr>
      <w:r w:rsidRPr="00890E82">
        <w:rPr>
          <w:rFonts w:hint="eastAsia"/>
          <w:sz w:val="32"/>
          <w:szCs w:val="32"/>
        </w:rPr>
        <w:t xml:space="preserve">  </w:t>
      </w:r>
    </w:p>
    <w:p w14:paraId="121AB95E" w14:textId="1A48E3F6" w:rsidR="00FA22E8" w:rsidRPr="00E6238F" w:rsidRDefault="00E6238F" w:rsidP="00FA22E8">
      <w:r w:rsidRPr="00E6238F">
        <w:rPr>
          <w:rFonts w:hint="eastAsia"/>
        </w:rPr>
        <w:t xml:space="preserve">        </w:t>
      </w:r>
      <w:r w:rsidR="00FA22E8" w:rsidRPr="00E6238F">
        <w:t xml:space="preserve">單位名稱：                                                            </w:t>
      </w:r>
      <w:r w:rsidRPr="00E6238F">
        <w:rPr>
          <w:rFonts w:hint="eastAsia"/>
        </w:rPr>
        <w:t xml:space="preserve">                           </w:t>
      </w:r>
      <w:r w:rsidR="00FA22E8" w:rsidRPr="00E6238F">
        <w:t xml:space="preserve">單位主管簽名或蓋章： </w:t>
      </w:r>
    </w:p>
    <w:p w14:paraId="3283D5F8" w14:textId="77777777" w:rsidR="00FA22E8" w:rsidRPr="00E6238F" w:rsidRDefault="00FA22E8" w:rsidP="0058511E">
      <w:pPr>
        <w:jc w:val="both"/>
        <w:rPr>
          <w:sz w:val="24"/>
          <w:szCs w:val="24"/>
        </w:rPr>
      </w:pPr>
    </w:p>
    <w:tbl>
      <w:tblPr>
        <w:tblStyle w:val="30"/>
        <w:tblW w:w="198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102"/>
        <w:gridCol w:w="4818"/>
        <w:gridCol w:w="4818"/>
      </w:tblGrid>
      <w:tr w:rsidR="00FA22E8" w:rsidRPr="00E6238F" w14:paraId="1ACEF650" w14:textId="09FB8D94" w:rsidTr="00053FBB">
        <w:trPr>
          <w:trHeight w:val="425"/>
          <w:jc w:val="center"/>
        </w:trPr>
        <w:tc>
          <w:tcPr>
            <w:tcW w:w="19838" w:type="dxa"/>
            <w:gridSpan w:val="4"/>
            <w:shd w:val="clear" w:color="auto" w:fill="D9D9D9" w:themeFill="background1" w:themeFillShade="D9"/>
            <w:vAlign w:val="center"/>
          </w:tcPr>
          <w:p w14:paraId="1273190C" w14:textId="1D553C02" w:rsidR="00FA22E8" w:rsidRPr="00053FBB" w:rsidRDefault="00C02D8D" w:rsidP="0058511E">
            <w:pPr>
              <w:jc w:val="center"/>
              <w:rPr>
                <w:b/>
                <w:sz w:val="36"/>
                <w:szCs w:val="24"/>
              </w:rPr>
            </w:pPr>
            <w:r w:rsidRPr="00C02D8D">
              <w:rPr>
                <w:rFonts w:hint="eastAsia"/>
                <w:b/>
                <w:sz w:val="36"/>
                <w:szCs w:val="24"/>
              </w:rPr>
              <w:t>國立高雄餐旅大學編制外專任教學人員評鑑辦法</w:t>
            </w:r>
            <w:r w:rsidR="00FA22E8" w:rsidRPr="00053FBB">
              <w:rPr>
                <w:b/>
                <w:sz w:val="36"/>
                <w:szCs w:val="24"/>
              </w:rPr>
              <w:t>修正條文對照表</w:t>
            </w:r>
          </w:p>
        </w:tc>
      </w:tr>
      <w:tr w:rsidR="00C02D8D" w:rsidRPr="00A84A52" w14:paraId="2D8AC687" w14:textId="64949043" w:rsidTr="00FA22E8">
        <w:trPr>
          <w:trHeight w:val="425"/>
          <w:jc w:val="center"/>
        </w:trPr>
        <w:tc>
          <w:tcPr>
            <w:tcW w:w="5100" w:type="dxa"/>
            <w:vAlign w:val="center"/>
          </w:tcPr>
          <w:p w14:paraId="10CC0F5E" w14:textId="77777777" w:rsidR="00C02D8D" w:rsidRPr="00A84A52" w:rsidRDefault="00C02D8D" w:rsidP="00C02D8D">
            <w:pPr>
              <w:jc w:val="center"/>
            </w:pPr>
            <w:r w:rsidRPr="00A84A52">
              <w:rPr>
                <w:color w:val="000000"/>
              </w:rPr>
              <w:t>修正條文</w:t>
            </w:r>
          </w:p>
        </w:tc>
        <w:tc>
          <w:tcPr>
            <w:tcW w:w="5102" w:type="dxa"/>
            <w:vAlign w:val="center"/>
          </w:tcPr>
          <w:p w14:paraId="7F763461" w14:textId="77777777" w:rsidR="00C02D8D" w:rsidRPr="00A84A52" w:rsidRDefault="00C02D8D" w:rsidP="00C02D8D">
            <w:pPr>
              <w:jc w:val="center"/>
            </w:pPr>
            <w:r w:rsidRPr="00A84A52">
              <w:t>現行條文</w:t>
            </w:r>
          </w:p>
        </w:tc>
        <w:tc>
          <w:tcPr>
            <w:tcW w:w="4818" w:type="dxa"/>
            <w:vAlign w:val="center"/>
          </w:tcPr>
          <w:p w14:paraId="74C46605" w14:textId="77777777" w:rsidR="00C02D8D" w:rsidRPr="00A84A52" w:rsidRDefault="00C02D8D" w:rsidP="00C02D8D">
            <w:pPr>
              <w:jc w:val="center"/>
            </w:pPr>
            <w:r w:rsidRPr="00A84A52">
              <w:rPr>
                <w:color w:val="000000"/>
              </w:rPr>
              <w:t>說明</w:t>
            </w:r>
          </w:p>
        </w:tc>
        <w:tc>
          <w:tcPr>
            <w:tcW w:w="4818" w:type="dxa"/>
          </w:tcPr>
          <w:p w14:paraId="326F4F4E" w14:textId="0B9A477F" w:rsidR="00C02D8D" w:rsidRPr="00A84A52" w:rsidRDefault="00C02D8D" w:rsidP="00C02D8D">
            <w:pPr>
              <w:jc w:val="center"/>
              <w:rPr>
                <w:color w:val="000000"/>
              </w:rPr>
            </w:pPr>
            <w:r w:rsidRPr="00A84A52">
              <w:rPr>
                <w:kern w:val="2"/>
              </w:rPr>
              <w:t>修正意見</w:t>
            </w:r>
          </w:p>
        </w:tc>
      </w:tr>
      <w:tr w:rsidR="00F274CE" w:rsidRPr="00E6238F" w14:paraId="1EA96A32" w14:textId="73422B90" w:rsidTr="00B9239E">
        <w:trPr>
          <w:trHeight w:val="318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38DB15BC" w14:textId="77777777" w:rsidR="00F274CE" w:rsidRPr="00C10B31" w:rsidRDefault="00F274CE" w:rsidP="00F274CE">
            <w:pPr>
              <w:ind w:left="748" w:hanging="751"/>
              <w:rPr>
                <w:rFonts w:ascii="Times New Roman" w:hAnsi="Times New Roman" w:cs="Times New Roman"/>
                <w:color w:val="000000"/>
                <w:sz w:val="24"/>
                <w:szCs w:val="24"/>
              </w:rPr>
            </w:pPr>
            <w:bookmarkStart w:id="0" w:name="_Hlk115251049"/>
            <w:r w:rsidRPr="00C10B31">
              <w:rPr>
                <w:rFonts w:ascii="Times New Roman" w:hAnsi="Times New Roman" w:cs="Times New Roman"/>
                <w:color w:val="000000"/>
                <w:sz w:val="24"/>
                <w:szCs w:val="24"/>
              </w:rPr>
              <w:t>第三條</w:t>
            </w:r>
            <w:r w:rsidRPr="00C10B31">
              <w:rPr>
                <w:rFonts w:ascii="Times New Roman" w:hAnsi="Times New Roman" w:cs="Times New Roman"/>
                <w:color w:val="000000"/>
                <w:sz w:val="24"/>
                <w:szCs w:val="24"/>
              </w:rPr>
              <w:t xml:space="preserve"> </w:t>
            </w:r>
          </w:p>
          <w:p w14:paraId="47DD9168" w14:textId="77777777" w:rsidR="00F274CE" w:rsidRPr="00C10B31" w:rsidRDefault="00F274CE" w:rsidP="00F274CE">
            <w:pPr>
              <w:ind w:hanging="3"/>
              <w:rPr>
                <w:rFonts w:ascii="Times New Roman" w:hAnsi="Times New Roman" w:cs="Times New Roman"/>
                <w:color w:val="000000"/>
                <w:sz w:val="24"/>
                <w:szCs w:val="24"/>
              </w:rPr>
            </w:pPr>
            <w:r w:rsidRPr="00C10B31">
              <w:rPr>
                <w:rFonts w:ascii="Times New Roman" w:hAnsi="Times New Roman" w:cs="Times New Roman"/>
                <w:color w:val="000000"/>
                <w:sz w:val="24"/>
                <w:szCs w:val="24"/>
              </w:rPr>
              <w:t>編制外專任教學人員以聘期內之教學、研究、輔導及服務項目進行評鑑。由教學人員自行選擇配分後申請評鑑，並以十分為一級距。評鑑參考項目及配分如下：</w:t>
            </w:r>
          </w:p>
          <w:p w14:paraId="1A2020E5" w14:textId="77777777" w:rsidR="00F274CE" w:rsidRPr="00C10B31" w:rsidRDefault="00F274CE" w:rsidP="00F274CE">
            <w:pPr>
              <w:pStyle w:val="af"/>
              <w:numPr>
                <w:ilvl w:val="0"/>
                <w:numId w:val="39"/>
              </w:numPr>
              <w:suppressAutoHyphens/>
              <w:autoSpaceDN w:val="0"/>
              <w:ind w:leftChars="0" w:left="523" w:hanging="523"/>
              <w:rPr>
                <w:rFonts w:ascii="Times New Roman" w:hAnsi="Times New Roman" w:cs="Times New Roman"/>
                <w:color w:val="000000"/>
                <w:sz w:val="24"/>
                <w:szCs w:val="24"/>
              </w:rPr>
            </w:pPr>
            <w:r w:rsidRPr="00C10B31">
              <w:rPr>
                <w:rFonts w:cs="Times New Roman"/>
                <w:sz w:val="24"/>
                <w:szCs w:val="24"/>
              </w:rPr>
              <w:t>教學：</w:t>
            </w:r>
            <w:r w:rsidRPr="00C10B31">
              <w:rPr>
                <w:rFonts w:cs="Times New Roman" w:hint="eastAsia"/>
                <w:sz w:val="24"/>
                <w:szCs w:val="24"/>
              </w:rPr>
              <w:t>(</w:t>
            </w:r>
            <w:r w:rsidRPr="00C10B31">
              <w:rPr>
                <w:rFonts w:cs="Times New Roman"/>
                <w:sz w:val="24"/>
                <w:szCs w:val="24"/>
              </w:rPr>
              <w:t>百分之</w:t>
            </w:r>
            <w:r>
              <w:rPr>
                <w:rFonts w:cs="Times New Roman" w:hint="eastAsia"/>
                <w:color w:val="EE0000"/>
                <w:sz w:val="24"/>
                <w:szCs w:val="24"/>
                <w:u w:val="single"/>
              </w:rPr>
              <w:t>五</w:t>
            </w:r>
            <w:r w:rsidRPr="00BD00B6">
              <w:rPr>
                <w:rFonts w:cs="Times New Roman"/>
                <w:color w:val="EE0000"/>
                <w:sz w:val="24"/>
                <w:szCs w:val="24"/>
                <w:u w:val="single"/>
              </w:rPr>
              <w:t>十</w:t>
            </w:r>
            <w:r w:rsidRPr="00C10B31">
              <w:rPr>
                <w:rFonts w:cs="Times New Roman" w:hint="eastAsia"/>
                <w:sz w:val="24"/>
                <w:szCs w:val="24"/>
              </w:rPr>
              <w:t>至</w:t>
            </w:r>
            <w:r w:rsidRPr="00C10B31">
              <w:rPr>
                <w:rFonts w:cs="Times New Roman"/>
                <w:sz w:val="24"/>
                <w:szCs w:val="24"/>
              </w:rPr>
              <w:t>百分之七十</w:t>
            </w:r>
            <w:r w:rsidRPr="00C10B31">
              <w:rPr>
                <w:rFonts w:cs="Times New Roman" w:hint="eastAsia"/>
                <w:sz w:val="24"/>
                <w:szCs w:val="24"/>
              </w:rPr>
              <w:t>)</w:t>
            </w:r>
            <w:r w:rsidRPr="00C10B31">
              <w:rPr>
                <w:rFonts w:ascii="Times New Roman" w:hAnsi="Times New Roman" w:cs="Times New Roman"/>
                <w:color w:val="000000"/>
                <w:sz w:val="24"/>
                <w:szCs w:val="24"/>
              </w:rPr>
              <w:t>。</w:t>
            </w:r>
          </w:p>
          <w:p w14:paraId="5D9AAA0F" w14:textId="77777777" w:rsidR="00F274CE" w:rsidRPr="00C10B31" w:rsidRDefault="00F274CE" w:rsidP="00F274CE">
            <w:pPr>
              <w:ind w:leftChars="65" w:left="648" w:hangingChars="194" w:hanging="466"/>
              <w:rPr>
                <w:rFonts w:cs="Times New Roman"/>
                <w:sz w:val="24"/>
                <w:szCs w:val="24"/>
              </w:rPr>
            </w:pPr>
            <w:r w:rsidRPr="00C10B31">
              <w:rPr>
                <w:rFonts w:cs="Times New Roman"/>
                <w:sz w:val="24"/>
                <w:szCs w:val="24"/>
              </w:rPr>
              <w:t>(一)</w:t>
            </w:r>
            <w:r w:rsidRPr="00C10B31">
              <w:rPr>
                <w:rFonts w:ascii="Times New Roman" w:hAnsi="Times New Roman" w:cs="Times New Roman"/>
                <w:color w:val="000000"/>
                <w:sz w:val="24"/>
                <w:szCs w:val="24"/>
              </w:rPr>
              <w:t>教授</w:t>
            </w:r>
            <w:r w:rsidRPr="00C10B31">
              <w:rPr>
                <w:rFonts w:cs="Times New Roman"/>
                <w:sz w:val="24"/>
                <w:szCs w:val="24"/>
              </w:rPr>
              <w:t>科目、授課時數</w:t>
            </w:r>
            <w:r w:rsidRPr="00C10B31">
              <w:rPr>
                <w:rFonts w:cs="Times New Roman" w:hint="eastAsia"/>
                <w:sz w:val="24"/>
                <w:szCs w:val="24"/>
              </w:rPr>
              <w:t>及</w:t>
            </w:r>
            <w:r w:rsidRPr="00C10B31">
              <w:rPr>
                <w:rFonts w:cs="Times New Roman"/>
                <w:sz w:val="24"/>
                <w:szCs w:val="24"/>
              </w:rPr>
              <w:t>選課人數等。</w:t>
            </w:r>
          </w:p>
          <w:p w14:paraId="117AFC7C" w14:textId="77777777" w:rsidR="00F274CE" w:rsidRPr="00C10B31" w:rsidRDefault="00F274CE" w:rsidP="00F274CE">
            <w:pPr>
              <w:ind w:leftChars="65" w:left="648" w:hangingChars="194" w:hanging="466"/>
              <w:rPr>
                <w:rFonts w:cs="Times New Roman"/>
                <w:sz w:val="24"/>
                <w:szCs w:val="24"/>
              </w:rPr>
            </w:pPr>
            <w:r w:rsidRPr="00C10B31">
              <w:rPr>
                <w:rFonts w:cs="Times New Roman"/>
                <w:sz w:val="24"/>
                <w:szCs w:val="24"/>
              </w:rPr>
              <w:t>(二)論文（</w:t>
            </w:r>
            <w:r w:rsidRPr="00C10B31">
              <w:rPr>
                <w:rFonts w:cs="Times New Roman" w:hint="eastAsia"/>
                <w:sz w:val="24"/>
                <w:szCs w:val="24"/>
              </w:rPr>
              <w:t>專題</w:t>
            </w:r>
            <w:r w:rsidRPr="00C10B31">
              <w:rPr>
                <w:rFonts w:cs="Times New Roman"/>
                <w:sz w:val="24"/>
                <w:szCs w:val="24"/>
              </w:rPr>
              <w:t>）指導。</w:t>
            </w:r>
          </w:p>
          <w:p w14:paraId="3634DE44" w14:textId="77777777" w:rsidR="00F274CE" w:rsidRPr="00C10B31" w:rsidRDefault="00F274CE" w:rsidP="00F274CE">
            <w:pPr>
              <w:ind w:leftChars="65" w:left="648" w:hangingChars="194" w:hanging="466"/>
              <w:rPr>
                <w:rFonts w:cs="Times New Roman"/>
                <w:sz w:val="24"/>
                <w:szCs w:val="24"/>
              </w:rPr>
            </w:pPr>
            <w:r w:rsidRPr="00C10B31">
              <w:rPr>
                <w:rFonts w:cs="Times New Roman"/>
                <w:sz w:val="24"/>
                <w:szCs w:val="24"/>
              </w:rPr>
              <w:t>(三)教學表現。</w:t>
            </w:r>
          </w:p>
          <w:p w14:paraId="253F998B" w14:textId="77777777" w:rsidR="00F274CE" w:rsidRPr="00C10B31" w:rsidRDefault="00F274CE" w:rsidP="00F274CE">
            <w:pPr>
              <w:ind w:leftChars="65" w:left="648" w:hangingChars="194" w:hanging="466"/>
              <w:rPr>
                <w:rFonts w:cs="Times New Roman"/>
                <w:sz w:val="24"/>
                <w:szCs w:val="24"/>
              </w:rPr>
            </w:pPr>
            <w:r w:rsidRPr="00C10B31">
              <w:rPr>
                <w:rFonts w:cs="Times New Roman" w:hint="eastAsia"/>
                <w:sz w:val="24"/>
                <w:szCs w:val="24"/>
              </w:rPr>
              <w:t>(四)研製創新教材。</w:t>
            </w:r>
          </w:p>
          <w:p w14:paraId="13F21DE0" w14:textId="77777777" w:rsidR="00F274CE" w:rsidRPr="00C10B31" w:rsidRDefault="00F274CE" w:rsidP="00F274CE">
            <w:pPr>
              <w:ind w:leftChars="65" w:left="648" w:hangingChars="194" w:hanging="466"/>
              <w:rPr>
                <w:rFonts w:cs="Times New Roman"/>
                <w:sz w:val="24"/>
                <w:szCs w:val="24"/>
              </w:rPr>
            </w:pPr>
            <w:r w:rsidRPr="00C10B31">
              <w:rPr>
                <w:rFonts w:cs="Times New Roman"/>
                <w:sz w:val="24"/>
                <w:szCs w:val="24"/>
              </w:rPr>
              <w:t>(</w:t>
            </w:r>
            <w:r w:rsidRPr="00C10B31">
              <w:rPr>
                <w:rFonts w:cs="Times New Roman" w:hint="eastAsia"/>
                <w:sz w:val="24"/>
                <w:szCs w:val="24"/>
              </w:rPr>
              <w:t>五</w:t>
            </w:r>
            <w:r w:rsidRPr="00C10B31">
              <w:rPr>
                <w:rFonts w:cs="Times New Roman"/>
                <w:sz w:val="24"/>
                <w:szCs w:val="24"/>
              </w:rPr>
              <w:t>)教學優良教師。</w:t>
            </w:r>
          </w:p>
          <w:p w14:paraId="4A70CC94" w14:textId="77777777" w:rsidR="00F274CE" w:rsidRPr="00C10B31" w:rsidRDefault="00F274CE" w:rsidP="00F274CE">
            <w:pPr>
              <w:ind w:leftChars="65" w:left="648" w:hangingChars="194" w:hanging="466"/>
              <w:rPr>
                <w:rFonts w:cs="Times New Roman"/>
                <w:sz w:val="24"/>
                <w:szCs w:val="24"/>
              </w:rPr>
            </w:pPr>
            <w:r w:rsidRPr="00C10B31">
              <w:rPr>
                <w:rFonts w:cs="Times New Roman"/>
                <w:sz w:val="24"/>
                <w:szCs w:val="24"/>
              </w:rPr>
              <w:t>(</w:t>
            </w:r>
            <w:r w:rsidRPr="00C10B31">
              <w:rPr>
                <w:rFonts w:cs="Times New Roman" w:hint="eastAsia"/>
                <w:sz w:val="24"/>
                <w:szCs w:val="24"/>
              </w:rPr>
              <w:t>六</w:t>
            </w:r>
            <w:r w:rsidRPr="00C10B31">
              <w:rPr>
                <w:rFonts w:cs="Times New Roman"/>
                <w:sz w:val="24"/>
                <w:szCs w:val="24"/>
              </w:rPr>
              <w:t>)</w:t>
            </w:r>
            <w:r w:rsidRPr="00C10B31">
              <w:rPr>
                <w:rFonts w:ascii="Times New Roman" w:hAnsi="Times New Roman" w:cs="Times New Roman" w:hint="eastAsia"/>
                <w:color w:val="000000"/>
                <w:sz w:val="24"/>
                <w:szCs w:val="24"/>
              </w:rPr>
              <w:t>學生</w:t>
            </w:r>
            <w:r w:rsidRPr="00C10B31">
              <w:rPr>
                <w:rFonts w:cs="Times New Roman" w:hint="eastAsia"/>
                <w:sz w:val="24"/>
                <w:szCs w:val="24"/>
              </w:rPr>
              <w:t>諮詢時間(</w:t>
            </w:r>
            <w:r w:rsidRPr="00C10B31">
              <w:rPr>
                <w:rFonts w:hint="eastAsia"/>
                <w:sz w:val="24"/>
                <w:szCs w:val="24"/>
              </w:rPr>
              <w:t>Office Hours)實際執行情形。</w:t>
            </w:r>
          </w:p>
          <w:p w14:paraId="64651810" w14:textId="77777777" w:rsidR="00F274CE" w:rsidRPr="00C10B31" w:rsidRDefault="00F274CE" w:rsidP="00F274CE">
            <w:pPr>
              <w:ind w:leftChars="65" w:left="648" w:hangingChars="194" w:hanging="466"/>
              <w:rPr>
                <w:rFonts w:cs="Times New Roman"/>
                <w:sz w:val="24"/>
                <w:szCs w:val="24"/>
              </w:rPr>
            </w:pPr>
            <w:r w:rsidRPr="00C10B31">
              <w:rPr>
                <w:rFonts w:cs="Times New Roman" w:hint="eastAsia"/>
                <w:sz w:val="24"/>
                <w:szCs w:val="24"/>
              </w:rPr>
              <w:t>(七)</w:t>
            </w:r>
            <w:r w:rsidRPr="00C10B31">
              <w:rPr>
                <w:rFonts w:hint="eastAsia"/>
                <w:sz w:val="24"/>
                <w:szCs w:val="24"/>
              </w:rPr>
              <w:t>按時期中考預警/輔導情形。</w:t>
            </w:r>
          </w:p>
          <w:p w14:paraId="155916E6" w14:textId="77777777" w:rsidR="00F274CE" w:rsidRPr="00C10B31" w:rsidRDefault="00F274CE" w:rsidP="00F274CE">
            <w:pPr>
              <w:ind w:leftChars="65" w:left="648" w:hangingChars="194" w:hanging="466"/>
              <w:rPr>
                <w:rFonts w:cs="Times New Roman"/>
                <w:sz w:val="24"/>
                <w:szCs w:val="24"/>
              </w:rPr>
            </w:pPr>
            <w:r w:rsidRPr="00C10B31">
              <w:rPr>
                <w:rFonts w:cs="Times New Roman" w:hint="eastAsia"/>
                <w:sz w:val="24"/>
                <w:szCs w:val="24"/>
              </w:rPr>
              <w:t>(八)</w:t>
            </w:r>
            <w:r w:rsidRPr="00C10B31">
              <w:rPr>
                <w:rFonts w:ascii="Times New Roman" w:hAnsi="Times New Roman" w:cs="Times New Roman"/>
                <w:color w:val="000000"/>
                <w:sz w:val="24"/>
                <w:szCs w:val="24"/>
              </w:rPr>
              <w:t>其他</w:t>
            </w:r>
            <w:r w:rsidRPr="00C10B31">
              <w:rPr>
                <w:rFonts w:cs="Times New Roman"/>
                <w:sz w:val="24"/>
                <w:szCs w:val="24"/>
              </w:rPr>
              <w:t>足以評量受評者</w:t>
            </w:r>
            <w:r w:rsidRPr="00C10B31">
              <w:rPr>
                <w:sz w:val="24"/>
                <w:szCs w:val="24"/>
              </w:rPr>
              <w:t>教學</w:t>
            </w:r>
            <w:r w:rsidRPr="00C10B31">
              <w:rPr>
                <w:rFonts w:cs="Times New Roman"/>
                <w:sz w:val="24"/>
                <w:szCs w:val="24"/>
              </w:rPr>
              <w:t>之具體證明。</w:t>
            </w:r>
          </w:p>
          <w:p w14:paraId="15D03D6A" w14:textId="77777777" w:rsidR="00F274CE" w:rsidRPr="00C10B31" w:rsidRDefault="00F274CE" w:rsidP="00F274CE">
            <w:pPr>
              <w:pStyle w:val="af"/>
              <w:numPr>
                <w:ilvl w:val="0"/>
                <w:numId w:val="39"/>
              </w:numPr>
              <w:suppressAutoHyphens/>
              <w:autoSpaceDN w:val="0"/>
              <w:ind w:leftChars="0" w:left="523" w:hanging="523"/>
              <w:rPr>
                <w:rFonts w:ascii="Times New Roman" w:hAnsi="Times New Roman" w:cs="Times New Roman"/>
                <w:color w:val="000000"/>
                <w:sz w:val="24"/>
                <w:szCs w:val="24"/>
              </w:rPr>
            </w:pPr>
            <w:r w:rsidRPr="00C10B31">
              <w:rPr>
                <w:rFonts w:ascii="Times New Roman" w:hAnsi="Times New Roman" w:cs="Times New Roman"/>
                <w:color w:val="000000"/>
                <w:sz w:val="24"/>
                <w:szCs w:val="24"/>
              </w:rPr>
              <w:t>研究：</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百分之十至百分之</w:t>
            </w:r>
            <w:r>
              <w:rPr>
                <w:rFonts w:ascii="Times New Roman" w:hAnsi="Times New Roman" w:cs="Times New Roman" w:hint="eastAsia"/>
                <w:color w:val="EE0000"/>
                <w:sz w:val="24"/>
                <w:szCs w:val="24"/>
                <w:u w:val="single"/>
              </w:rPr>
              <w:t>四</w:t>
            </w:r>
            <w:r w:rsidRPr="00BD00B6">
              <w:rPr>
                <w:rFonts w:ascii="Times New Roman" w:hAnsi="Times New Roman" w:cs="Times New Roman"/>
                <w:color w:val="EE0000"/>
                <w:sz w:val="24"/>
                <w:szCs w:val="24"/>
                <w:u w:val="single"/>
              </w:rPr>
              <w:t>十</w:t>
            </w:r>
            <w:r w:rsidRPr="00C10B31">
              <w:rPr>
                <w:rFonts w:ascii="Times New Roman" w:hAnsi="Times New Roman" w:cs="Times New Roman"/>
                <w:color w:val="000000"/>
                <w:sz w:val="24"/>
                <w:szCs w:val="24"/>
              </w:rPr>
              <w:t>)</w:t>
            </w:r>
          </w:p>
          <w:p w14:paraId="70D0C666" w14:textId="77777777" w:rsidR="00F274CE" w:rsidRPr="00C10B31" w:rsidRDefault="00F274CE" w:rsidP="00F274CE">
            <w:pPr>
              <w:ind w:leftChars="65" w:left="648" w:hangingChars="194" w:hanging="466"/>
              <w:rPr>
                <w:rFonts w:cs="Times New Roman"/>
                <w:sz w:val="24"/>
                <w:szCs w:val="24"/>
              </w:rPr>
            </w:pPr>
            <w:r w:rsidRPr="0089594C">
              <w:rPr>
                <w:rFonts w:cs="Times New Roman"/>
                <w:sz w:val="24"/>
                <w:szCs w:val="24"/>
              </w:rPr>
              <w:t>(一)</w:t>
            </w:r>
            <w:r w:rsidRPr="00C10B31">
              <w:rPr>
                <w:rFonts w:cs="Times New Roman"/>
                <w:sz w:val="24"/>
                <w:szCs w:val="24"/>
              </w:rPr>
              <w:t xml:space="preserve"> 研</w:t>
            </w:r>
            <w:r w:rsidRPr="00C10B31">
              <w:rPr>
                <w:rFonts w:cs="Times New Roman" w:hint="eastAsia"/>
                <w:sz w:val="24"/>
                <w:szCs w:val="24"/>
              </w:rPr>
              <w:t>發</w:t>
            </w:r>
            <w:r w:rsidRPr="00C10B31">
              <w:rPr>
                <w:rFonts w:cs="Times New Roman"/>
                <w:sz w:val="24"/>
                <w:szCs w:val="24"/>
              </w:rPr>
              <w:t>成果(含期刊論文、發明、專利、</w:t>
            </w:r>
            <w:r w:rsidRPr="00C10B31">
              <w:rPr>
                <w:rFonts w:cs="Times New Roman" w:hint="eastAsia"/>
                <w:sz w:val="24"/>
                <w:szCs w:val="24"/>
              </w:rPr>
              <w:t>產學合作及技術移轉</w:t>
            </w:r>
            <w:r w:rsidRPr="00C10B31">
              <w:rPr>
                <w:rFonts w:cs="Times New Roman"/>
                <w:sz w:val="24"/>
                <w:szCs w:val="24"/>
              </w:rPr>
              <w:t>等)。</w:t>
            </w:r>
          </w:p>
          <w:p w14:paraId="14582E6B" w14:textId="77777777" w:rsidR="00F274CE" w:rsidRPr="00C10B31" w:rsidRDefault="00F274CE" w:rsidP="00F274CE">
            <w:pPr>
              <w:ind w:leftChars="65" w:left="648" w:hangingChars="194" w:hanging="466"/>
              <w:rPr>
                <w:rFonts w:cs="Times New Roman"/>
                <w:sz w:val="24"/>
                <w:szCs w:val="24"/>
              </w:rPr>
            </w:pPr>
            <w:r w:rsidRPr="00C10B31">
              <w:rPr>
                <w:rFonts w:cs="Times New Roman"/>
                <w:sz w:val="24"/>
                <w:szCs w:val="24"/>
              </w:rPr>
              <w:t>(二)</w:t>
            </w:r>
            <w:r w:rsidRPr="0089594C">
              <w:rPr>
                <w:rFonts w:cs="Times New Roman" w:hint="eastAsia"/>
                <w:sz w:val="24"/>
                <w:szCs w:val="24"/>
              </w:rPr>
              <w:t>國家科學及技術委員會(下稱國科會)</w:t>
            </w:r>
            <w:r w:rsidRPr="0089594C">
              <w:rPr>
                <w:rFonts w:cs="Times New Roman"/>
                <w:sz w:val="24"/>
                <w:szCs w:val="24"/>
              </w:rPr>
              <w:t>研究計畫；</w:t>
            </w:r>
            <w:r w:rsidRPr="00C10B31">
              <w:rPr>
                <w:rFonts w:cs="Times New Roman" w:hint="eastAsia"/>
                <w:sz w:val="24"/>
                <w:szCs w:val="24"/>
              </w:rPr>
              <w:t>國科會</w:t>
            </w:r>
            <w:r w:rsidRPr="00C10B31">
              <w:rPr>
                <w:rFonts w:cs="Times New Roman"/>
                <w:sz w:val="24"/>
                <w:szCs w:val="24"/>
              </w:rPr>
              <w:t>以外之政府民間機構</w:t>
            </w:r>
            <w:r w:rsidRPr="0089594C">
              <w:rPr>
                <w:rFonts w:cs="Times New Roman"/>
                <w:sz w:val="24"/>
                <w:szCs w:val="24"/>
              </w:rPr>
              <w:t>委辦之研究計畫。</w:t>
            </w:r>
          </w:p>
          <w:p w14:paraId="15F97FFD" w14:textId="77777777" w:rsidR="00F274CE" w:rsidRPr="00C10B31" w:rsidRDefault="00F274CE" w:rsidP="00F274CE">
            <w:pPr>
              <w:ind w:leftChars="65" w:left="648" w:hangingChars="194" w:hanging="466"/>
              <w:rPr>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三</w:t>
            </w:r>
            <w:r w:rsidRPr="00C10B31">
              <w:rPr>
                <w:rFonts w:ascii="Times New Roman" w:hAnsi="Times New Roman" w:cs="Times New Roman"/>
                <w:color w:val="000000"/>
                <w:sz w:val="24"/>
                <w:szCs w:val="24"/>
              </w:rPr>
              <w:t>)</w:t>
            </w:r>
            <w:r>
              <w:rPr>
                <w:rFonts w:ascii="Times New Roman" w:hAnsi="Times New Roman" w:cs="Times New Roman"/>
                <w:color w:val="FF0000"/>
                <w:sz w:val="24"/>
                <w:szCs w:val="24"/>
                <w:u w:val="single"/>
              </w:rPr>
              <w:t xml:space="preserve"> </w:t>
            </w:r>
            <w:r>
              <w:rPr>
                <w:rFonts w:ascii="Times New Roman" w:hAnsi="Times New Roman" w:cs="Times New Roman"/>
                <w:color w:val="FF0000"/>
                <w:sz w:val="24"/>
                <w:szCs w:val="24"/>
                <w:u w:val="single"/>
              </w:rPr>
              <w:t>學術</w:t>
            </w:r>
            <w:r>
              <w:rPr>
                <w:rFonts w:ascii="Times New Roman" w:hAnsi="Times New Roman" w:cs="Times New Roman"/>
                <w:color w:val="000000"/>
                <w:sz w:val="24"/>
                <w:szCs w:val="24"/>
              </w:rPr>
              <w:t>專書</w:t>
            </w:r>
            <w:r>
              <w:rPr>
                <w:rFonts w:ascii="Times New Roman" w:hAnsi="Times New Roman" w:cs="Times New Roman"/>
                <w:color w:val="FF0000"/>
                <w:sz w:val="24"/>
                <w:szCs w:val="24"/>
                <w:u w:val="single"/>
              </w:rPr>
              <w:t>類</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指由國內外學術性出版</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發行單位經正式審查程序出版</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發行之原創性著作，包含國際出版專書之單一篇章，不含教科書及研討會論文集</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、與專長領域相符之原創文學或藝術</w:t>
            </w:r>
            <w:r>
              <w:rPr>
                <w:rFonts w:ascii="Times New Roman" w:hAnsi="Times New Roman" w:cs="Times New Roman"/>
                <w:color w:val="000000"/>
                <w:sz w:val="24"/>
                <w:szCs w:val="24"/>
              </w:rPr>
              <w:t>作品。</w:t>
            </w:r>
            <w:r w:rsidRPr="00C10B31">
              <w:rPr>
                <w:rFonts w:ascii="Times New Roman" w:hAnsi="Times New Roman" w:cs="Times New Roman"/>
                <w:color w:val="000000"/>
                <w:sz w:val="24"/>
                <w:szCs w:val="24"/>
              </w:rPr>
              <w:t>。</w:t>
            </w:r>
          </w:p>
          <w:p w14:paraId="1FAFBA78" w14:textId="77777777" w:rsidR="00F274CE" w:rsidRPr="00C10B31" w:rsidRDefault="00F274CE" w:rsidP="00F274CE">
            <w:pPr>
              <w:ind w:leftChars="65" w:left="648" w:hangingChars="194" w:hanging="466"/>
              <w:rPr>
                <w:rFonts w:cs="Times New Roman"/>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四</w:t>
            </w:r>
            <w:r w:rsidRPr="00C10B31">
              <w:rPr>
                <w:rFonts w:ascii="Times New Roman" w:hAnsi="Times New Roman" w:cs="Times New Roman"/>
                <w:color w:val="000000"/>
                <w:sz w:val="24"/>
                <w:szCs w:val="24"/>
              </w:rPr>
              <w:t>)</w:t>
            </w:r>
            <w:r w:rsidRPr="00C10B31">
              <w:rPr>
                <w:rFonts w:cs="Times New Roman"/>
                <w:sz w:val="24"/>
                <w:szCs w:val="24"/>
              </w:rPr>
              <w:t>學術會議，研討會之</w:t>
            </w:r>
            <w:r w:rsidRPr="00C10B31">
              <w:rPr>
                <w:rFonts w:ascii="Times New Roman" w:hAnsi="Times New Roman" w:cs="Times New Roman"/>
                <w:color w:val="000000"/>
                <w:sz w:val="24"/>
                <w:szCs w:val="24"/>
              </w:rPr>
              <w:t>論文</w:t>
            </w:r>
            <w:r w:rsidRPr="00C10B31">
              <w:rPr>
                <w:rFonts w:cs="Times New Roman"/>
                <w:sz w:val="24"/>
                <w:szCs w:val="24"/>
              </w:rPr>
              <w:t>發表。</w:t>
            </w:r>
          </w:p>
          <w:p w14:paraId="339151DB" w14:textId="77777777" w:rsidR="00F274CE" w:rsidRPr="00C10B31" w:rsidRDefault="00F274CE" w:rsidP="00F274CE">
            <w:pPr>
              <w:ind w:leftChars="65" w:left="648" w:hangingChars="194" w:hanging="466"/>
              <w:rPr>
                <w:rFonts w:cs="Times New Roman"/>
                <w:sz w:val="24"/>
                <w:szCs w:val="24"/>
              </w:rPr>
            </w:pPr>
            <w:r w:rsidRPr="00C10B31">
              <w:rPr>
                <w:rFonts w:cs="Times New Roman" w:hint="eastAsia"/>
                <w:sz w:val="24"/>
                <w:szCs w:val="24"/>
              </w:rPr>
              <w:t>(五)公</w:t>
            </w:r>
            <w:r w:rsidRPr="00C10B31">
              <w:rPr>
                <w:rFonts w:ascii="Times New Roman" w:hAnsi="Times New Roman" w:cs="Times New Roman" w:hint="eastAsia"/>
                <w:color w:val="000000"/>
                <w:sz w:val="24"/>
                <w:szCs w:val="24"/>
              </w:rPr>
              <w:t>開展</w:t>
            </w:r>
            <w:r w:rsidRPr="00C10B31">
              <w:rPr>
                <w:rFonts w:cs="Times New Roman" w:hint="eastAsia"/>
                <w:sz w:val="24"/>
                <w:szCs w:val="24"/>
              </w:rPr>
              <w:t>演。</w:t>
            </w:r>
          </w:p>
          <w:p w14:paraId="68FE043D" w14:textId="77777777" w:rsidR="00F274CE" w:rsidRPr="00C10B31" w:rsidRDefault="00F274CE" w:rsidP="00F274CE">
            <w:pPr>
              <w:ind w:leftChars="65" w:left="648" w:hangingChars="194" w:hanging="466"/>
              <w:rPr>
                <w:rFonts w:cs="Times New Roman"/>
                <w:sz w:val="24"/>
                <w:szCs w:val="24"/>
              </w:rPr>
            </w:pPr>
            <w:r w:rsidRPr="00C10B31">
              <w:rPr>
                <w:rFonts w:cs="Times New Roman" w:hint="eastAsia"/>
                <w:sz w:val="24"/>
                <w:szCs w:val="24"/>
              </w:rPr>
              <w:t>(六)參加國內外專業競賽活動。</w:t>
            </w:r>
          </w:p>
          <w:p w14:paraId="73F59583" w14:textId="77777777" w:rsidR="00F274CE" w:rsidRPr="00C10B31" w:rsidRDefault="00F274CE" w:rsidP="00F274CE">
            <w:pPr>
              <w:ind w:leftChars="65" w:left="648" w:hangingChars="194" w:hanging="466"/>
              <w:rPr>
                <w:rFonts w:cs="Times New Roman"/>
                <w:sz w:val="24"/>
                <w:szCs w:val="24"/>
              </w:rPr>
            </w:pPr>
            <w:r w:rsidRPr="00C10B31">
              <w:rPr>
                <w:rFonts w:cs="Times New Roman"/>
                <w:sz w:val="24"/>
                <w:szCs w:val="24"/>
              </w:rPr>
              <w:t>(</w:t>
            </w:r>
            <w:r w:rsidRPr="00C10B31">
              <w:rPr>
                <w:rFonts w:cs="Times New Roman" w:hint="eastAsia"/>
                <w:sz w:val="24"/>
                <w:szCs w:val="24"/>
              </w:rPr>
              <w:t>七</w:t>
            </w:r>
            <w:r w:rsidRPr="00C10B31">
              <w:rPr>
                <w:rFonts w:cs="Times New Roman"/>
                <w:sz w:val="24"/>
                <w:szCs w:val="24"/>
              </w:rPr>
              <w:t>)其他。</w:t>
            </w:r>
          </w:p>
          <w:p w14:paraId="2F75BE5F" w14:textId="77777777" w:rsidR="00F274CE" w:rsidRPr="00BD00B6" w:rsidRDefault="00F274CE" w:rsidP="00F274CE">
            <w:pPr>
              <w:pStyle w:val="af"/>
              <w:numPr>
                <w:ilvl w:val="0"/>
                <w:numId w:val="39"/>
              </w:numPr>
              <w:suppressAutoHyphens/>
              <w:autoSpaceDN w:val="0"/>
              <w:ind w:leftChars="0" w:left="589" w:hanging="589"/>
            </w:pPr>
            <w:r w:rsidRPr="00C10B31">
              <w:rPr>
                <w:sz w:val="24"/>
                <w:szCs w:val="24"/>
              </w:rPr>
              <w:t>輔導及服務：</w:t>
            </w:r>
            <w:r w:rsidRPr="00C10B31">
              <w:rPr>
                <w:rFonts w:cs="Times New Roman" w:hint="eastAsia"/>
                <w:sz w:val="24"/>
                <w:szCs w:val="24"/>
              </w:rPr>
              <w:t>(</w:t>
            </w:r>
            <w:r w:rsidRPr="00C10B31">
              <w:rPr>
                <w:rFonts w:cs="Times New Roman"/>
                <w:sz w:val="24"/>
                <w:szCs w:val="24"/>
              </w:rPr>
              <w:t>百分之十</w:t>
            </w:r>
            <w:r w:rsidRPr="00C10B31">
              <w:rPr>
                <w:rFonts w:cs="Times New Roman" w:hint="eastAsia"/>
                <w:sz w:val="24"/>
                <w:szCs w:val="24"/>
              </w:rPr>
              <w:t>至</w:t>
            </w:r>
            <w:r w:rsidRPr="00C10B31">
              <w:rPr>
                <w:rFonts w:ascii="Times New Roman" w:hAnsi="Times New Roman" w:cs="Times New Roman"/>
                <w:color w:val="000000"/>
                <w:sz w:val="24"/>
                <w:szCs w:val="24"/>
              </w:rPr>
              <w:t>百分之</w:t>
            </w:r>
            <w:r>
              <w:rPr>
                <w:rFonts w:ascii="Times New Roman" w:hAnsi="Times New Roman" w:cs="Times New Roman" w:hint="eastAsia"/>
                <w:color w:val="EE0000"/>
                <w:sz w:val="24"/>
                <w:szCs w:val="24"/>
                <w:u w:val="single"/>
              </w:rPr>
              <w:t>四</w:t>
            </w:r>
            <w:r w:rsidRPr="00BD00B6">
              <w:rPr>
                <w:rFonts w:ascii="Times New Roman" w:hAnsi="Times New Roman" w:cs="Times New Roman"/>
                <w:color w:val="EE0000"/>
                <w:sz w:val="24"/>
                <w:szCs w:val="24"/>
                <w:u w:val="single"/>
              </w:rPr>
              <w:t>十</w:t>
            </w:r>
            <w:r w:rsidRPr="00C10B31">
              <w:rPr>
                <w:rFonts w:cs="Times New Roman" w:hint="eastAsia"/>
                <w:sz w:val="24"/>
                <w:szCs w:val="24"/>
              </w:rPr>
              <w:t>)</w:t>
            </w:r>
            <w:r w:rsidRPr="00C10B31">
              <w:rPr>
                <w:rFonts w:ascii="Times New Roman" w:hAnsi="Times New Roman" w:cs="Times New Roman"/>
                <w:color w:val="000000"/>
                <w:sz w:val="24"/>
                <w:szCs w:val="24"/>
              </w:rPr>
              <w:t>。</w:t>
            </w:r>
          </w:p>
          <w:p w14:paraId="53151F0C"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一</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兼任導師或</w:t>
            </w:r>
            <w:r w:rsidRPr="0089594C">
              <w:rPr>
                <w:rFonts w:cs="Times New Roman"/>
                <w:sz w:val="24"/>
                <w:szCs w:val="24"/>
              </w:rPr>
              <w:t>社團</w:t>
            </w:r>
            <w:r w:rsidRPr="00C10B31">
              <w:rPr>
                <w:rFonts w:ascii="Times New Roman" w:hAnsi="Times New Roman" w:cs="Times New Roman"/>
                <w:color w:val="000000"/>
                <w:sz w:val="24"/>
                <w:szCs w:val="24"/>
              </w:rPr>
              <w:t>、刊物、代表隊指導教師之情形。</w:t>
            </w:r>
          </w:p>
          <w:p w14:paraId="6C54F5B6"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二</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指導或協助學校重要活動。</w:t>
            </w:r>
          </w:p>
          <w:p w14:paraId="1263259B"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hint="eastAsia"/>
                <w:color w:val="000000"/>
                <w:sz w:val="24"/>
                <w:szCs w:val="24"/>
              </w:rPr>
              <w:t>(</w:t>
            </w:r>
            <w:r w:rsidRPr="00C10B31">
              <w:rPr>
                <w:rFonts w:ascii="Times New Roman" w:hAnsi="Times New Roman" w:cs="Times New Roman" w:hint="eastAsia"/>
                <w:color w:val="000000"/>
                <w:sz w:val="24"/>
                <w:szCs w:val="24"/>
              </w:rPr>
              <w:t>三</w:t>
            </w:r>
            <w:r w:rsidRPr="00C10B31">
              <w:rPr>
                <w:rFonts w:ascii="Times New Roman" w:hAnsi="Times New Roman" w:cs="Times New Roman" w:hint="eastAsia"/>
                <w:color w:val="000000"/>
                <w:sz w:val="24"/>
                <w:szCs w:val="24"/>
              </w:rPr>
              <w:t>)</w:t>
            </w:r>
            <w:r w:rsidRPr="00C10B31">
              <w:rPr>
                <w:rFonts w:ascii="Times New Roman" w:hAnsi="Times New Roman" w:cs="Times New Roman" w:hint="eastAsia"/>
                <w:color w:val="000000"/>
                <w:sz w:val="24"/>
                <w:szCs w:val="24"/>
              </w:rPr>
              <w:t>指導學生參加</w:t>
            </w:r>
            <w:r w:rsidRPr="0089594C">
              <w:rPr>
                <w:rFonts w:cs="Times New Roman" w:hint="eastAsia"/>
                <w:sz w:val="24"/>
                <w:szCs w:val="24"/>
              </w:rPr>
              <w:t>國內外</w:t>
            </w:r>
            <w:r w:rsidRPr="00C10B31">
              <w:rPr>
                <w:rFonts w:ascii="Times New Roman" w:hAnsi="Times New Roman" w:cs="Times New Roman" w:hint="eastAsia"/>
                <w:color w:val="000000"/>
                <w:sz w:val="24"/>
                <w:szCs w:val="24"/>
              </w:rPr>
              <w:t>競賽活動。</w:t>
            </w:r>
          </w:p>
          <w:p w14:paraId="00A660BD"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hint="eastAsia"/>
                <w:color w:val="000000"/>
                <w:sz w:val="24"/>
                <w:szCs w:val="24"/>
              </w:rPr>
              <w:t>四</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兼任行政</w:t>
            </w:r>
            <w:r w:rsidRPr="00C10B31">
              <w:rPr>
                <w:rFonts w:ascii="Times New Roman" w:hAnsi="Times New Roman" w:cs="Times New Roman" w:hint="eastAsia"/>
                <w:color w:val="000000"/>
                <w:sz w:val="24"/>
                <w:szCs w:val="24"/>
              </w:rPr>
              <w:t>工作或</w:t>
            </w:r>
            <w:r w:rsidRPr="0089594C">
              <w:rPr>
                <w:rFonts w:cs="Times New Roman" w:hint="eastAsia"/>
                <w:sz w:val="24"/>
                <w:szCs w:val="24"/>
              </w:rPr>
              <w:t>專案</w:t>
            </w:r>
            <w:r w:rsidRPr="00C10B31">
              <w:rPr>
                <w:rFonts w:ascii="Times New Roman" w:hAnsi="Times New Roman" w:cs="Times New Roman" w:hint="eastAsia"/>
                <w:color w:val="000000"/>
                <w:sz w:val="24"/>
                <w:szCs w:val="24"/>
              </w:rPr>
              <w:t>任務</w:t>
            </w:r>
            <w:r w:rsidRPr="00C10B31">
              <w:rPr>
                <w:rFonts w:ascii="Times New Roman" w:hAnsi="Times New Roman" w:cs="Times New Roman"/>
                <w:color w:val="000000"/>
                <w:sz w:val="24"/>
                <w:szCs w:val="24"/>
              </w:rPr>
              <w:t>情形。</w:t>
            </w:r>
          </w:p>
          <w:p w14:paraId="09D9D355"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hint="eastAsia"/>
                <w:color w:val="000000"/>
                <w:sz w:val="24"/>
                <w:szCs w:val="24"/>
              </w:rPr>
              <w:t>五</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參與系（所）、校事務之貢獻。</w:t>
            </w:r>
          </w:p>
          <w:p w14:paraId="048D1EDA"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lastRenderedPageBreak/>
              <w:t>(</w:t>
            </w:r>
            <w:r w:rsidRPr="00C10B31">
              <w:rPr>
                <w:rFonts w:ascii="Times New Roman" w:hAnsi="Times New Roman" w:cs="Times New Roman" w:hint="eastAsia"/>
                <w:color w:val="000000"/>
                <w:sz w:val="24"/>
                <w:szCs w:val="24"/>
              </w:rPr>
              <w:t>六</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課業輔導。</w:t>
            </w:r>
          </w:p>
          <w:p w14:paraId="34E54E4D"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hint="eastAsia"/>
                <w:color w:val="000000"/>
                <w:sz w:val="24"/>
                <w:szCs w:val="24"/>
              </w:rPr>
              <w:t>七</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其他校內外服務事項。</w:t>
            </w:r>
          </w:p>
          <w:p w14:paraId="4D26829A" w14:textId="5BF9AB89" w:rsidR="00F274CE" w:rsidRPr="00E6238F" w:rsidRDefault="00F274CE" w:rsidP="00F274CE">
            <w:pPr>
              <w:pStyle w:val="Standard"/>
              <w:snapToGrid w:val="0"/>
              <w:spacing w:line="380" w:lineRule="exact"/>
              <w:ind w:left="38"/>
              <w:rPr>
                <w:color w:val="000000"/>
              </w:rPr>
            </w:pPr>
            <w:r w:rsidRPr="00BD00B6">
              <w:t>其</w:t>
            </w:r>
            <w:r w:rsidRPr="00BD00B6">
              <w:rPr>
                <w:rFonts w:hint="eastAsia"/>
              </w:rPr>
              <w:t>評鑑項目基準暨評分表、評鑑評分總表另訂之</w:t>
            </w:r>
            <w:r w:rsidRPr="00BD00B6">
              <w:t>。</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0DE034FB" w14:textId="77777777" w:rsidR="00F274CE" w:rsidRPr="00C10B31" w:rsidRDefault="00F274CE" w:rsidP="00F274CE">
            <w:pPr>
              <w:ind w:left="748" w:hanging="751"/>
              <w:rPr>
                <w:rFonts w:ascii="Times New Roman" w:hAnsi="Times New Roman" w:cs="Times New Roman"/>
                <w:color w:val="000000"/>
                <w:sz w:val="24"/>
                <w:szCs w:val="24"/>
              </w:rPr>
            </w:pPr>
            <w:r w:rsidRPr="00C10B31">
              <w:rPr>
                <w:rFonts w:ascii="Times New Roman" w:hAnsi="Times New Roman" w:cs="Times New Roman"/>
                <w:color w:val="000000"/>
                <w:sz w:val="24"/>
                <w:szCs w:val="24"/>
              </w:rPr>
              <w:lastRenderedPageBreak/>
              <w:t>第三條</w:t>
            </w:r>
            <w:r w:rsidRPr="00C10B31">
              <w:rPr>
                <w:rFonts w:ascii="Times New Roman" w:hAnsi="Times New Roman" w:cs="Times New Roman"/>
                <w:color w:val="000000"/>
                <w:sz w:val="24"/>
                <w:szCs w:val="24"/>
              </w:rPr>
              <w:t xml:space="preserve"> </w:t>
            </w:r>
          </w:p>
          <w:p w14:paraId="6D5D3E19" w14:textId="77777777" w:rsidR="00F274CE" w:rsidRPr="00C10B31" w:rsidRDefault="00F274CE" w:rsidP="00F274CE">
            <w:pPr>
              <w:ind w:hanging="3"/>
              <w:jc w:val="both"/>
              <w:rPr>
                <w:rFonts w:ascii="Times New Roman" w:hAnsi="Times New Roman" w:cs="Times New Roman"/>
                <w:color w:val="000000"/>
                <w:sz w:val="24"/>
                <w:szCs w:val="24"/>
              </w:rPr>
            </w:pPr>
            <w:r w:rsidRPr="00C10B31">
              <w:rPr>
                <w:rFonts w:ascii="Times New Roman" w:hAnsi="Times New Roman" w:cs="Times New Roman"/>
                <w:color w:val="000000"/>
                <w:sz w:val="24"/>
                <w:szCs w:val="24"/>
              </w:rPr>
              <w:t>編制外專任教學人員以聘期內之教學、研究、輔導及服務項目進行評鑑。由教學人員自行選擇配分後申請評鑑，並以十分為一級距。評鑑參考項目及配分如下：</w:t>
            </w:r>
          </w:p>
          <w:p w14:paraId="2D2438C6" w14:textId="77777777" w:rsidR="00F274CE" w:rsidRPr="00C10B31" w:rsidRDefault="00F274CE" w:rsidP="00F274CE">
            <w:pPr>
              <w:pStyle w:val="af"/>
              <w:numPr>
                <w:ilvl w:val="0"/>
                <w:numId w:val="40"/>
              </w:numPr>
              <w:suppressAutoHyphens/>
              <w:autoSpaceDN w:val="0"/>
              <w:ind w:leftChars="0"/>
              <w:jc w:val="both"/>
              <w:rPr>
                <w:rFonts w:ascii="Times New Roman" w:hAnsi="Times New Roman" w:cs="Times New Roman"/>
                <w:color w:val="000000"/>
                <w:sz w:val="24"/>
                <w:szCs w:val="24"/>
              </w:rPr>
            </w:pPr>
            <w:r w:rsidRPr="00C10B31">
              <w:rPr>
                <w:rFonts w:cs="Times New Roman"/>
                <w:sz w:val="24"/>
                <w:szCs w:val="24"/>
              </w:rPr>
              <w:t>教學：</w:t>
            </w:r>
            <w:r w:rsidRPr="00C10B31">
              <w:rPr>
                <w:rFonts w:cs="Times New Roman" w:hint="eastAsia"/>
                <w:sz w:val="24"/>
                <w:szCs w:val="24"/>
              </w:rPr>
              <w:t>(</w:t>
            </w:r>
            <w:r w:rsidRPr="00C10B31">
              <w:rPr>
                <w:rFonts w:cs="Times New Roman"/>
                <w:sz w:val="24"/>
                <w:szCs w:val="24"/>
              </w:rPr>
              <w:t>百分之</w:t>
            </w:r>
            <w:r w:rsidRPr="00BD00B6">
              <w:rPr>
                <w:rFonts w:cs="Times New Roman"/>
                <w:color w:val="EE0000"/>
                <w:sz w:val="24"/>
                <w:szCs w:val="24"/>
                <w:u w:val="single"/>
              </w:rPr>
              <w:t>三十</w:t>
            </w:r>
            <w:r w:rsidRPr="00C10B31">
              <w:rPr>
                <w:rFonts w:cs="Times New Roman" w:hint="eastAsia"/>
                <w:sz w:val="24"/>
                <w:szCs w:val="24"/>
              </w:rPr>
              <w:t>至</w:t>
            </w:r>
            <w:r w:rsidRPr="00C10B31">
              <w:rPr>
                <w:rFonts w:cs="Times New Roman"/>
                <w:sz w:val="24"/>
                <w:szCs w:val="24"/>
              </w:rPr>
              <w:t>百分之七十</w:t>
            </w:r>
            <w:r w:rsidRPr="00C10B31">
              <w:rPr>
                <w:rFonts w:cs="Times New Roman" w:hint="eastAsia"/>
                <w:sz w:val="24"/>
                <w:szCs w:val="24"/>
              </w:rPr>
              <w:t>)</w:t>
            </w:r>
            <w:r w:rsidRPr="00C10B31">
              <w:rPr>
                <w:rFonts w:ascii="Times New Roman" w:hAnsi="Times New Roman" w:cs="Times New Roman"/>
                <w:color w:val="000000"/>
                <w:sz w:val="24"/>
                <w:szCs w:val="24"/>
              </w:rPr>
              <w:t>。</w:t>
            </w:r>
          </w:p>
          <w:p w14:paraId="61A2C8C9"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sz w:val="24"/>
                <w:szCs w:val="24"/>
              </w:rPr>
              <w:t>(一)</w:t>
            </w:r>
            <w:r w:rsidRPr="00C10B31">
              <w:rPr>
                <w:rFonts w:ascii="Times New Roman" w:hAnsi="Times New Roman" w:cs="Times New Roman"/>
                <w:color w:val="000000"/>
                <w:sz w:val="24"/>
                <w:szCs w:val="24"/>
              </w:rPr>
              <w:t>教授</w:t>
            </w:r>
            <w:r w:rsidRPr="00C10B31">
              <w:rPr>
                <w:rFonts w:cs="Times New Roman"/>
                <w:sz w:val="24"/>
                <w:szCs w:val="24"/>
              </w:rPr>
              <w:t>科目、授課時數</w:t>
            </w:r>
            <w:r w:rsidRPr="00C10B31">
              <w:rPr>
                <w:rFonts w:cs="Times New Roman" w:hint="eastAsia"/>
                <w:sz w:val="24"/>
                <w:szCs w:val="24"/>
              </w:rPr>
              <w:t>及</w:t>
            </w:r>
            <w:r w:rsidRPr="00C10B31">
              <w:rPr>
                <w:rFonts w:cs="Times New Roman"/>
                <w:sz w:val="24"/>
                <w:szCs w:val="24"/>
              </w:rPr>
              <w:t>選課人數等。</w:t>
            </w:r>
          </w:p>
          <w:p w14:paraId="3CFDC473"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sz w:val="24"/>
                <w:szCs w:val="24"/>
              </w:rPr>
              <w:t>(二)論文（</w:t>
            </w:r>
            <w:r w:rsidRPr="00C10B31">
              <w:rPr>
                <w:rFonts w:cs="Times New Roman" w:hint="eastAsia"/>
                <w:sz w:val="24"/>
                <w:szCs w:val="24"/>
              </w:rPr>
              <w:t>專題</w:t>
            </w:r>
            <w:r w:rsidRPr="00C10B31">
              <w:rPr>
                <w:rFonts w:cs="Times New Roman"/>
                <w:sz w:val="24"/>
                <w:szCs w:val="24"/>
              </w:rPr>
              <w:t>）指導。</w:t>
            </w:r>
          </w:p>
          <w:p w14:paraId="6E664C29"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sz w:val="24"/>
                <w:szCs w:val="24"/>
              </w:rPr>
              <w:t>(三)教學表現。</w:t>
            </w:r>
          </w:p>
          <w:p w14:paraId="6584BFAC"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hint="eastAsia"/>
                <w:sz w:val="24"/>
                <w:szCs w:val="24"/>
              </w:rPr>
              <w:t>(四)研製創新教材。</w:t>
            </w:r>
          </w:p>
          <w:p w14:paraId="30BA1036"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sz w:val="24"/>
                <w:szCs w:val="24"/>
              </w:rPr>
              <w:t>(</w:t>
            </w:r>
            <w:r w:rsidRPr="00C10B31">
              <w:rPr>
                <w:rFonts w:cs="Times New Roman" w:hint="eastAsia"/>
                <w:sz w:val="24"/>
                <w:szCs w:val="24"/>
              </w:rPr>
              <w:t>五</w:t>
            </w:r>
            <w:r w:rsidRPr="00C10B31">
              <w:rPr>
                <w:rFonts w:cs="Times New Roman"/>
                <w:sz w:val="24"/>
                <w:szCs w:val="24"/>
              </w:rPr>
              <w:t>)教學優良教師。</w:t>
            </w:r>
          </w:p>
          <w:p w14:paraId="6D0CC294"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sz w:val="24"/>
                <w:szCs w:val="24"/>
              </w:rPr>
              <w:t>(</w:t>
            </w:r>
            <w:r w:rsidRPr="00C10B31">
              <w:rPr>
                <w:rFonts w:cs="Times New Roman" w:hint="eastAsia"/>
                <w:sz w:val="24"/>
                <w:szCs w:val="24"/>
              </w:rPr>
              <w:t>六</w:t>
            </w:r>
            <w:r w:rsidRPr="00C10B31">
              <w:rPr>
                <w:rFonts w:cs="Times New Roman"/>
                <w:sz w:val="24"/>
                <w:szCs w:val="24"/>
              </w:rPr>
              <w:t>)</w:t>
            </w:r>
            <w:r w:rsidRPr="00C10B31">
              <w:rPr>
                <w:rFonts w:ascii="Times New Roman" w:hAnsi="Times New Roman" w:cs="Times New Roman" w:hint="eastAsia"/>
                <w:color w:val="000000"/>
                <w:sz w:val="24"/>
                <w:szCs w:val="24"/>
              </w:rPr>
              <w:t>學生</w:t>
            </w:r>
            <w:r w:rsidRPr="00C10B31">
              <w:rPr>
                <w:rFonts w:cs="Times New Roman" w:hint="eastAsia"/>
                <w:sz w:val="24"/>
                <w:szCs w:val="24"/>
              </w:rPr>
              <w:t>諮詢時間(</w:t>
            </w:r>
            <w:r w:rsidRPr="00C10B31">
              <w:rPr>
                <w:rFonts w:hint="eastAsia"/>
                <w:sz w:val="24"/>
                <w:szCs w:val="24"/>
              </w:rPr>
              <w:t>Office Hours)實際執行情形。</w:t>
            </w:r>
          </w:p>
          <w:p w14:paraId="1D91953D"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hint="eastAsia"/>
                <w:sz w:val="24"/>
                <w:szCs w:val="24"/>
              </w:rPr>
              <w:t>(七)</w:t>
            </w:r>
            <w:r w:rsidRPr="00C10B31">
              <w:rPr>
                <w:rFonts w:hint="eastAsia"/>
                <w:sz w:val="24"/>
                <w:szCs w:val="24"/>
              </w:rPr>
              <w:t>按時期中考預警/輔導情形。</w:t>
            </w:r>
          </w:p>
          <w:p w14:paraId="7517072B"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hint="eastAsia"/>
                <w:sz w:val="24"/>
                <w:szCs w:val="24"/>
              </w:rPr>
              <w:t>(八)</w:t>
            </w:r>
            <w:r w:rsidRPr="00C10B31">
              <w:rPr>
                <w:rFonts w:ascii="Times New Roman" w:hAnsi="Times New Roman" w:cs="Times New Roman"/>
                <w:color w:val="000000"/>
                <w:sz w:val="24"/>
                <w:szCs w:val="24"/>
              </w:rPr>
              <w:t>其他</w:t>
            </w:r>
            <w:r w:rsidRPr="00C10B31">
              <w:rPr>
                <w:rFonts w:cs="Times New Roman"/>
                <w:sz w:val="24"/>
                <w:szCs w:val="24"/>
              </w:rPr>
              <w:t>足以評量受評者</w:t>
            </w:r>
            <w:r w:rsidRPr="00C10B31">
              <w:rPr>
                <w:sz w:val="24"/>
                <w:szCs w:val="24"/>
              </w:rPr>
              <w:t>教學</w:t>
            </w:r>
            <w:r w:rsidRPr="00C10B31">
              <w:rPr>
                <w:rFonts w:cs="Times New Roman"/>
                <w:sz w:val="24"/>
                <w:szCs w:val="24"/>
              </w:rPr>
              <w:t>之具體證明。</w:t>
            </w:r>
          </w:p>
          <w:p w14:paraId="0F7AFDCD" w14:textId="77777777" w:rsidR="00F274CE" w:rsidRPr="00C10B31" w:rsidRDefault="00F274CE" w:rsidP="00F274CE">
            <w:pPr>
              <w:pStyle w:val="af"/>
              <w:numPr>
                <w:ilvl w:val="0"/>
                <w:numId w:val="40"/>
              </w:numPr>
              <w:suppressAutoHyphens/>
              <w:autoSpaceDN w:val="0"/>
              <w:ind w:leftChars="0" w:left="523" w:hanging="523"/>
              <w:jc w:val="both"/>
              <w:rPr>
                <w:rFonts w:ascii="Times New Roman" w:hAnsi="Times New Roman" w:cs="Times New Roman"/>
                <w:color w:val="000000"/>
                <w:sz w:val="24"/>
                <w:szCs w:val="24"/>
              </w:rPr>
            </w:pPr>
            <w:r w:rsidRPr="00C10B31">
              <w:rPr>
                <w:rFonts w:ascii="Times New Roman" w:hAnsi="Times New Roman" w:cs="Times New Roman"/>
                <w:color w:val="000000"/>
                <w:sz w:val="24"/>
                <w:szCs w:val="24"/>
              </w:rPr>
              <w:t>研究：</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百分之十至百分之</w:t>
            </w:r>
            <w:r w:rsidRPr="00BD00B6">
              <w:rPr>
                <w:rFonts w:ascii="Times New Roman" w:hAnsi="Times New Roman" w:cs="Times New Roman"/>
                <w:color w:val="EE0000"/>
                <w:sz w:val="24"/>
                <w:szCs w:val="24"/>
                <w:u w:val="single"/>
              </w:rPr>
              <w:t>七十</w:t>
            </w:r>
            <w:r w:rsidRPr="00C10B31">
              <w:rPr>
                <w:rFonts w:ascii="Times New Roman" w:hAnsi="Times New Roman" w:cs="Times New Roman"/>
                <w:color w:val="000000"/>
                <w:sz w:val="24"/>
                <w:szCs w:val="24"/>
              </w:rPr>
              <w:t>)</w:t>
            </w:r>
          </w:p>
          <w:p w14:paraId="7C675AA4" w14:textId="77777777" w:rsidR="00F274CE" w:rsidRPr="00C10B31" w:rsidRDefault="00F274CE" w:rsidP="00F274CE">
            <w:pPr>
              <w:ind w:leftChars="65" w:left="648" w:hangingChars="194" w:hanging="466"/>
              <w:jc w:val="both"/>
              <w:rPr>
                <w:rFonts w:cs="Times New Roman"/>
                <w:sz w:val="24"/>
                <w:szCs w:val="24"/>
              </w:rPr>
            </w:pPr>
            <w:r w:rsidRPr="0089594C">
              <w:rPr>
                <w:rFonts w:cs="Times New Roman"/>
                <w:sz w:val="24"/>
                <w:szCs w:val="24"/>
              </w:rPr>
              <w:t>(一)</w:t>
            </w:r>
            <w:r w:rsidRPr="00C10B31">
              <w:rPr>
                <w:rFonts w:cs="Times New Roman"/>
                <w:sz w:val="24"/>
                <w:szCs w:val="24"/>
              </w:rPr>
              <w:t xml:space="preserve"> 研</w:t>
            </w:r>
            <w:r w:rsidRPr="00C10B31">
              <w:rPr>
                <w:rFonts w:cs="Times New Roman" w:hint="eastAsia"/>
                <w:sz w:val="24"/>
                <w:szCs w:val="24"/>
              </w:rPr>
              <w:t>發</w:t>
            </w:r>
            <w:r w:rsidRPr="00C10B31">
              <w:rPr>
                <w:rFonts w:cs="Times New Roman"/>
                <w:sz w:val="24"/>
                <w:szCs w:val="24"/>
              </w:rPr>
              <w:t>成果(含期刊論文、發明、專利、</w:t>
            </w:r>
            <w:r w:rsidRPr="00C10B31">
              <w:rPr>
                <w:rFonts w:cs="Times New Roman" w:hint="eastAsia"/>
                <w:sz w:val="24"/>
                <w:szCs w:val="24"/>
              </w:rPr>
              <w:t>產學合作及技術移轉</w:t>
            </w:r>
            <w:r w:rsidRPr="00C10B31">
              <w:rPr>
                <w:rFonts w:cs="Times New Roman"/>
                <w:sz w:val="24"/>
                <w:szCs w:val="24"/>
              </w:rPr>
              <w:t>等)。</w:t>
            </w:r>
          </w:p>
          <w:p w14:paraId="240D361F"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sz w:val="24"/>
                <w:szCs w:val="24"/>
              </w:rPr>
              <w:t>(二)</w:t>
            </w:r>
            <w:r w:rsidRPr="0089594C">
              <w:rPr>
                <w:rFonts w:cs="Times New Roman" w:hint="eastAsia"/>
                <w:sz w:val="24"/>
                <w:szCs w:val="24"/>
              </w:rPr>
              <w:t>國家科學及技術委員會(下稱國科會)</w:t>
            </w:r>
            <w:r w:rsidRPr="0089594C">
              <w:rPr>
                <w:rFonts w:cs="Times New Roman"/>
                <w:sz w:val="24"/>
                <w:szCs w:val="24"/>
              </w:rPr>
              <w:t>研究計畫；</w:t>
            </w:r>
            <w:r w:rsidRPr="00C10B31">
              <w:rPr>
                <w:rFonts w:cs="Times New Roman" w:hint="eastAsia"/>
                <w:sz w:val="24"/>
                <w:szCs w:val="24"/>
              </w:rPr>
              <w:t>國科會</w:t>
            </w:r>
            <w:r w:rsidRPr="00C10B31">
              <w:rPr>
                <w:rFonts w:cs="Times New Roman"/>
                <w:sz w:val="24"/>
                <w:szCs w:val="24"/>
              </w:rPr>
              <w:t>以外之政府民間機構</w:t>
            </w:r>
            <w:r w:rsidRPr="0089594C">
              <w:rPr>
                <w:rFonts w:cs="Times New Roman"/>
                <w:sz w:val="24"/>
                <w:szCs w:val="24"/>
              </w:rPr>
              <w:t>委辦之研究計畫。</w:t>
            </w:r>
          </w:p>
          <w:p w14:paraId="29E21682" w14:textId="77777777" w:rsidR="00F274CE" w:rsidRPr="00C10B31" w:rsidRDefault="00F274CE" w:rsidP="00F274CE">
            <w:pPr>
              <w:ind w:leftChars="65" w:left="648" w:hangingChars="194" w:hanging="466"/>
              <w:jc w:val="both"/>
              <w:rPr>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三</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專書</w:t>
            </w:r>
            <w:r w:rsidRPr="00C10B31">
              <w:rPr>
                <w:rFonts w:ascii="Times New Roman" w:hAnsi="Times New Roman" w:cs="Times New Roman"/>
                <w:strike/>
                <w:color w:val="FF0000"/>
                <w:sz w:val="24"/>
                <w:szCs w:val="24"/>
                <w:u w:val="single"/>
              </w:rPr>
              <w:t>，學術性書評，翻譯，</w:t>
            </w:r>
            <w:r w:rsidRPr="00C10B31">
              <w:rPr>
                <w:rFonts w:ascii="Times New Roman" w:hAnsi="Times New Roman" w:cs="Times New Roman"/>
                <w:color w:val="000000"/>
                <w:sz w:val="24"/>
                <w:szCs w:val="24"/>
              </w:rPr>
              <w:t>作品</w:t>
            </w:r>
            <w:r w:rsidRPr="00C10B31">
              <w:rPr>
                <w:rFonts w:ascii="Times New Roman" w:hAnsi="Times New Roman" w:cs="Times New Roman"/>
                <w:strike/>
                <w:color w:val="FF0000"/>
                <w:sz w:val="24"/>
                <w:szCs w:val="24"/>
                <w:u w:val="single"/>
              </w:rPr>
              <w:t>(</w:t>
            </w:r>
            <w:r w:rsidRPr="00C10B31">
              <w:rPr>
                <w:rFonts w:ascii="Times New Roman" w:hAnsi="Times New Roman" w:cs="Times New Roman"/>
                <w:strike/>
                <w:color w:val="FF0000"/>
                <w:sz w:val="24"/>
                <w:szCs w:val="24"/>
                <w:u w:val="single"/>
              </w:rPr>
              <w:t>文藝</w:t>
            </w:r>
            <w:r w:rsidRPr="00C10B31">
              <w:rPr>
                <w:rFonts w:ascii="Times New Roman" w:hAnsi="Times New Roman" w:cs="Times New Roman"/>
                <w:strike/>
                <w:color w:val="FF0000"/>
                <w:sz w:val="24"/>
                <w:szCs w:val="24"/>
                <w:u w:val="single"/>
              </w:rPr>
              <w:t>)</w:t>
            </w:r>
            <w:r w:rsidRPr="00C10B31">
              <w:rPr>
                <w:rFonts w:ascii="Times New Roman" w:hAnsi="Times New Roman" w:cs="Times New Roman"/>
                <w:strike/>
                <w:color w:val="FF0000"/>
                <w:sz w:val="24"/>
                <w:szCs w:val="24"/>
                <w:u w:val="single"/>
              </w:rPr>
              <w:t>等</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 xml:space="preserve"> </w:t>
            </w:r>
          </w:p>
          <w:p w14:paraId="61864B7F" w14:textId="77777777" w:rsidR="00F274CE" w:rsidRPr="00C10B31" w:rsidRDefault="00F274CE" w:rsidP="00F274CE">
            <w:pPr>
              <w:ind w:leftChars="65" w:left="648" w:hangingChars="194" w:hanging="466"/>
              <w:jc w:val="both"/>
              <w:rPr>
                <w:rFonts w:cs="Times New Roman"/>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四</w:t>
            </w:r>
            <w:r w:rsidRPr="00C10B31">
              <w:rPr>
                <w:rFonts w:ascii="Times New Roman" w:hAnsi="Times New Roman" w:cs="Times New Roman"/>
                <w:color w:val="000000"/>
                <w:sz w:val="24"/>
                <w:szCs w:val="24"/>
              </w:rPr>
              <w:t>)</w:t>
            </w:r>
            <w:r w:rsidRPr="00C10B31">
              <w:rPr>
                <w:rFonts w:cs="Times New Roman"/>
                <w:sz w:val="24"/>
                <w:szCs w:val="24"/>
              </w:rPr>
              <w:t>學術會議，研討會之</w:t>
            </w:r>
            <w:r w:rsidRPr="00C10B31">
              <w:rPr>
                <w:rFonts w:ascii="Times New Roman" w:hAnsi="Times New Roman" w:cs="Times New Roman"/>
                <w:color w:val="000000"/>
                <w:sz w:val="24"/>
                <w:szCs w:val="24"/>
              </w:rPr>
              <w:t>論文</w:t>
            </w:r>
            <w:r w:rsidRPr="00C10B31">
              <w:rPr>
                <w:rFonts w:cs="Times New Roman"/>
                <w:sz w:val="24"/>
                <w:szCs w:val="24"/>
              </w:rPr>
              <w:t>發表。</w:t>
            </w:r>
          </w:p>
          <w:p w14:paraId="780B31E8"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hint="eastAsia"/>
                <w:sz w:val="24"/>
                <w:szCs w:val="24"/>
              </w:rPr>
              <w:t>(五)公</w:t>
            </w:r>
            <w:r w:rsidRPr="00C10B31">
              <w:rPr>
                <w:rFonts w:ascii="Times New Roman" w:hAnsi="Times New Roman" w:cs="Times New Roman" w:hint="eastAsia"/>
                <w:color w:val="000000"/>
                <w:sz w:val="24"/>
                <w:szCs w:val="24"/>
              </w:rPr>
              <w:t>開展</w:t>
            </w:r>
            <w:r w:rsidRPr="00C10B31">
              <w:rPr>
                <w:rFonts w:cs="Times New Roman" w:hint="eastAsia"/>
                <w:sz w:val="24"/>
                <w:szCs w:val="24"/>
              </w:rPr>
              <w:t>演。</w:t>
            </w:r>
          </w:p>
          <w:p w14:paraId="60868B43" w14:textId="77777777" w:rsidR="00F274CE" w:rsidRPr="00C10B31" w:rsidRDefault="00F274CE" w:rsidP="00F274CE">
            <w:pPr>
              <w:ind w:leftChars="65" w:left="648" w:hangingChars="194" w:hanging="466"/>
              <w:jc w:val="both"/>
              <w:rPr>
                <w:rFonts w:cs="Times New Roman"/>
                <w:sz w:val="24"/>
                <w:szCs w:val="24"/>
              </w:rPr>
            </w:pPr>
            <w:r w:rsidRPr="00C10B31">
              <w:rPr>
                <w:rFonts w:cs="Times New Roman" w:hint="eastAsia"/>
                <w:sz w:val="24"/>
                <w:szCs w:val="24"/>
              </w:rPr>
              <w:t>(六)參加國內外專業競賽活動。</w:t>
            </w:r>
          </w:p>
          <w:p w14:paraId="24997E74" w14:textId="77777777" w:rsidR="00F274CE" w:rsidRDefault="00F274CE" w:rsidP="00F274CE">
            <w:pPr>
              <w:ind w:leftChars="65" w:left="648" w:hangingChars="194" w:hanging="466"/>
              <w:jc w:val="both"/>
              <w:rPr>
                <w:rFonts w:cs="Times New Roman"/>
                <w:sz w:val="24"/>
                <w:szCs w:val="24"/>
              </w:rPr>
            </w:pPr>
            <w:r w:rsidRPr="00C10B31">
              <w:rPr>
                <w:rFonts w:cs="Times New Roman"/>
                <w:sz w:val="24"/>
                <w:szCs w:val="24"/>
              </w:rPr>
              <w:t>(</w:t>
            </w:r>
            <w:r w:rsidRPr="00C10B31">
              <w:rPr>
                <w:rFonts w:cs="Times New Roman" w:hint="eastAsia"/>
                <w:sz w:val="24"/>
                <w:szCs w:val="24"/>
              </w:rPr>
              <w:t>七</w:t>
            </w:r>
            <w:r w:rsidRPr="00C10B31">
              <w:rPr>
                <w:rFonts w:cs="Times New Roman"/>
                <w:sz w:val="24"/>
                <w:szCs w:val="24"/>
              </w:rPr>
              <w:t>)其他。</w:t>
            </w:r>
          </w:p>
          <w:p w14:paraId="2F94FE4F" w14:textId="77777777" w:rsidR="00F274CE" w:rsidRDefault="00F274CE" w:rsidP="00F274CE">
            <w:pPr>
              <w:ind w:leftChars="65" w:left="648" w:hangingChars="194" w:hanging="466"/>
              <w:jc w:val="both"/>
              <w:rPr>
                <w:rFonts w:cs="Times New Roman"/>
                <w:sz w:val="24"/>
                <w:szCs w:val="24"/>
              </w:rPr>
            </w:pPr>
          </w:p>
          <w:p w14:paraId="01ECF232" w14:textId="77777777" w:rsidR="00F274CE" w:rsidRDefault="00F274CE" w:rsidP="00F274CE">
            <w:pPr>
              <w:ind w:leftChars="65" w:left="648" w:hangingChars="194" w:hanging="466"/>
              <w:jc w:val="both"/>
              <w:rPr>
                <w:rFonts w:cs="Times New Roman"/>
                <w:sz w:val="24"/>
                <w:szCs w:val="24"/>
              </w:rPr>
            </w:pPr>
          </w:p>
          <w:p w14:paraId="7A14254D" w14:textId="77777777" w:rsidR="00F274CE" w:rsidRPr="00C10B31" w:rsidRDefault="00F274CE" w:rsidP="00F274CE">
            <w:pPr>
              <w:ind w:leftChars="65" w:left="648" w:hangingChars="194" w:hanging="466"/>
              <w:jc w:val="both"/>
              <w:rPr>
                <w:rFonts w:cs="Times New Roman"/>
                <w:sz w:val="24"/>
                <w:szCs w:val="24"/>
              </w:rPr>
            </w:pPr>
          </w:p>
          <w:p w14:paraId="71E80391" w14:textId="77777777" w:rsidR="00F274CE" w:rsidRDefault="00F274CE" w:rsidP="00F274CE">
            <w:pPr>
              <w:pStyle w:val="af"/>
              <w:numPr>
                <w:ilvl w:val="0"/>
                <w:numId w:val="40"/>
              </w:numPr>
              <w:suppressAutoHyphens/>
              <w:autoSpaceDN w:val="0"/>
              <w:ind w:leftChars="0" w:left="523" w:hanging="523"/>
              <w:jc w:val="both"/>
              <w:rPr>
                <w:rFonts w:ascii="Times New Roman" w:hAnsi="Times New Roman" w:cs="Times New Roman"/>
                <w:color w:val="000000"/>
                <w:sz w:val="24"/>
                <w:szCs w:val="24"/>
              </w:rPr>
            </w:pPr>
            <w:r w:rsidRPr="00BD00B6">
              <w:rPr>
                <w:rFonts w:ascii="Times New Roman" w:hAnsi="Times New Roman" w:cs="Times New Roman"/>
                <w:color w:val="000000"/>
                <w:sz w:val="24"/>
                <w:szCs w:val="24"/>
              </w:rPr>
              <w:t>輔導</w:t>
            </w:r>
            <w:r w:rsidRPr="00C10B31">
              <w:rPr>
                <w:sz w:val="24"/>
                <w:szCs w:val="24"/>
              </w:rPr>
              <w:t>及服務：</w:t>
            </w:r>
            <w:r w:rsidRPr="00C10B31">
              <w:rPr>
                <w:rFonts w:cs="Times New Roman" w:hint="eastAsia"/>
                <w:sz w:val="24"/>
                <w:szCs w:val="24"/>
              </w:rPr>
              <w:t>(</w:t>
            </w:r>
            <w:r w:rsidRPr="00C10B31">
              <w:rPr>
                <w:rFonts w:cs="Times New Roman"/>
                <w:sz w:val="24"/>
                <w:szCs w:val="24"/>
              </w:rPr>
              <w:t>百分之十</w:t>
            </w:r>
            <w:r w:rsidRPr="00C10B31">
              <w:rPr>
                <w:rFonts w:cs="Times New Roman" w:hint="eastAsia"/>
                <w:sz w:val="24"/>
                <w:szCs w:val="24"/>
              </w:rPr>
              <w:t>至</w:t>
            </w:r>
            <w:r w:rsidRPr="00C10B31">
              <w:rPr>
                <w:rFonts w:ascii="Times New Roman" w:hAnsi="Times New Roman" w:cs="Times New Roman"/>
                <w:color w:val="000000"/>
                <w:sz w:val="24"/>
                <w:szCs w:val="24"/>
              </w:rPr>
              <w:t>百分之</w:t>
            </w:r>
            <w:r w:rsidRPr="00BD00B6">
              <w:rPr>
                <w:rFonts w:ascii="Times New Roman" w:hAnsi="Times New Roman" w:cs="Times New Roman"/>
                <w:color w:val="EE0000"/>
                <w:sz w:val="24"/>
                <w:szCs w:val="24"/>
                <w:u w:val="single"/>
              </w:rPr>
              <w:t>七十</w:t>
            </w:r>
            <w:r w:rsidRPr="00C10B31">
              <w:rPr>
                <w:rFonts w:cs="Times New Roman" w:hint="eastAsia"/>
                <w:sz w:val="24"/>
                <w:szCs w:val="24"/>
              </w:rPr>
              <w:t>)</w:t>
            </w:r>
            <w:r w:rsidRPr="00C10B31">
              <w:rPr>
                <w:rFonts w:ascii="Times New Roman" w:hAnsi="Times New Roman" w:cs="Times New Roman"/>
                <w:color w:val="000000"/>
                <w:sz w:val="24"/>
                <w:szCs w:val="24"/>
              </w:rPr>
              <w:t>。</w:t>
            </w:r>
          </w:p>
          <w:p w14:paraId="6CDDC789"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一</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兼任導師或</w:t>
            </w:r>
            <w:r w:rsidRPr="0089594C">
              <w:rPr>
                <w:rFonts w:cs="Times New Roman"/>
                <w:sz w:val="24"/>
                <w:szCs w:val="24"/>
              </w:rPr>
              <w:t>社團</w:t>
            </w:r>
            <w:r w:rsidRPr="00C10B31">
              <w:rPr>
                <w:rFonts w:ascii="Times New Roman" w:hAnsi="Times New Roman" w:cs="Times New Roman"/>
                <w:color w:val="000000"/>
                <w:sz w:val="24"/>
                <w:szCs w:val="24"/>
              </w:rPr>
              <w:t>、刊物、代表隊指導教師之情形。</w:t>
            </w:r>
          </w:p>
          <w:p w14:paraId="133CC856"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二</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指導或協助學校重要活動。</w:t>
            </w:r>
          </w:p>
          <w:p w14:paraId="1DDE3E92"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hint="eastAsia"/>
                <w:color w:val="000000"/>
                <w:sz w:val="24"/>
                <w:szCs w:val="24"/>
              </w:rPr>
              <w:t>(</w:t>
            </w:r>
            <w:r w:rsidRPr="00C10B31">
              <w:rPr>
                <w:rFonts w:ascii="Times New Roman" w:hAnsi="Times New Roman" w:cs="Times New Roman" w:hint="eastAsia"/>
                <w:color w:val="000000"/>
                <w:sz w:val="24"/>
                <w:szCs w:val="24"/>
              </w:rPr>
              <w:t>三</w:t>
            </w:r>
            <w:r w:rsidRPr="00C10B31">
              <w:rPr>
                <w:rFonts w:ascii="Times New Roman" w:hAnsi="Times New Roman" w:cs="Times New Roman" w:hint="eastAsia"/>
                <w:color w:val="000000"/>
                <w:sz w:val="24"/>
                <w:szCs w:val="24"/>
              </w:rPr>
              <w:t>)</w:t>
            </w:r>
            <w:r w:rsidRPr="00C10B31">
              <w:rPr>
                <w:rFonts w:ascii="Times New Roman" w:hAnsi="Times New Roman" w:cs="Times New Roman" w:hint="eastAsia"/>
                <w:color w:val="000000"/>
                <w:sz w:val="24"/>
                <w:szCs w:val="24"/>
              </w:rPr>
              <w:t>指導學生參加</w:t>
            </w:r>
            <w:r w:rsidRPr="0089594C">
              <w:rPr>
                <w:rFonts w:cs="Times New Roman" w:hint="eastAsia"/>
                <w:sz w:val="24"/>
                <w:szCs w:val="24"/>
              </w:rPr>
              <w:t>國內外</w:t>
            </w:r>
            <w:r w:rsidRPr="00C10B31">
              <w:rPr>
                <w:rFonts w:ascii="Times New Roman" w:hAnsi="Times New Roman" w:cs="Times New Roman" w:hint="eastAsia"/>
                <w:color w:val="000000"/>
                <w:sz w:val="24"/>
                <w:szCs w:val="24"/>
              </w:rPr>
              <w:t>競賽活動。</w:t>
            </w:r>
          </w:p>
          <w:p w14:paraId="72132AC6"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hint="eastAsia"/>
                <w:color w:val="000000"/>
                <w:sz w:val="24"/>
                <w:szCs w:val="24"/>
              </w:rPr>
              <w:t>四</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兼任行政</w:t>
            </w:r>
            <w:r w:rsidRPr="00C10B31">
              <w:rPr>
                <w:rFonts w:ascii="Times New Roman" w:hAnsi="Times New Roman" w:cs="Times New Roman" w:hint="eastAsia"/>
                <w:color w:val="000000"/>
                <w:sz w:val="24"/>
                <w:szCs w:val="24"/>
              </w:rPr>
              <w:t>工作或</w:t>
            </w:r>
            <w:r w:rsidRPr="0089594C">
              <w:rPr>
                <w:rFonts w:cs="Times New Roman" w:hint="eastAsia"/>
                <w:sz w:val="24"/>
                <w:szCs w:val="24"/>
              </w:rPr>
              <w:t>專案</w:t>
            </w:r>
            <w:r w:rsidRPr="00C10B31">
              <w:rPr>
                <w:rFonts w:ascii="Times New Roman" w:hAnsi="Times New Roman" w:cs="Times New Roman" w:hint="eastAsia"/>
                <w:color w:val="000000"/>
                <w:sz w:val="24"/>
                <w:szCs w:val="24"/>
              </w:rPr>
              <w:t>任務</w:t>
            </w:r>
            <w:r w:rsidRPr="00C10B31">
              <w:rPr>
                <w:rFonts w:ascii="Times New Roman" w:hAnsi="Times New Roman" w:cs="Times New Roman"/>
                <w:color w:val="000000"/>
                <w:sz w:val="24"/>
                <w:szCs w:val="24"/>
              </w:rPr>
              <w:t>情形。</w:t>
            </w:r>
          </w:p>
          <w:p w14:paraId="645CCF8F"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hint="eastAsia"/>
                <w:color w:val="000000"/>
                <w:sz w:val="24"/>
                <w:szCs w:val="24"/>
              </w:rPr>
              <w:t>五</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參與系（所）、校事務之貢獻。</w:t>
            </w:r>
          </w:p>
          <w:p w14:paraId="579394DD"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t>(</w:t>
            </w:r>
            <w:r w:rsidRPr="00C10B31">
              <w:rPr>
                <w:rFonts w:ascii="Times New Roman" w:hAnsi="Times New Roman" w:cs="Times New Roman" w:hint="eastAsia"/>
                <w:color w:val="000000"/>
                <w:sz w:val="24"/>
                <w:szCs w:val="24"/>
              </w:rPr>
              <w:t>六</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課業輔導。</w:t>
            </w:r>
          </w:p>
          <w:p w14:paraId="53C2BC0C" w14:textId="77777777" w:rsidR="00F274CE" w:rsidRPr="00C10B31" w:rsidRDefault="00F274CE" w:rsidP="00F274CE">
            <w:pPr>
              <w:ind w:leftChars="65" w:left="648" w:hangingChars="194" w:hanging="466"/>
              <w:rPr>
                <w:rFonts w:ascii="Times New Roman" w:hAnsi="Times New Roman" w:cs="Times New Roman"/>
                <w:color w:val="000000"/>
                <w:sz w:val="24"/>
                <w:szCs w:val="24"/>
              </w:rPr>
            </w:pPr>
            <w:r w:rsidRPr="00C10B31">
              <w:rPr>
                <w:rFonts w:ascii="Times New Roman" w:hAnsi="Times New Roman" w:cs="Times New Roman"/>
                <w:color w:val="000000"/>
                <w:sz w:val="24"/>
                <w:szCs w:val="24"/>
              </w:rPr>
              <w:lastRenderedPageBreak/>
              <w:t>(</w:t>
            </w:r>
            <w:r w:rsidRPr="00C10B31">
              <w:rPr>
                <w:rFonts w:ascii="Times New Roman" w:hAnsi="Times New Roman" w:cs="Times New Roman" w:hint="eastAsia"/>
                <w:color w:val="000000"/>
                <w:sz w:val="24"/>
                <w:szCs w:val="24"/>
              </w:rPr>
              <w:t>七</w:t>
            </w:r>
            <w:r w:rsidRPr="00C10B31">
              <w:rPr>
                <w:rFonts w:ascii="Times New Roman" w:hAnsi="Times New Roman" w:cs="Times New Roman"/>
                <w:color w:val="000000"/>
                <w:sz w:val="24"/>
                <w:szCs w:val="24"/>
              </w:rPr>
              <w:t>)</w:t>
            </w:r>
            <w:r w:rsidRPr="00C10B31">
              <w:rPr>
                <w:rFonts w:ascii="Times New Roman" w:hAnsi="Times New Roman" w:cs="Times New Roman"/>
                <w:color w:val="000000"/>
                <w:sz w:val="24"/>
                <w:szCs w:val="24"/>
              </w:rPr>
              <w:t>其他校內外服務事項。</w:t>
            </w:r>
          </w:p>
          <w:p w14:paraId="4F22B315" w14:textId="70B5096C" w:rsidR="00F274CE" w:rsidRPr="00E6238F" w:rsidRDefault="00F274CE" w:rsidP="00F274CE">
            <w:pPr>
              <w:ind w:leftChars="73" w:left="204"/>
              <w:jc w:val="both"/>
              <w:rPr>
                <w:color w:val="000000"/>
                <w:sz w:val="24"/>
                <w:szCs w:val="24"/>
              </w:rPr>
            </w:pPr>
            <w:r w:rsidRPr="00BD00B6">
              <w:rPr>
                <w:sz w:val="24"/>
                <w:szCs w:val="24"/>
              </w:rPr>
              <w:t>其</w:t>
            </w:r>
            <w:r w:rsidRPr="00BD00B6">
              <w:rPr>
                <w:rFonts w:hint="eastAsia"/>
                <w:sz w:val="24"/>
                <w:szCs w:val="24"/>
              </w:rPr>
              <w:t>評鑑項目基準暨評分表、評鑑評分總表另訂之</w:t>
            </w:r>
            <w:r w:rsidRPr="00BD00B6">
              <w:rPr>
                <w:sz w:val="24"/>
                <w:szCs w:val="24"/>
              </w:rPr>
              <w:t>。</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079806" w14:textId="77777777" w:rsidR="00F274CE" w:rsidRDefault="00F274CE" w:rsidP="00F274CE">
            <w:pPr>
              <w:rPr>
                <w:rFonts w:cs="Times New Roman"/>
                <w:sz w:val="24"/>
                <w:szCs w:val="24"/>
              </w:rPr>
            </w:pPr>
            <w:r>
              <w:rPr>
                <w:rFonts w:cs="Times New Roman" w:hint="eastAsia"/>
                <w:sz w:val="24"/>
                <w:szCs w:val="24"/>
              </w:rPr>
              <w:lastRenderedPageBreak/>
              <w:t>(研發處修正建議)</w:t>
            </w:r>
          </w:p>
          <w:p w14:paraId="695FED87" w14:textId="77777777" w:rsidR="00F274CE" w:rsidRDefault="00F274CE" w:rsidP="00F274CE">
            <w:pPr>
              <w:rPr>
                <w:rFonts w:cs="Times New Roman"/>
                <w:sz w:val="24"/>
                <w:szCs w:val="24"/>
              </w:rPr>
            </w:pPr>
            <w:r>
              <w:rPr>
                <w:rFonts w:cs="Times New Roman"/>
                <w:sz w:val="24"/>
                <w:szCs w:val="24"/>
              </w:rPr>
              <w:t>「研究」評鑑項目有關專書與作品範疇宜為教師學術研究成果發表或其專長領域之原創文學或藝術作品呈現，故定義本項給分為原創性並經審查程序出版之「學術專書」，及「與專長領域相符之原創文學或藝術作品」酌予文字修正。</w:t>
            </w:r>
          </w:p>
          <w:p w14:paraId="20283B99" w14:textId="77777777" w:rsidR="00F274CE" w:rsidRDefault="00F274CE" w:rsidP="00F274CE">
            <w:pPr>
              <w:rPr>
                <w:rFonts w:cs="Times New Roman"/>
                <w:sz w:val="24"/>
                <w:szCs w:val="24"/>
              </w:rPr>
            </w:pPr>
          </w:p>
          <w:p w14:paraId="4283111B" w14:textId="77777777" w:rsidR="00F274CE" w:rsidRDefault="00F274CE" w:rsidP="00F274CE">
            <w:pPr>
              <w:rPr>
                <w:rFonts w:cs="Times New Roman"/>
                <w:sz w:val="24"/>
                <w:szCs w:val="24"/>
              </w:rPr>
            </w:pPr>
            <w:r>
              <w:rPr>
                <w:rFonts w:cs="Times New Roman" w:hint="eastAsia"/>
                <w:sz w:val="24"/>
                <w:szCs w:val="24"/>
              </w:rPr>
              <w:t>(學術單位修正建議)</w:t>
            </w:r>
          </w:p>
          <w:p w14:paraId="013D105D" w14:textId="39341F50" w:rsidR="00F274CE" w:rsidRPr="00E6238F" w:rsidRDefault="00F274CE" w:rsidP="00F274CE">
            <w:pPr>
              <w:jc w:val="both"/>
              <w:rPr>
                <w:color w:val="000000"/>
                <w:sz w:val="24"/>
                <w:szCs w:val="24"/>
              </w:rPr>
            </w:pPr>
            <w:r w:rsidRPr="00793C46">
              <w:rPr>
                <w:rFonts w:cs="Times New Roman" w:hint="eastAsia"/>
                <w:sz w:val="24"/>
                <w:szCs w:val="24"/>
              </w:rPr>
              <w:t>教師應以教學為首重任務，爰建議修正本校編制外專任教學人員評鑑辦法第三條教學、研究、輔導及服務項目配分</w:t>
            </w:r>
            <w:r>
              <w:rPr>
                <w:rFonts w:cs="Times New Roman" w:hint="eastAsia"/>
                <w:sz w:val="24"/>
                <w:szCs w:val="24"/>
              </w:rPr>
              <w:t>。</w:t>
            </w:r>
          </w:p>
        </w:tc>
        <w:tc>
          <w:tcPr>
            <w:tcW w:w="4818" w:type="dxa"/>
          </w:tcPr>
          <w:p w14:paraId="4C8E3769" w14:textId="77777777" w:rsidR="00F274CE" w:rsidRPr="00E6238F" w:rsidRDefault="00F274CE" w:rsidP="00F274CE">
            <w:pPr>
              <w:jc w:val="both"/>
              <w:rPr>
                <w:color w:val="000000"/>
                <w:sz w:val="24"/>
                <w:szCs w:val="24"/>
              </w:rPr>
            </w:pPr>
          </w:p>
        </w:tc>
      </w:tr>
      <w:bookmarkEnd w:id="0"/>
    </w:tbl>
    <w:p w14:paraId="74C32584" w14:textId="77777777" w:rsidR="00F274CE" w:rsidRDefault="00F274CE" w:rsidP="00D355C4">
      <w:pPr>
        <w:spacing w:line="240" w:lineRule="auto"/>
        <w:rPr>
          <w:b/>
          <w:sz w:val="40"/>
          <w:szCs w:val="24"/>
        </w:rPr>
      </w:pPr>
    </w:p>
    <w:p w14:paraId="7AB0048E" w14:textId="28DB728D" w:rsidR="009B668E" w:rsidRDefault="00D355C4" w:rsidP="00D355C4">
      <w:pPr>
        <w:spacing w:line="240" w:lineRule="auto"/>
        <w:rPr>
          <w:b/>
          <w:sz w:val="40"/>
          <w:szCs w:val="24"/>
        </w:rPr>
      </w:pPr>
      <w:r w:rsidRPr="00D355C4">
        <w:rPr>
          <w:rFonts w:hint="eastAsia"/>
          <w:b/>
          <w:sz w:val="40"/>
          <w:szCs w:val="24"/>
        </w:rPr>
        <w:t>《附表</w:t>
      </w:r>
      <w:r w:rsidR="00053FBB" w:rsidRPr="00053FBB">
        <w:rPr>
          <w:rFonts w:hint="eastAsia"/>
          <w:b/>
          <w:sz w:val="40"/>
          <w:szCs w:val="24"/>
        </w:rPr>
        <w:t>「</w:t>
      </w:r>
      <w:r w:rsidR="00F12402">
        <w:rPr>
          <w:rFonts w:hint="eastAsia"/>
          <w:b/>
          <w:sz w:val="40"/>
          <w:szCs w:val="24"/>
        </w:rPr>
        <w:t>教學、</w:t>
      </w:r>
      <w:r w:rsidR="00F12402" w:rsidRPr="00053FBB">
        <w:rPr>
          <w:rFonts w:hint="eastAsia"/>
          <w:b/>
          <w:sz w:val="40"/>
          <w:szCs w:val="24"/>
        </w:rPr>
        <w:t>研究</w:t>
      </w:r>
      <w:r w:rsidR="00F12402">
        <w:rPr>
          <w:rFonts w:hint="eastAsia"/>
          <w:b/>
          <w:sz w:val="40"/>
          <w:szCs w:val="24"/>
        </w:rPr>
        <w:t>、</w:t>
      </w:r>
      <w:r w:rsidR="00F12402" w:rsidRPr="00053FBB">
        <w:rPr>
          <w:rFonts w:hint="eastAsia"/>
          <w:b/>
          <w:sz w:val="40"/>
          <w:szCs w:val="24"/>
        </w:rPr>
        <w:t>輔導及服務</w:t>
      </w:r>
      <w:r w:rsidR="00053FBB" w:rsidRPr="00053FBB">
        <w:rPr>
          <w:rFonts w:hint="eastAsia"/>
          <w:b/>
          <w:sz w:val="40"/>
          <w:szCs w:val="24"/>
        </w:rPr>
        <w:t>綜合評分表</w:t>
      </w:r>
      <w:r w:rsidR="00053FBB" w:rsidRPr="00053FBB">
        <w:rPr>
          <w:b/>
          <w:sz w:val="40"/>
          <w:szCs w:val="24"/>
        </w:rPr>
        <w:t>」</w:t>
      </w:r>
      <w:r w:rsidRPr="00D355C4">
        <w:rPr>
          <w:rFonts w:hint="eastAsia"/>
          <w:b/>
          <w:sz w:val="40"/>
          <w:szCs w:val="24"/>
        </w:rPr>
        <w:t>修正對照表，接續下一頁》</w:t>
      </w:r>
    </w:p>
    <w:p w14:paraId="73443575" w14:textId="77777777" w:rsidR="00F12402" w:rsidRDefault="00F12402" w:rsidP="00D355C4">
      <w:pPr>
        <w:spacing w:line="240" w:lineRule="auto"/>
        <w:rPr>
          <w:b/>
          <w:sz w:val="40"/>
          <w:szCs w:val="24"/>
        </w:rPr>
      </w:pPr>
    </w:p>
    <w:p w14:paraId="15B21D06" w14:textId="77777777" w:rsidR="00F12402" w:rsidRDefault="00F12402" w:rsidP="00F12402">
      <w:pPr>
        <w:rPr>
          <w:b/>
          <w:sz w:val="40"/>
          <w:szCs w:val="24"/>
        </w:rPr>
      </w:pPr>
      <w:r>
        <w:rPr>
          <w:b/>
          <w:sz w:val="40"/>
          <w:szCs w:val="24"/>
        </w:rPr>
        <w:br w:type="page"/>
      </w:r>
    </w:p>
    <w:tbl>
      <w:tblPr>
        <w:tblStyle w:val="30"/>
        <w:tblW w:w="198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102"/>
        <w:gridCol w:w="4818"/>
        <w:gridCol w:w="4818"/>
      </w:tblGrid>
      <w:tr w:rsidR="00F12402" w:rsidRPr="00053FBB" w14:paraId="228C507C" w14:textId="77777777" w:rsidTr="007E4978">
        <w:trPr>
          <w:trHeight w:val="425"/>
          <w:jc w:val="center"/>
        </w:trPr>
        <w:tc>
          <w:tcPr>
            <w:tcW w:w="19838" w:type="dxa"/>
            <w:gridSpan w:val="4"/>
            <w:shd w:val="clear" w:color="auto" w:fill="D9D9D9" w:themeFill="background1" w:themeFillShade="D9"/>
            <w:vAlign w:val="center"/>
          </w:tcPr>
          <w:p w14:paraId="6D1039F5" w14:textId="2CB646EF" w:rsidR="00F12402" w:rsidRPr="00053FBB" w:rsidRDefault="00F12402" w:rsidP="007E4978">
            <w:pPr>
              <w:jc w:val="center"/>
              <w:rPr>
                <w:b/>
                <w:sz w:val="36"/>
                <w:szCs w:val="24"/>
              </w:rPr>
            </w:pPr>
            <w:r w:rsidRPr="00E05E32">
              <w:rPr>
                <w:rFonts w:hint="eastAsia"/>
                <w:b/>
                <w:sz w:val="36"/>
                <w:szCs w:val="24"/>
              </w:rPr>
              <w:lastRenderedPageBreak/>
              <w:t>國立高雄餐旅大學</w:t>
            </w:r>
            <w:r w:rsidRPr="00C02D8D">
              <w:rPr>
                <w:rFonts w:hint="eastAsia"/>
                <w:b/>
                <w:sz w:val="36"/>
                <w:szCs w:val="24"/>
              </w:rPr>
              <w:t>編制外專任教學人員</w:t>
            </w:r>
            <w:r w:rsidRPr="00E05E32">
              <w:rPr>
                <w:rFonts w:hint="eastAsia"/>
                <w:b/>
                <w:sz w:val="36"/>
                <w:szCs w:val="24"/>
              </w:rPr>
              <w:t>評鑑項目基準暨評分表</w:t>
            </w:r>
            <w:r w:rsidRPr="00053FBB">
              <w:rPr>
                <w:b/>
                <w:sz w:val="36"/>
                <w:szCs w:val="24"/>
              </w:rPr>
              <w:t>修正條文對照表</w:t>
            </w:r>
          </w:p>
        </w:tc>
      </w:tr>
      <w:tr w:rsidR="00F12402" w:rsidRPr="00E6238F" w14:paraId="186C7C69" w14:textId="77777777" w:rsidTr="007E4978">
        <w:trPr>
          <w:trHeight w:val="425"/>
          <w:jc w:val="center"/>
        </w:trPr>
        <w:tc>
          <w:tcPr>
            <w:tcW w:w="5100" w:type="dxa"/>
            <w:vAlign w:val="center"/>
          </w:tcPr>
          <w:p w14:paraId="7028B7D4" w14:textId="77777777" w:rsidR="00F12402" w:rsidRPr="001C0E00" w:rsidRDefault="00F12402" w:rsidP="007E4978">
            <w:pPr>
              <w:jc w:val="center"/>
              <w:rPr>
                <w:szCs w:val="24"/>
              </w:rPr>
            </w:pPr>
            <w:r w:rsidRPr="001C0E00">
              <w:rPr>
                <w:color w:val="000000"/>
                <w:szCs w:val="24"/>
              </w:rPr>
              <w:t>修正條文</w:t>
            </w:r>
          </w:p>
        </w:tc>
        <w:tc>
          <w:tcPr>
            <w:tcW w:w="5102" w:type="dxa"/>
            <w:vAlign w:val="center"/>
          </w:tcPr>
          <w:p w14:paraId="652130A2" w14:textId="77777777" w:rsidR="00F12402" w:rsidRPr="001C0E00" w:rsidRDefault="00F12402" w:rsidP="007E4978">
            <w:pPr>
              <w:jc w:val="center"/>
              <w:rPr>
                <w:szCs w:val="24"/>
              </w:rPr>
            </w:pPr>
            <w:r w:rsidRPr="001C0E00">
              <w:rPr>
                <w:szCs w:val="24"/>
              </w:rPr>
              <w:t>現行條文</w:t>
            </w:r>
          </w:p>
        </w:tc>
        <w:tc>
          <w:tcPr>
            <w:tcW w:w="4818" w:type="dxa"/>
            <w:vAlign w:val="center"/>
          </w:tcPr>
          <w:p w14:paraId="455390FE" w14:textId="77777777" w:rsidR="00F12402" w:rsidRPr="001C0E00" w:rsidRDefault="00F12402" w:rsidP="007E4978">
            <w:pPr>
              <w:jc w:val="center"/>
              <w:rPr>
                <w:szCs w:val="24"/>
              </w:rPr>
            </w:pPr>
            <w:r w:rsidRPr="001C0E00">
              <w:rPr>
                <w:color w:val="000000"/>
                <w:szCs w:val="24"/>
              </w:rPr>
              <w:t>說明</w:t>
            </w:r>
          </w:p>
        </w:tc>
        <w:tc>
          <w:tcPr>
            <w:tcW w:w="4818" w:type="dxa"/>
          </w:tcPr>
          <w:p w14:paraId="31EE2775" w14:textId="77777777" w:rsidR="00F12402" w:rsidRPr="001C0E00" w:rsidRDefault="00F12402" w:rsidP="007E4978">
            <w:pPr>
              <w:jc w:val="center"/>
              <w:rPr>
                <w:color w:val="000000"/>
                <w:szCs w:val="24"/>
              </w:rPr>
            </w:pPr>
            <w:r w:rsidRPr="001C0E00">
              <w:rPr>
                <w:kern w:val="2"/>
                <w:szCs w:val="22"/>
              </w:rPr>
              <w:t>修正意見</w:t>
            </w:r>
          </w:p>
        </w:tc>
      </w:tr>
      <w:tr w:rsidR="00F12402" w:rsidRPr="00E6238F" w14:paraId="4115551F" w14:textId="77777777" w:rsidTr="00F12402">
        <w:trPr>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47D4C9B2" w14:textId="77777777" w:rsidR="00F12402" w:rsidRDefault="00F12402" w:rsidP="00F12402">
            <w:pPr>
              <w:ind w:left="329" w:hanging="329"/>
              <w:jc w:val="both"/>
            </w:pPr>
            <w:r>
              <w:rPr>
                <w:sz w:val="24"/>
                <w:szCs w:val="24"/>
              </w:rPr>
              <w:t>(教學T)</w:t>
            </w:r>
          </w:p>
          <w:p w14:paraId="494A8E20" w14:textId="77777777" w:rsidR="00F12402" w:rsidRDefault="00F12402" w:rsidP="00F12402">
            <w:pPr>
              <w:ind w:left="329" w:hanging="329"/>
              <w:jc w:val="both"/>
              <w:rPr>
                <w:rFonts w:cs="新細明體"/>
                <w:bCs/>
                <w:color w:val="000000"/>
                <w:sz w:val="24"/>
                <w:szCs w:val="24"/>
              </w:rPr>
            </w:pPr>
            <w:r>
              <w:rPr>
                <w:rFonts w:cs="新細明體"/>
                <w:bCs/>
                <w:color w:val="000000"/>
                <w:sz w:val="24"/>
                <w:szCs w:val="24"/>
              </w:rPr>
              <w:t>3.教材撰寫(最高得20分)：列表T-3</w:t>
            </w:r>
          </w:p>
          <w:p w14:paraId="2B2E3B6C" w14:textId="4C3B4102" w:rsidR="00F12402" w:rsidRPr="00E6238F" w:rsidRDefault="00F12402" w:rsidP="00F12402">
            <w:pPr>
              <w:jc w:val="both"/>
              <w:rPr>
                <w:color w:val="000000"/>
                <w:sz w:val="24"/>
                <w:szCs w:val="24"/>
              </w:rPr>
            </w:pPr>
            <w:r>
              <w:rPr>
                <w:sz w:val="24"/>
                <w:szCs w:val="24"/>
              </w:rPr>
              <w:t>(1)編撰大專教科書或教學相關專業書籍(每本加</w:t>
            </w:r>
            <w:r>
              <w:rPr>
                <w:color w:val="FF0000"/>
                <w:sz w:val="24"/>
                <w:szCs w:val="24"/>
                <w:u w:val="single"/>
              </w:rPr>
              <w:t>20</w:t>
            </w:r>
            <w:r>
              <w:rPr>
                <w:sz w:val="24"/>
                <w:szCs w:val="24"/>
              </w:rPr>
              <w:t>分)或譯著(每本加</w:t>
            </w:r>
            <w:r>
              <w:rPr>
                <w:color w:val="FF0000"/>
                <w:sz w:val="24"/>
                <w:szCs w:val="24"/>
                <w:u w:val="single"/>
              </w:rPr>
              <w:t>10</w:t>
            </w:r>
            <w:r>
              <w:rPr>
                <w:sz w:val="24"/>
                <w:szCs w:val="24"/>
              </w:rPr>
              <w:t>分)，合著者按合著人數除之。(請提供書本封面影印或ISBN編號)。</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1839CC56" w14:textId="77777777" w:rsidR="00F12402" w:rsidRDefault="00F12402" w:rsidP="00F12402">
            <w:pPr>
              <w:ind w:left="480" w:hanging="480"/>
              <w:jc w:val="both"/>
              <w:rPr>
                <w:sz w:val="24"/>
                <w:szCs w:val="24"/>
              </w:rPr>
            </w:pPr>
            <w:r>
              <w:rPr>
                <w:sz w:val="24"/>
                <w:szCs w:val="24"/>
              </w:rPr>
              <w:t>(教學T)</w:t>
            </w:r>
          </w:p>
          <w:p w14:paraId="7C60B437" w14:textId="77777777" w:rsidR="00F12402" w:rsidRDefault="00F12402" w:rsidP="00F12402">
            <w:pPr>
              <w:ind w:left="264" w:hanging="264"/>
              <w:jc w:val="both"/>
              <w:rPr>
                <w:sz w:val="24"/>
                <w:szCs w:val="24"/>
              </w:rPr>
            </w:pPr>
            <w:r>
              <w:rPr>
                <w:sz w:val="24"/>
                <w:szCs w:val="24"/>
              </w:rPr>
              <w:t>3.教材撰寫(最高得20分)：列表T-3</w:t>
            </w:r>
          </w:p>
          <w:p w14:paraId="5158B4B9" w14:textId="24EE8BEE" w:rsidR="00F12402" w:rsidRPr="00F12402" w:rsidRDefault="00F12402" w:rsidP="00F12402">
            <w:pPr>
              <w:ind w:leftChars="130" w:left="933" w:hangingChars="237" w:hanging="569"/>
              <w:contextualSpacing/>
              <w:jc w:val="both"/>
              <w:rPr>
                <w:color w:val="000000"/>
                <w:sz w:val="24"/>
                <w:szCs w:val="24"/>
              </w:rPr>
            </w:pPr>
            <w:r>
              <w:rPr>
                <w:sz w:val="24"/>
                <w:szCs w:val="24"/>
              </w:rPr>
              <w:t>(1)編撰大專教科書或教學相關專業書籍(每本加</w:t>
            </w:r>
            <w:r>
              <w:rPr>
                <w:color w:val="FF0000"/>
                <w:sz w:val="24"/>
                <w:szCs w:val="24"/>
                <w:u w:val="single"/>
              </w:rPr>
              <w:t>10</w:t>
            </w:r>
            <w:r>
              <w:rPr>
                <w:sz w:val="24"/>
                <w:szCs w:val="24"/>
              </w:rPr>
              <w:t>分)或譯著(每本加</w:t>
            </w:r>
            <w:r>
              <w:rPr>
                <w:color w:val="FF0000"/>
                <w:sz w:val="24"/>
                <w:szCs w:val="24"/>
                <w:u w:val="single"/>
              </w:rPr>
              <w:t>5</w:t>
            </w:r>
            <w:r>
              <w:rPr>
                <w:sz w:val="24"/>
                <w:szCs w:val="24"/>
              </w:rPr>
              <w:t>分)，合著者按合著人數除之。(請提供書本封面影印或ISBN編號)。</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7AFD4E" w14:textId="77777777" w:rsidR="00F12402" w:rsidRDefault="00F12402" w:rsidP="00F12402">
            <w:pPr>
              <w:jc w:val="both"/>
              <w:rPr>
                <w:color w:val="EE0000"/>
                <w:sz w:val="24"/>
              </w:rPr>
            </w:pPr>
            <w:r>
              <w:rPr>
                <w:color w:val="EE0000"/>
                <w:sz w:val="24"/>
              </w:rPr>
              <w:t>(提案修法單位：教務處教學發展中心)</w:t>
            </w:r>
          </w:p>
          <w:p w14:paraId="01F45CAC" w14:textId="7F547CFD" w:rsidR="00F12402" w:rsidRPr="00E6238F" w:rsidRDefault="00F12402" w:rsidP="00F12402">
            <w:pPr>
              <w:jc w:val="both"/>
              <w:rPr>
                <w:color w:val="000000"/>
                <w:sz w:val="24"/>
                <w:szCs w:val="24"/>
              </w:rPr>
            </w:pPr>
            <w:r>
              <w:rPr>
                <w:color w:val="000000"/>
                <w:sz w:val="24"/>
                <w:szCs w:val="24"/>
              </w:rPr>
              <w:t>現評鑑分數引用自編制內專任教師評鑑項目及配分，編制外專任教師為一年一聘，</w:t>
            </w:r>
            <w:r>
              <w:rPr>
                <w:sz w:val="24"/>
                <w:szCs w:val="24"/>
              </w:rPr>
              <w:t>項目</w:t>
            </w:r>
            <w:r>
              <w:rPr>
                <w:color w:val="000000"/>
                <w:sz w:val="24"/>
                <w:szCs w:val="24"/>
              </w:rPr>
              <w:t>建議按比例調整配分為原則。</w:t>
            </w:r>
          </w:p>
        </w:tc>
        <w:tc>
          <w:tcPr>
            <w:tcW w:w="4818" w:type="dxa"/>
          </w:tcPr>
          <w:p w14:paraId="1693D9C0" w14:textId="77777777" w:rsidR="00F12402" w:rsidRPr="00E6238F" w:rsidRDefault="00F12402" w:rsidP="00F12402">
            <w:pPr>
              <w:jc w:val="both"/>
              <w:rPr>
                <w:color w:val="000000"/>
                <w:sz w:val="24"/>
                <w:szCs w:val="24"/>
              </w:rPr>
            </w:pPr>
          </w:p>
        </w:tc>
      </w:tr>
      <w:tr w:rsidR="00F12402" w:rsidRPr="00E6238F" w14:paraId="7E37BBA0" w14:textId="77777777" w:rsidTr="00F12402">
        <w:trPr>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674BE63A" w14:textId="77777777" w:rsidR="00F12402" w:rsidRDefault="00F12402" w:rsidP="00F12402">
            <w:pPr>
              <w:ind w:left="480" w:hanging="480"/>
              <w:jc w:val="both"/>
              <w:rPr>
                <w:sz w:val="24"/>
                <w:szCs w:val="24"/>
              </w:rPr>
            </w:pPr>
            <w:r>
              <w:rPr>
                <w:sz w:val="24"/>
                <w:szCs w:val="24"/>
              </w:rPr>
              <w:t>(教學T)</w:t>
            </w:r>
          </w:p>
          <w:p w14:paraId="65CC23B2" w14:textId="77777777" w:rsidR="00F12402" w:rsidRDefault="00F12402" w:rsidP="00F12402">
            <w:pPr>
              <w:ind w:left="329" w:hanging="329"/>
              <w:jc w:val="both"/>
            </w:pPr>
            <w:r>
              <w:rPr>
                <w:sz w:val="24"/>
                <w:szCs w:val="24"/>
              </w:rPr>
              <w:t>4.教育部之教育改進計畫及國際合作教育計畫等實際參與人員(最高得</w:t>
            </w:r>
            <w:r>
              <w:rPr>
                <w:color w:val="FF0000"/>
                <w:sz w:val="24"/>
                <w:szCs w:val="24"/>
                <w:u w:val="single"/>
              </w:rPr>
              <w:t>20</w:t>
            </w:r>
            <w:r>
              <w:rPr>
                <w:sz w:val="24"/>
                <w:szCs w:val="24"/>
              </w:rPr>
              <w:t>分)列表T-4：</w:t>
            </w:r>
          </w:p>
          <w:p w14:paraId="242F0DE0" w14:textId="638261B1" w:rsidR="00F12402" w:rsidRPr="00F12402" w:rsidRDefault="00F12402" w:rsidP="00F12402">
            <w:pPr>
              <w:jc w:val="both"/>
              <w:rPr>
                <w:color w:val="000000"/>
                <w:sz w:val="24"/>
                <w:szCs w:val="24"/>
              </w:rPr>
            </w:pPr>
            <w:r>
              <w:rPr>
                <w:sz w:val="24"/>
                <w:szCs w:val="24"/>
              </w:rPr>
              <w:t>主持人每一計畫加</w:t>
            </w:r>
            <w:r>
              <w:rPr>
                <w:color w:val="FF0000"/>
                <w:sz w:val="24"/>
                <w:szCs w:val="24"/>
                <w:u w:val="single"/>
              </w:rPr>
              <w:t>20</w:t>
            </w:r>
            <w:r>
              <w:rPr>
                <w:sz w:val="24"/>
                <w:szCs w:val="24"/>
              </w:rPr>
              <w:t>分；其餘參與者(共同、協同主持人)酌加</w:t>
            </w:r>
            <w:r>
              <w:rPr>
                <w:color w:val="FF0000"/>
                <w:sz w:val="24"/>
                <w:szCs w:val="24"/>
                <w:u w:val="single"/>
              </w:rPr>
              <w:t>10</w:t>
            </w:r>
            <w:r>
              <w:rPr>
                <w:sz w:val="24"/>
                <w:szCs w:val="24"/>
              </w:rPr>
              <w:t>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1BEAB113" w14:textId="77777777" w:rsidR="00F12402" w:rsidRDefault="00F12402" w:rsidP="00F12402">
            <w:pPr>
              <w:ind w:left="480" w:hanging="480"/>
              <w:jc w:val="both"/>
              <w:rPr>
                <w:sz w:val="24"/>
                <w:szCs w:val="24"/>
              </w:rPr>
            </w:pPr>
            <w:r>
              <w:rPr>
                <w:sz w:val="24"/>
                <w:szCs w:val="24"/>
              </w:rPr>
              <w:t>(教學T)</w:t>
            </w:r>
          </w:p>
          <w:p w14:paraId="1597DD5A" w14:textId="77777777" w:rsidR="00F12402" w:rsidRDefault="00F12402" w:rsidP="00F12402">
            <w:pPr>
              <w:ind w:left="286" w:hanging="286"/>
              <w:jc w:val="both"/>
            </w:pPr>
            <w:r>
              <w:rPr>
                <w:sz w:val="24"/>
                <w:szCs w:val="24"/>
              </w:rPr>
              <w:t>4.教育部之教育改進計畫及國際合作教育計畫等實際參與人員(最高得</w:t>
            </w:r>
            <w:r>
              <w:rPr>
                <w:color w:val="FF0000"/>
                <w:sz w:val="24"/>
                <w:szCs w:val="24"/>
                <w:u w:val="single"/>
              </w:rPr>
              <w:t>10</w:t>
            </w:r>
            <w:r>
              <w:rPr>
                <w:sz w:val="24"/>
                <w:szCs w:val="24"/>
              </w:rPr>
              <w:t>分)列表T-4：</w:t>
            </w:r>
          </w:p>
          <w:p w14:paraId="5FCA74D3" w14:textId="7E13890D" w:rsidR="00F12402" w:rsidRPr="00E6238F" w:rsidRDefault="00F12402" w:rsidP="00F12402">
            <w:pPr>
              <w:ind w:firstLineChars="262" w:firstLine="629"/>
              <w:jc w:val="both"/>
              <w:rPr>
                <w:color w:val="000000"/>
                <w:sz w:val="24"/>
                <w:szCs w:val="24"/>
              </w:rPr>
            </w:pPr>
            <w:r>
              <w:rPr>
                <w:sz w:val="24"/>
                <w:szCs w:val="24"/>
              </w:rPr>
              <w:t>主持人每一計畫加</w:t>
            </w:r>
            <w:r>
              <w:rPr>
                <w:color w:val="FF0000"/>
                <w:sz w:val="24"/>
                <w:szCs w:val="24"/>
                <w:u w:val="single"/>
              </w:rPr>
              <w:t>10</w:t>
            </w:r>
            <w:r>
              <w:rPr>
                <w:sz w:val="24"/>
                <w:szCs w:val="24"/>
              </w:rPr>
              <w:t>分；其餘參與者(共同、協同主持人)酌加</w:t>
            </w:r>
            <w:r>
              <w:rPr>
                <w:color w:val="FF0000"/>
                <w:sz w:val="24"/>
                <w:szCs w:val="24"/>
                <w:u w:val="single"/>
              </w:rPr>
              <w:t>5</w:t>
            </w:r>
            <w:r>
              <w:rPr>
                <w:sz w:val="24"/>
                <w:szCs w:val="24"/>
              </w:rPr>
              <w:t>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7DC33D" w14:textId="77777777" w:rsidR="00F12402" w:rsidRDefault="00F12402" w:rsidP="00F12402">
            <w:pPr>
              <w:jc w:val="both"/>
              <w:rPr>
                <w:color w:val="EE0000"/>
                <w:sz w:val="24"/>
              </w:rPr>
            </w:pPr>
            <w:r>
              <w:rPr>
                <w:color w:val="EE0000"/>
                <w:sz w:val="24"/>
              </w:rPr>
              <w:t>(提案修法單位：教務處教學發展中心)</w:t>
            </w:r>
          </w:p>
          <w:p w14:paraId="49B7DD64" w14:textId="77777777" w:rsidR="00F12402" w:rsidRDefault="00F12402" w:rsidP="00F12402">
            <w:pPr>
              <w:jc w:val="both"/>
            </w:pPr>
            <w:r>
              <w:rPr>
                <w:color w:val="000000"/>
                <w:sz w:val="24"/>
                <w:szCs w:val="24"/>
              </w:rPr>
              <w:t>現評鑑分數引用自編制內專任教師評鑑項目及配分，編制外專任教師為一年一聘，</w:t>
            </w:r>
            <w:r>
              <w:rPr>
                <w:sz w:val="24"/>
                <w:szCs w:val="24"/>
              </w:rPr>
              <w:t>項目</w:t>
            </w:r>
            <w:r>
              <w:rPr>
                <w:color w:val="000000"/>
                <w:sz w:val="24"/>
                <w:szCs w:val="24"/>
              </w:rPr>
              <w:t>建議按比例調整配分為原則。</w:t>
            </w:r>
          </w:p>
          <w:p w14:paraId="3CBEC4F0" w14:textId="5D8FF8F3" w:rsidR="00F12402" w:rsidRPr="00E6238F" w:rsidRDefault="00F12402" w:rsidP="00F12402">
            <w:pPr>
              <w:jc w:val="both"/>
              <w:rPr>
                <w:color w:val="000000"/>
                <w:sz w:val="24"/>
                <w:szCs w:val="24"/>
              </w:rPr>
            </w:pPr>
          </w:p>
        </w:tc>
        <w:tc>
          <w:tcPr>
            <w:tcW w:w="4818" w:type="dxa"/>
          </w:tcPr>
          <w:p w14:paraId="7D95FDD4" w14:textId="77777777" w:rsidR="00F12402" w:rsidRPr="00E6238F" w:rsidRDefault="00F12402" w:rsidP="00F12402">
            <w:pPr>
              <w:jc w:val="both"/>
              <w:rPr>
                <w:color w:val="000000"/>
                <w:sz w:val="24"/>
                <w:szCs w:val="24"/>
              </w:rPr>
            </w:pPr>
          </w:p>
        </w:tc>
      </w:tr>
      <w:tr w:rsidR="00F12402" w:rsidRPr="00E6238F" w14:paraId="329FEA58" w14:textId="77777777" w:rsidTr="00F12402">
        <w:trPr>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2DB52430" w14:textId="77777777" w:rsidR="00F12402" w:rsidRDefault="00F12402" w:rsidP="00F12402">
            <w:pPr>
              <w:ind w:left="480" w:hanging="480"/>
              <w:jc w:val="both"/>
              <w:rPr>
                <w:sz w:val="24"/>
                <w:szCs w:val="24"/>
              </w:rPr>
            </w:pPr>
            <w:r>
              <w:rPr>
                <w:sz w:val="24"/>
                <w:szCs w:val="24"/>
              </w:rPr>
              <w:t>(教學T)</w:t>
            </w:r>
          </w:p>
          <w:p w14:paraId="193A1DA1" w14:textId="77777777" w:rsidR="00F12402" w:rsidRDefault="00F12402" w:rsidP="00F12402">
            <w:pPr>
              <w:ind w:left="329" w:hanging="329"/>
              <w:jc w:val="both"/>
            </w:pPr>
            <w:r>
              <w:rPr>
                <w:sz w:val="24"/>
                <w:szCs w:val="24"/>
              </w:rPr>
              <w:t>5.進修課程或碩士在職專班，</w:t>
            </w:r>
            <w:r w:rsidRPr="00C5516A">
              <w:rPr>
                <w:color w:val="FF0000"/>
                <w:sz w:val="24"/>
                <w:szCs w:val="24"/>
                <w:u w:val="single"/>
              </w:rPr>
              <w:t>教師</w:t>
            </w:r>
            <w:r>
              <w:rPr>
                <w:sz w:val="24"/>
                <w:szCs w:val="24"/>
              </w:rPr>
              <w:t>每週</w:t>
            </w:r>
            <w:r w:rsidRPr="00C5516A">
              <w:rPr>
                <w:color w:val="FF0000"/>
                <w:sz w:val="24"/>
                <w:szCs w:val="24"/>
                <w:u w:val="single"/>
              </w:rPr>
              <w:t>超鐘點</w:t>
            </w:r>
            <w:r>
              <w:rPr>
                <w:sz w:val="24"/>
                <w:szCs w:val="24"/>
              </w:rPr>
              <w:t>授課</w:t>
            </w:r>
            <w:r w:rsidRPr="00C5516A">
              <w:rPr>
                <w:color w:val="FF0000"/>
                <w:sz w:val="24"/>
                <w:szCs w:val="24"/>
                <w:u w:val="single"/>
              </w:rPr>
              <w:t>時數，每</w:t>
            </w:r>
            <w:r>
              <w:rPr>
                <w:sz w:val="24"/>
                <w:szCs w:val="24"/>
              </w:rPr>
              <w:t>1小時加</w:t>
            </w:r>
            <w:r w:rsidRPr="00C5516A">
              <w:rPr>
                <w:color w:val="FF0000"/>
                <w:sz w:val="24"/>
                <w:szCs w:val="24"/>
                <w:u w:val="single"/>
              </w:rPr>
              <w:t>計1</w:t>
            </w:r>
            <w:r>
              <w:rPr>
                <w:sz w:val="24"/>
                <w:szCs w:val="24"/>
              </w:rPr>
              <w:t>分。</w:t>
            </w:r>
          </w:p>
          <w:p w14:paraId="5CCDDB29" w14:textId="77777777" w:rsidR="00F12402" w:rsidRPr="00E6238F" w:rsidRDefault="00F12402" w:rsidP="00F12402">
            <w:pPr>
              <w:jc w:val="both"/>
              <w:rPr>
                <w:color w:val="000000"/>
                <w:sz w:val="24"/>
                <w:szCs w:val="24"/>
              </w:rPr>
            </w:pP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1C0442C9" w14:textId="77777777" w:rsidR="00F12402" w:rsidRDefault="00F12402" w:rsidP="00F12402">
            <w:pPr>
              <w:ind w:left="480" w:hanging="480"/>
              <w:jc w:val="both"/>
              <w:rPr>
                <w:sz w:val="24"/>
                <w:szCs w:val="24"/>
              </w:rPr>
            </w:pPr>
            <w:r>
              <w:rPr>
                <w:sz w:val="24"/>
                <w:szCs w:val="24"/>
              </w:rPr>
              <w:t>(教學T)</w:t>
            </w:r>
          </w:p>
          <w:p w14:paraId="6A82CAFF" w14:textId="77777777" w:rsidR="00F12402" w:rsidRDefault="00F12402" w:rsidP="00F12402">
            <w:pPr>
              <w:autoSpaceDE w:val="0"/>
              <w:jc w:val="both"/>
            </w:pPr>
            <w:r>
              <w:rPr>
                <w:sz w:val="24"/>
                <w:szCs w:val="24"/>
              </w:rPr>
              <w:t>5.</w:t>
            </w:r>
            <w:r>
              <w:rPr>
                <w:strike/>
                <w:color w:val="FF0000"/>
                <w:sz w:val="24"/>
                <w:szCs w:val="24"/>
              </w:rPr>
              <w:t>推廣教育班、</w:t>
            </w:r>
            <w:r>
              <w:rPr>
                <w:sz w:val="24"/>
                <w:szCs w:val="24"/>
              </w:rPr>
              <w:t>進修課程</w:t>
            </w:r>
            <w:r>
              <w:rPr>
                <w:strike/>
                <w:color w:val="FF0000"/>
                <w:sz w:val="24"/>
                <w:szCs w:val="24"/>
              </w:rPr>
              <w:t>（不含日間授課不足以進修課程授課折抵之課程）</w:t>
            </w:r>
            <w:r>
              <w:rPr>
                <w:sz w:val="24"/>
                <w:szCs w:val="24"/>
              </w:rPr>
              <w:t>或碩士在職專班，每週</w:t>
            </w:r>
            <w:r>
              <w:rPr>
                <w:strike/>
                <w:color w:val="FF0000"/>
                <w:sz w:val="24"/>
                <w:szCs w:val="24"/>
              </w:rPr>
              <w:t>於夜間或假日</w:t>
            </w:r>
            <w:r>
              <w:rPr>
                <w:sz w:val="24"/>
                <w:szCs w:val="24"/>
              </w:rPr>
              <w:t>授課1小時加</w:t>
            </w:r>
            <w:r>
              <w:rPr>
                <w:color w:val="FF0000"/>
                <w:sz w:val="24"/>
                <w:szCs w:val="24"/>
              </w:rPr>
              <w:t>2</w:t>
            </w:r>
            <w:r>
              <w:rPr>
                <w:sz w:val="24"/>
                <w:szCs w:val="24"/>
              </w:rPr>
              <w:t>分</w:t>
            </w:r>
            <w:r>
              <w:rPr>
                <w:strike/>
                <w:color w:val="FF0000"/>
                <w:sz w:val="24"/>
                <w:szCs w:val="24"/>
              </w:rPr>
              <w:t>；支援五專部專任老師前三年授課，加4分</w:t>
            </w:r>
            <w:r>
              <w:rPr>
                <w:sz w:val="24"/>
                <w:szCs w:val="24"/>
              </w:rPr>
              <w:t>。</w:t>
            </w:r>
          </w:p>
          <w:p w14:paraId="36B27865" w14:textId="77777777" w:rsidR="00F12402" w:rsidRDefault="00F12402" w:rsidP="00F12402">
            <w:pPr>
              <w:autoSpaceDE w:val="0"/>
              <w:jc w:val="both"/>
              <w:rPr>
                <w:sz w:val="24"/>
                <w:szCs w:val="24"/>
              </w:rPr>
            </w:pPr>
          </w:p>
          <w:p w14:paraId="17E940B0" w14:textId="03195410" w:rsidR="00F12402" w:rsidRPr="00E6238F" w:rsidRDefault="00F12402" w:rsidP="00F12402">
            <w:pPr>
              <w:jc w:val="both"/>
              <w:rPr>
                <w:color w:val="000000"/>
                <w:sz w:val="24"/>
                <w:szCs w:val="24"/>
              </w:rPr>
            </w:pP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C199C6" w14:textId="77777777" w:rsidR="00F12402" w:rsidRDefault="00F12402" w:rsidP="00F12402">
            <w:pPr>
              <w:jc w:val="both"/>
              <w:rPr>
                <w:color w:val="EE0000"/>
                <w:sz w:val="24"/>
              </w:rPr>
            </w:pPr>
            <w:r>
              <w:rPr>
                <w:color w:val="EE0000"/>
                <w:sz w:val="24"/>
              </w:rPr>
              <w:t>(提案修法單位：教務處進修教務組)</w:t>
            </w:r>
          </w:p>
          <w:p w14:paraId="59352E06" w14:textId="77777777" w:rsidR="00F12402" w:rsidRDefault="00F12402" w:rsidP="00F12402">
            <w:pPr>
              <w:jc w:val="both"/>
              <w:rPr>
                <w:sz w:val="24"/>
              </w:rPr>
            </w:pPr>
            <w:r>
              <w:rPr>
                <w:sz w:val="24"/>
              </w:rPr>
              <w:t>依實際超鐘點時數給予計分。</w:t>
            </w:r>
          </w:p>
          <w:p w14:paraId="68338800" w14:textId="77777777" w:rsidR="00F12402" w:rsidRDefault="00F12402" w:rsidP="00F12402">
            <w:pPr>
              <w:jc w:val="both"/>
              <w:rPr>
                <w:sz w:val="24"/>
              </w:rPr>
            </w:pPr>
          </w:p>
          <w:p w14:paraId="1BF55074" w14:textId="77777777" w:rsidR="00F12402" w:rsidRDefault="00F12402" w:rsidP="00F12402">
            <w:pPr>
              <w:jc w:val="both"/>
              <w:rPr>
                <w:sz w:val="24"/>
              </w:rPr>
            </w:pPr>
            <w:r>
              <w:rPr>
                <w:sz w:val="24"/>
              </w:rPr>
              <w:t>【人事室說明】</w:t>
            </w:r>
          </w:p>
          <w:p w14:paraId="2703968D" w14:textId="2D0CA25D" w:rsidR="00F12402" w:rsidRPr="00E6238F" w:rsidRDefault="00F12402" w:rsidP="00F12402">
            <w:pPr>
              <w:snapToGrid w:val="0"/>
              <w:rPr>
                <w:color w:val="000000"/>
                <w:sz w:val="24"/>
                <w:szCs w:val="24"/>
              </w:rPr>
            </w:pPr>
            <w:r>
              <w:rPr>
                <w:sz w:val="24"/>
              </w:rPr>
              <w:t>本條如修正通過，刪除推廣教育班授課時數加分項，查核單位推廣教育暨技能認證中心將併同刪除。</w:t>
            </w:r>
          </w:p>
        </w:tc>
        <w:tc>
          <w:tcPr>
            <w:tcW w:w="4818" w:type="dxa"/>
          </w:tcPr>
          <w:p w14:paraId="4FB37518" w14:textId="77777777" w:rsidR="00F12402" w:rsidRPr="00E6238F" w:rsidRDefault="00F12402" w:rsidP="00F12402">
            <w:pPr>
              <w:jc w:val="both"/>
              <w:rPr>
                <w:color w:val="000000"/>
                <w:sz w:val="24"/>
                <w:szCs w:val="24"/>
              </w:rPr>
            </w:pPr>
          </w:p>
        </w:tc>
      </w:tr>
      <w:tr w:rsidR="00F12402" w:rsidRPr="00E6238F" w14:paraId="3C2F72E7"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363E5BCC" w14:textId="77777777" w:rsidR="00F12402" w:rsidRDefault="00F12402" w:rsidP="00F12402">
            <w:pPr>
              <w:rPr>
                <w:color w:val="000000"/>
                <w:sz w:val="24"/>
                <w:szCs w:val="24"/>
              </w:rPr>
            </w:pPr>
            <w:r>
              <w:rPr>
                <w:color w:val="000000"/>
                <w:sz w:val="24"/>
                <w:szCs w:val="24"/>
              </w:rPr>
              <w:t>(研究R)</w:t>
            </w:r>
          </w:p>
          <w:p w14:paraId="11547B8D" w14:textId="77777777" w:rsidR="00F12402" w:rsidRDefault="00F12402" w:rsidP="00F12402">
            <w:r>
              <w:rPr>
                <w:sz w:val="24"/>
                <w:szCs w:val="24"/>
              </w:rPr>
              <w:t>1.基本要求(60分)：表</w:t>
            </w:r>
            <w:r>
              <w:rPr>
                <w:rFonts w:cs="Arial"/>
                <w:sz w:val="24"/>
                <w:szCs w:val="24"/>
              </w:rPr>
              <w:t>R-1</w:t>
            </w:r>
          </w:p>
          <w:p w14:paraId="71148CE9" w14:textId="77777777" w:rsidR="00F12402" w:rsidRDefault="00F12402" w:rsidP="00F12402">
            <w:pPr>
              <w:ind w:left="506" w:hanging="506"/>
              <w:rPr>
                <w:color w:val="000000"/>
                <w:sz w:val="24"/>
                <w:szCs w:val="24"/>
              </w:rPr>
            </w:pPr>
            <w:r>
              <w:rPr>
                <w:color w:val="000000"/>
                <w:sz w:val="24"/>
                <w:szCs w:val="24"/>
              </w:rPr>
              <w:t>一、如達下列情形，最高得30分（R-1與R-2項目佐證資料擇一計算，不得重複）</w:t>
            </w:r>
          </w:p>
          <w:p w14:paraId="3C6ECBCB" w14:textId="77777777" w:rsidR="00F12402" w:rsidRDefault="00F12402" w:rsidP="00F12402">
            <w:pPr>
              <w:ind w:left="445"/>
              <w:rPr>
                <w:color w:val="000000"/>
                <w:sz w:val="24"/>
                <w:szCs w:val="24"/>
              </w:rPr>
            </w:pPr>
            <w:r>
              <w:rPr>
                <w:color w:val="000000"/>
                <w:sz w:val="24"/>
                <w:szCs w:val="24"/>
              </w:rPr>
              <w:t>(1)國內研討會論文3篇（每篇10分）；</w:t>
            </w:r>
          </w:p>
          <w:p w14:paraId="018CFC0C" w14:textId="77777777" w:rsidR="00F12402" w:rsidRDefault="00F12402" w:rsidP="00F12402">
            <w:pPr>
              <w:ind w:left="445"/>
              <w:rPr>
                <w:color w:val="000000"/>
                <w:sz w:val="24"/>
                <w:szCs w:val="24"/>
              </w:rPr>
            </w:pPr>
            <w:r>
              <w:rPr>
                <w:color w:val="000000"/>
                <w:sz w:val="24"/>
                <w:szCs w:val="24"/>
              </w:rPr>
              <w:t>或(2)國外研討會論文1篇(30分)；</w:t>
            </w:r>
          </w:p>
          <w:p w14:paraId="18AE0EE9" w14:textId="77777777" w:rsidR="00F12402" w:rsidRDefault="00F12402" w:rsidP="00F12402">
            <w:pPr>
              <w:ind w:left="445"/>
              <w:rPr>
                <w:color w:val="000000"/>
                <w:sz w:val="24"/>
                <w:szCs w:val="24"/>
              </w:rPr>
            </w:pPr>
            <w:r>
              <w:rPr>
                <w:color w:val="000000"/>
                <w:sz w:val="24"/>
                <w:szCs w:val="24"/>
              </w:rPr>
              <w:t>或(3)期刊論文1篇(30分)；</w:t>
            </w:r>
          </w:p>
          <w:p w14:paraId="687EBD1C" w14:textId="77777777" w:rsidR="00F12402" w:rsidRDefault="00F12402" w:rsidP="00F12402">
            <w:pPr>
              <w:ind w:left="445"/>
              <w:rPr>
                <w:color w:val="000000"/>
                <w:sz w:val="24"/>
                <w:szCs w:val="24"/>
              </w:rPr>
            </w:pPr>
            <w:r>
              <w:rPr>
                <w:color w:val="000000"/>
                <w:sz w:val="24"/>
                <w:szCs w:val="24"/>
              </w:rPr>
              <w:t>或(4)研究計畫1件(30分)；</w:t>
            </w:r>
          </w:p>
          <w:p w14:paraId="6129D6EA" w14:textId="77777777" w:rsidR="00F12402" w:rsidRDefault="00F12402" w:rsidP="00F12402">
            <w:pPr>
              <w:ind w:left="445"/>
              <w:rPr>
                <w:color w:val="000000"/>
                <w:sz w:val="24"/>
                <w:szCs w:val="24"/>
              </w:rPr>
            </w:pPr>
            <w:r>
              <w:rPr>
                <w:color w:val="000000"/>
                <w:sz w:val="24"/>
                <w:szCs w:val="24"/>
              </w:rPr>
              <w:t>或(5)產學合作案1件(30分)；</w:t>
            </w:r>
          </w:p>
          <w:p w14:paraId="1D26BB35" w14:textId="77777777" w:rsidR="00F12402" w:rsidRDefault="00F12402" w:rsidP="00F12402">
            <w:pPr>
              <w:ind w:left="445"/>
              <w:rPr>
                <w:color w:val="000000"/>
                <w:sz w:val="24"/>
                <w:szCs w:val="24"/>
              </w:rPr>
            </w:pPr>
            <w:r>
              <w:rPr>
                <w:color w:val="000000"/>
                <w:sz w:val="24"/>
                <w:szCs w:val="24"/>
              </w:rPr>
              <w:t>或(6)個人公開展演1次（需附審核證明文件）(30分)；</w:t>
            </w:r>
          </w:p>
          <w:p w14:paraId="71E89ED1" w14:textId="77777777" w:rsidR="00F12402" w:rsidRDefault="00F12402" w:rsidP="00F12402">
            <w:pPr>
              <w:ind w:left="445"/>
            </w:pPr>
            <w:r>
              <w:rPr>
                <w:color w:val="000000"/>
                <w:sz w:val="24"/>
                <w:szCs w:val="24"/>
              </w:rPr>
              <w:t>或(7)國內外專利或技術移轉案1件(30分)</w:t>
            </w:r>
            <w:r>
              <w:rPr>
                <w:rFonts w:ascii="Times New Roman" w:hAnsi="Times New Roman"/>
                <w:bCs/>
                <w:color w:val="FF0000"/>
                <w:sz w:val="24"/>
                <w:szCs w:val="24"/>
                <w:u w:val="single"/>
              </w:rPr>
              <w:t>；</w:t>
            </w:r>
          </w:p>
          <w:p w14:paraId="0421AB78" w14:textId="77777777" w:rsidR="00F12402" w:rsidRDefault="00F12402" w:rsidP="00F12402">
            <w:pPr>
              <w:ind w:left="467" w:hanging="22"/>
            </w:pPr>
            <w:r>
              <w:rPr>
                <w:rFonts w:ascii="Times New Roman" w:hAnsi="Times New Roman"/>
                <w:bCs/>
                <w:color w:val="FF0000"/>
                <w:sz w:val="24"/>
                <w:szCs w:val="24"/>
                <w:u w:val="single"/>
              </w:rPr>
              <w:t>或</w:t>
            </w:r>
            <w:r>
              <w:rPr>
                <w:rFonts w:ascii="Times New Roman" w:hAnsi="Times New Roman"/>
                <w:bCs/>
                <w:color w:val="FF0000"/>
                <w:sz w:val="24"/>
                <w:szCs w:val="24"/>
                <w:u w:val="single"/>
              </w:rPr>
              <w:t>(8)</w:t>
            </w:r>
            <w:r>
              <w:rPr>
                <w:rFonts w:ascii="Times New Roman" w:hAnsi="Times New Roman"/>
                <w:bCs/>
                <w:color w:val="FF0000"/>
                <w:sz w:val="24"/>
                <w:szCs w:val="24"/>
                <w:u w:val="single"/>
              </w:rPr>
              <w:t>學術專書類</w:t>
            </w:r>
            <w:r>
              <w:rPr>
                <w:rFonts w:ascii="Times New Roman" w:hAnsi="Times New Roman"/>
                <w:color w:val="FF0000"/>
                <w:sz w:val="24"/>
                <w:szCs w:val="24"/>
                <w:u w:val="single"/>
              </w:rPr>
              <w:t>(</w:t>
            </w:r>
            <w:r>
              <w:rPr>
                <w:rFonts w:ascii="Times New Roman" w:hAnsi="Times New Roman"/>
                <w:color w:val="FF0000"/>
                <w:sz w:val="24"/>
                <w:szCs w:val="24"/>
                <w:u w:val="single"/>
              </w:rPr>
              <w:t>由國內外學術性出版</w:t>
            </w:r>
            <w:r>
              <w:rPr>
                <w:rFonts w:ascii="Times New Roman" w:hAnsi="Times New Roman"/>
                <w:color w:val="FF0000"/>
                <w:sz w:val="24"/>
                <w:szCs w:val="24"/>
                <w:u w:val="single"/>
              </w:rPr>
              <w:t>/</w:t>
            </w:r>
            <w:r>
              <w:rPr>
                <w:rFonts w:ascii="Times New Roman" w:hAnsi="Times New Roman"/>
                <w:color w:val="FF0000"/>
                <w:sz w:val="24"/>
                <w:szCs w:val="24"/>
                <w:u w:val="single"/>
              </w:rPr>
              <w:t>發行單位經正式審查程序出版</w:t>
            </w:r>
            <w:r>
              <w:rPr>
                <w:rFonts w:ascii="Times New Roman" w:hAnsi="Times New Roman"/>
                <w:color w:val="FF0000"/>
                <w:sz w:val="24"/>
                <w:szCs w:val="24"/>
                <w:u w:val="single"/>
              </w:rPr>
              <w:t>/</w:t>
            </w:r>
            <w:r>
              <w:rPr>
                <w:rFonts w:ascii="Times New Roman" w:hAnsi="Times New Roman"/>
                <w:color w:val="FF0000"/>
                <w:sz w:val="24"/>
                <w:szCs w:val="24"/>
                <w:u w:val="single"/>
              </w:rPr>
              <w:t>發行之原創性著作，包含國際出版專書之單一篇章，不含教科書及研討會論文集</w:t>
            </w:r>
            <w:r>
              <w:rPr>
                <w:rFonts w:ascii="Times New Roman" w:hAnsi="Times New Roman"/>
                <w:color w:val="FF0000"/>
                <w:sz w:val="24"/>
                <w:szCs w:val="24"/>
                <w:u w:val="single"/>
              </w:rPr>
              <w:t>)1</w:t>
            </w:r>
            <w:r>
              <w:rPr>
                <w:rFonts w:ascii="Times New Roman" w:hAnsi="Times New Roman"/>
                <w:color w:val="FF0000"/>
                <w:sz w:val="24"/>
                <w:szCs w:val="24"/>
                <w:u w:val="single"/>
              </w:rPr>
              <w:t>本</w:t>
            </w:r>
            <w:r>
              <w:rPr>
                <w:rFonts w:ascii="Times New Roman" w:hAnsi="Times New Roman"/>
                <w:color w:val="FF0000"/>
                <w:sz w:val="24"/>
                <w:szCs w:val="24"/>
                <w:u w:val="single"/>
              </w:rPr>
              <w:t>/</w:t>
            </w:r>
            <w:r>
              <w:rPr>
                <w:rFonts w:ascii="Times New Roman" w:hAnsi="Times New Roman"/>
                <w:color w:val="FF0000"/>
                <w:sz w:val="24"/>
                <w:szCs w:val="24"/>
                <w:u w:val="single"/>
              </w:rPr>
              <w:t>篇</w:t>
            </w:r>
            <w:r>
              <w:rPr>
                <w:rFonts w:ascii="Times New Roman" w:hAnsi="Times New Roman"/>
                <w:color w:val="FF0000"/>
                <w:sz w:val="24"/>
                <w:szCs w:val="24"/>
                <w:u w:val="single"/>
              </w:rPr>
              <w:t>(30</w:t>
            </w:r>
            <w:r>
              <w:rPr>
                <w:rFonts w:ascii="Times New Roman" w:hAnsi="Times New Roman"/>
                <w:color w:val="FF0000"/>
                <w:sz w:val="24"/>
                <w:szCs w:val="24"/>
                <w:u w:val="single"/>
              </w:rPr>
              <w:t>分，需檢附書籍封面封底影本、顯示</w:t>
            </w:r>
            <w:r>
              <w:rPr>
                <w:rFonts w:ascii="Times New Roman" w:hAnsi="Times New Roman"/>
                <w:color w:val="FF0000"/>
                <w:sz w:val="24"/>
                <w:szCs w:val="24"/>
                <w:u w:val="single"/>
              </w:rPr>
              <w:t>ISBN</w:t>
            </w:r>
            <w:r>
              <w:rPr>
                <w:rFonts w:ascii="Times New Roman" w:hAnsi="Times New Roman"/>
                <w:color w:val="FF0000"/>
                <w:sz w:val="24"/>
                <w:szCs w:val="24"/>
                <w:u w:val="single"/>
              </w:rPr>
              <w:t>證明頁面、審查機制說明資料</w:t>
            </w:r>
            <w:r>
              <w:rPr>
                <w:rFonts w:ascii="Times New Roman" w:hAnsi="Times New Roman"/>
                <w:color w:val="FF0000"/>
                <w:sz w:val="24"/>
                <w:szCs w:val="24"/>
                <w:u w:val="single"/>
              </w:rPr>
              <w:t>)</w:t>
            </w:r>
            <w:r>
              <w:rPr>
                <w:rFonts w:ascii="Times New Roman" w:hAnsi="Times New Roman"/>
                <w:color w:val="FF0000"/>
                <w:sz w:val="24"/>
                <w:szCs w:val="24"/>
                <w:u w:val="single"/>
              </w:rPr>
              <w:t>；</w:t>
            </w:r>
          </w:p>
          <w:p w14:paraId="1ABBD1AB" w14:textId="77777777" w:rsidR="00F12402" w:rsidRDefault="00F12402" w:rsidP="00F12402">
            <w:pPr>
              <w:ind w:left="445"/>
              <w:rPr>
                <w:rFonts w:ascii="Times New Roman" w:hAnsi="Times New Roman"/>
                <w:color w:val="FF0000"/>
                <w:sz w:val="24"/>
                <w:szCs w:val="24"/>
                <w:u w:val="single"/>
              </w:rPr>
            </w:pPr>
            <w:r>
              <w:rPr>
                <w:rFonts w:ascii="Times New Roman" w:hAnsi="Times New Roman"/>
                <w:color w:val="FF0000"/>
                <w:sz w:val="24"/>
                <w:szCs w:val="24"/>
                <w:u w:val="single"/>
              </w:rPr>
              <w:t>或</w:t>
            </w:r>
            <w:r>
              <w:rPr>
                <w:rFonts w:ascii="Times New Roman" w:hAnsi="Times New Roman"/>
                <w:color w:val="FF0000"/>
                <w:sz w:val="24"/>
                <w:szCs w:val="24"/>
                <w:u w:val="single"/>
              </w:rPr>
              <w:t>(9)</w:t>
            </w:r>
            <w:r>
              <w:rPr>
                <w:rFonts w:ascii="Times New Roman" w:hAnsi="Times New Roman"/>
                <w:color w:val="FF0000"/>
                <w:sz w:val="24"/>
                <w:szCs w:val="24"/>
                <w:u w:val="single"/>
              </w:rPr>
              <w:t>與專長領域相符之原創文學或藝術作品</w:t>
            </w:r>
            <w:r>
              <w:rPr>
                <w:rFonts w:ascii="Times New Roman" w:hAnsi="Times New Roman"/>
                <w:color w:val="FF0000"/>
                <w:sz w:val="24"/>
                <w:szCs w:val="24"/>
                <w:u w:val="single"/>
              </w:rPr>
              <w:t>1</w:t>
            </w:r>
            <w:r>
              <w:rPr>
                <w:rFonts w:ascii="Times New Roman" w:hAnsi="Times New Roman"/>
                <w:color w:val="FF0000"/>
                <w:sz w:val="24"/>
                <w:szCs w:val="24"/>
                <w:u w:val="single"/>
              </w:rPr>
              <w:t>件</w:t>
            </w:r>
            <w:r>
              <w:rPr>
                <w:rFonts w:ascii="Times New Roman" w:hAnsi="Times New Roman"/>
                <w:color w:val="FF0000"/>
                <w:sz w:val="24"/>
                <w:szCs w:val="24"/>
                <w:u w:val="single"/>
              </w:rPr>
              <w:t>(30</w:t>
            </w:r>
            <w:r>
              <w:rPr>
                <w:rFonts w:ascii="Times New Roman" w:hAnsi="Times New Roman"/>
                <w:color w:val="FF0000"/>
                <w:sz w:val="24"/>
                <w:szCs w:val="24"/>
                <w:u w:val="single"/>
              </w:rPr>
              <w:t>分</w:t>
            </w:r>
            <w:r>
              <w:rPr>
                <w:rFonts w:ascii="Times New Roman" w:hAnsi="Times New Roman"/>
                <w:color w:val="FF0000"/>
                <w:sz w:val="24"/>
                <w:szCs w:val="24"/>
                <w:u w:val="single"/>
              </w:rPr>
              <w:t>)</w:t>
            </w:r>
            <w:r>
              <w:rPr>
                <w:rFonts w:ascii="Times New Roman" w:hAnsi="Times New Roman"/>
                <w:color w:val="FF0000"/>
                <w:sz w:val="24"/>
                <w:szCs w:val="24"/>
                <w:u w:val="single"/>
              </w:rPr>
              <w:t>。</w:t>
            </w:r>
          </w:p>
          <w:p w14:paraId="32675401" w14:textId="77777777" w:rsidR="00F12402" w:rsidRDefault="00F12402" w:rsidP="00F12402">
            <w:pPr>
              <w:ind w:left="445"/>
              <w:rPr>
                <w:rFonts w:ascii="Times New Roman" w:hAnsi="Times New Roman"/>
                <w:color w:val="FF0000"/>
                <w:sz w:val="24"/>
                <w:szCs w:val="24"/>
                <w:u w:val="single"/>
              </w:rPr>
            </w:pPr>
          </w:p>
          <w:p w14:paraId="7CF3711D" w14:textId="77777777" w:rsidR="00F12402" w:rsidRDefault="00F12402" w:rsidP="00F12402">
            <w:pPr>
              <w:ind w:left="445"/>
              <w:rPr>
                <w:rFonts w:ascii="Times New Roman" w:hAnsi="Times New Roman"/>
                <w:color w:val="FF0000"/>
                <w:sz w:val="24"/>
                <w:szCs w:val="24"/>
                <w:u w:val="single"/>
              </w:rPr>
            </w:pPr>
          </w:p>
          <w:p w14:paraId="410E7DC2" w14:textId="77777777" w:rsidR="00F12402" w:rsidRDefault="00F12402" w:rsidP="00F12402">
            <w:r>
              <w:rPr>
                <w:color w:val="000000"/>
                <w:sz w:val="24"/>
                <w:szCs w:val="24"/>
              </w:rPr>
              <w:lastRenderedPageBreak/>
              <w:t>二、參加研討會每一次得</w:t>
            </w:r>
            <w:r>
              <w:rPr>
                <w:color w:val="FF0000"/>
                <w:sz w:val="24"/>
                <w:szCs w:val="24"/>
                <w:u w:val="single"/>
              </w:rPr>
              <w:t>15</w:t>
            </w:r>
            <w:r>
              <w:rPr>
                <w:color w:val="000000"/>
                <w:sz w:val="24"/>
                <w:szCs w:val="24"/>
              </w:rPr>
              <w:t>分，最高得30分。</w:t>
            </w:r>
          </w:p>
          <w:p w14:paraId="6DA8AE36" w14:textId="63FB5BAF" w:rsidR="00F12402" w:rsidRPr="002600E4" w:rsidRDefault="00F12402" w:rsidP="00F12402">
            <w:pPr>
              <w:contextualSpacing/>
              <w:rPr>
                <w:rFonts w:ascii="Times New Roman" w:hAnsi="Times New Roman" w:cs="Times New Roman"/>
                <w:b/>
                <w:szCs w:val="24"/>
              </w:rPr>
            </w:pPr>
            <w:r>
              <w:rPr>
                <w:color w:val="000000"/>
                <w:sz w:val="24"/>
                <w:szCs w:val="24"/>
              </w:rPr>
              <w:t>三、參加各類專業研習會，每小時得</w:t>
            </w:r>
            <w:r>
              <w:rPr>
                <w:color w:val="FF0000"/>
                <w:sz w:val="24"/>
                <w:szCs w:val="24"/>
                <w:u w:val="single"/>
              </w:rPr>
              <w:t>1.5</w:t>
            </w:r>
            <w:r>
              <w:rPr>
                <w:color w:val="000000"/>
                <w:sz w:val="24"/>
                <w:szCs w:val="24"/>
              </w:rPr>
              <w:t>分，最高得30分。」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3CF92B1B" w14:textId="77777777" w:rsidR="00F12402" w:rsidRDefault="00F12402" w:rsidP="00F12402">
            <w:pPr>
              <w:rPr>
                <w:color w:val="000000"/>
                <w:sz w:val="24"/>
                <w:szCs w:val="24"/>
              </w:rPr>
            </w:pPr>
            <w:r>
              <w:rPr>
                <w:color w:val="000000"/>
                <w:sz w:val="24"/>
                <w:szCs w:val="24"/>
              </w:rPr>
              <w:lastRenderedPageBreak/>
              <w:t>(研究R)</w:t>
            </w:r>
          </w:p>
          <w:p w14:paraId="3DF77F2E" w14:textId="77777777" w:rsidR="00F12402" w:rsidRDefault="00F12402" w:rsidP="00F12402">
            <w:r>
              <w:rPr>
                <w:sz w:val="24"/>
                <w:szCs w:val="24"/>
              </w:rPr>
              <w:t>1.基本要求(60分)：表</w:t>
            </w:r>
            <w:r>
              <w:rPr>
                <w:rFonts w:cs="Arial"/>
                <w:sz w:val="24"/>
                <w:szCs w:val="24"/>
              </w:rPr>
              <w:t>R-1</w:t>
            </w:r>
          </w:p>
          <w:p w14:paraId="5AD6CF6A" w14:textId="77777777" w:rsidR="00F12402" w:rsidRDefault="00F12402" w:rsidP="00F12402">
            <w:pPr>
              <w:ind w:left="506" w:hanging="506"/>
              <w:rPr>
                <w:color w:val="000000"/>
                <w:sz w:val="24"/>
                <w:szCs w:val="24"/>
              </w:rPr>
            </w:pPr>
            <w:r>
              <w:rPr>
                <w:color w:val="000000"/>
                <w:sz w:val="24"/>
                <w:szCs w:val="24"/>
              </w:rPr>
              <w:t>一、如達下列情形，最高得30分（R-1與R-2項目佐證資料擇一計算，不得重複）</w:t>
            </w:r>
          </w:p>
          <w:p w14:paraId="7DE00F30" w14:textId="77777777" w:rsidR="00F12402" w:rsidRDefault="00F12402" w:rsidP="00F12402">
            <w:pPr>
              <w:ind w:left="414"/>
              <w:rPr>
                <w:color w:val="000000"/>
                <w:sz w:val="24"/>
                <w:szCs w:val="24"/>
              </w:rPr>
            </w:pPr>
            <w:r>
              <w:rPr>
                <w:color w:val="000000"/>
                <w:sz w:val="24"/>
                <w:szCs w:val="24"/>
              </w:rPr>
              <w:t>(1)國內研討會論文3篇（每篇10分）；</w:t>
            </w:r>
          </w:p>
          <w:p w14:paraId="17B3A40B" w14:textId="77777777" w:rsidR="00F12402" w:rsidRDefault="00F12402" w:rsidP="00F12402">
            <w:pPr>
              <w:ind w:left="414"/>
              <w:rPr>
                <w:color w:val="000000"/>
                <w:sz w:val="24"/>
                <w:szCs w:val="24"/>
              </w:rPr>
            </w:pPr>
            <w:r>
              <w:rPr>
                <w:color w:val="000000"/>
                <w:sz w:val="24"/>
                <w:szCs w:val="24"/>
              </w:rPr>
              <w:t>或(2)國外研討會論文1篇(30分)；</w:t>
            </w:r>
          </w:p>
          <w:p w14:paraId="61A8FA5C" w14:textId="77777777" w:rsidR="00F12402" w:rsidRDefault="00F12402" w:rsidP="00F12402">
            <w:pPr>
              <w:ind w:left="414"/>
              <w:rPr>
                <w:color w:val="000000"/>
                <w:sz w:val="24"/>
                <w:szCs w:val="24"/>
              </w:rPr>
            </w:pPr>
            <w:r>
              <w:rPr>
                <w:color w:val="000000"/>
                <w:sz w:val="24"/>
                <w:szCs w:val="24"/>
              </w:rPr>
              <w:t>或(3)期刊論文1篇(30分)；</w:t>
            </w:r>
          </w:p>
          <w:p w14:paraId="2A997663" w14:textId="77777777" w:rsidR="00F12402" w:rsidRDefault="00F12402" w:rsidP="00F12402">
            <w:pPr>
              <w:ind w:left="414"/>
              <w:rPr>
                <w:color w:val="000000"/>
                <w:sz w:val="24"/>
                <w:szCs w:val="24"/>
              </w:rPr>
            </w:pPr>
            <w:r>
              <w:rPr>
                <w:color w:val="000000"/>
                <w:sz w:val="24"/>
                <w:szCs w:val="24"/>
              </w:rPr>
              <w:t>或(4)研究計畫1件(30分)；</w:t>
            </w:r>
          </w:p>
          <w:p w14:paraId="5C5F7B12" w14:textId="77777777" w:rsidR="00F12402" w:rsidRDefault="00F12402" w:rsidP="00F12402">
            <w:pPr>
              <w:ind w:left="414"/>
              <w:rPr>
                <w:color w:val="000000"/>
                <w:sz w:val="24"/>
                <w:szCs w:val="24"/>
              </w:rPr>
            </w:pPr>
            <w:r>
              <w:rPr>
                <w:color w:val="000000"/>
                <w:sz w:val="24"/>
                <w:szCs w:val="24"/>
              </w:rPr>
              <w:t>或(5)產學合作案1件(30分)；</w:t>
            </w:r>
          </w:p>
          <w:p w14:paraId="560149D7" w14:textId="77777777" w:rsidR="00F12402" w:rsidRDefault="00F12402" w:rsidP="00F12402">
            <w:pPr>
              <w:ind w:left="414"/>
              <w:rPr>
                <w:color w:val="000000"/>
                <w:sz w:val="24"/>
                <w:szCs w:val="24"/>
              </w:rPr>
            </w:pPr>
            <w:r>
              <w:rPr>
                <w:color w:val="000000"/>
                <w:sz w:val="24"/>
                <w:szCs w:val="24"/>
              </w:rPr>
              <w:t>或(6)個人公開展演1次（需附審核證明文件）(30分)；</w:t>
            </w:r>
          </w:p>
          <w:p w14:paraId="0A7A90F4" w14:textId="77777777" w:rsidR="00F12402" w:rsidRDefault="00F12402" w:rsidP="00F12402">
            <w:pPr>
              <w:ind w:left="414"/>
            </w:pPr>
            <w:r>
              <w:rPr>
                <w:color w:val="000000"/>
                <w:sz w:val="24"/>
                <w:szCs w:val="24"/>
              </w:rPr>
              <w:t>或(7)國內外專利或技術移轉案1件(30分)</w:t>
            </w:r>
            <w:r>
              <w:rPr>
                <w:strike/>
                <w:color w:val="FF0000"/>
                <w:sz w:val="24"/>
                <w:szCs w:val="24"/>
                <w:u w:val="single"/>
              </w:rPr>
              <w:t>。</w:t>
            </w:r>
          </w:p>
          <w:p w14:paraId="1B179DEF" w14:textId="77777777" w:rsidR="00F12402" w:rsidRDefault="00F12402" w:rsidP="00F12402">
            <w:pPr>
              <w:ind w:left="506" w:hanging="506"/>
            </w:pPr>
          </w:p>
          <w:p w14:paraId="7412A3A0" w14:textId="77777777" w:rsidR="00F12402" w:rsidRDefault="00F12402" w:rsidP="00F12402">
            <w:pPr>
              <w:ind w:left="506" w:hanging="506"/>
            </w:pPr>
          </w:p>
          <w:p w14:paraId="0A1C2E1C" w14:textId="77777777" w:rsidR="00F12402" w:rsidRDefault="00F12402" w:rsidP="00F12402">
            <w:pPr>
              <w:ind w:left="506" w:hanging="506"/>
            </w:pPr>
          </w:p>
          <w:p w14:paraId="76219ABF" w14:textId="77777777" w:rsidR="00F12402" w:rsidRDefault="00F12402" w:rsidP="00F12402">
            <w:pPr>
              <w:ind w:left="506" w:hanging="506"/>
            </w:pPr>
          </w:p>
          <w:p w14:paraId="023A8288" w14:textId="77777777" w:rsidR="00F12402" w:rsidRDefault="00F12402" w:rsidP="00F12402">
            <w:pPr>
              <w:ind w:left="506" w:hanging="506"/>
            </w:pPr>
          </w:p>
          <w:p w14:paraId="19AE59AD" w14:textId="77777777" w:rsidR="00F12402" w:rsidRDefault="00F12402" w:rsidP="00F12402">
            <w:pPr>
              <w:ind w:left="506" w:hanging="506"/>
            </w:pPr>
          </w:p>
          <w:p w14:paraId="50B2F327" w14:textId="77777777" w:rsidR="00F12402" w:rsidRDefault="00F12402" w:rsidP="00F12402">
            <w:pPr>
              <w:ind w:left="506" w:hanging="506"/>
            </w:pPr>
          </w:p>
          <w:p w14:paraId="7C26FD93" w14:textId="77777777" w:rsidR="00F12402" w:rsidRDefault="00F12402" w:rsidP="00F12402">
            <w:pPr>
              <w:ind w:left="506" w:hanging="506"/>
            </w:pPr>
          </w:p>
          <w:p w14:paraId="7EDAEB82" w14:textId="77777777" w:rsidR="00F12402" w:rsidRDefault="00F12402" w:rsidP="00F12402">
            <w:pPr>
              <w:ind w:left="506" w:hanging="506"/>
            </w:pPr>
          </w:p>
          <w:p w14:paraId="2F89C4DA" w14:textId="77777777" w:rsidR="00F12402" w:rsidRDefault="00F12402" w:rsidP="00F12402">
            <w:pPr>
              <w:ind w:left="506" w:hanging="506"/>
            </w:pPr>
          </w:p>
          <w:p w14:paraId="5351A4F4" w14:textId="77777777" w:rsidR="00F12402" w:rsidRDefault="00F12402" w:rsidP="00F12402">
            <w:pPr>
              <w:ind w:left="506" w:hanging="506"/>
            </w:pPr>
          </w:p>
          <w:p w14:paraId="49DBEA82" w14:textId="77777777" w:rsidR="00F12402" w:rsidRDefault="00F12402" w:rsidP="00F12402">
            <w:pPr>
              <w:ind w:left="506" w:hanging="506"/>
            </w:pPr>
            <w:r>
              <w:rPr>
                <w:color w:val="000000"/>
                <w:sz w:val="24"/>
                <w:szCs w:val="24"/>
              </w:rPr>
              <w:lastRenderedPageBreak/>
              <w:t>二、參加研討會每一次得</w:t>
            </w:r>
            <w:r>
              <w:rPr>
                <w:color w:val="FF0000"/>
                <w:sz w:val="24"/>
                <w:szCs w:val="24"/>
                <w:u w:val="single"/>
              </w:rPr>
              <w:t>5</w:t>
            </w:r>
            <w:r>
              <w:rPr>
                <w:color w:val="000000"/>
                <w:sz w:val="24"/>
                <w:szCs w:val="24"/>
              </w:rPr>
              <w:t>分，最高得30分。</w:t>
            </w:r>
          </w:p>
          <w:p w14:paraId="2A865F09" w14:textId="14C06707" w:rsidR="00F12402" w:rsidRPr="002600E4" w:rsidRDefault="00F12402" w:rsidP="00F12402">
            <w:pPr>
              <w:contextualSpacing/>
              <w:rPr>
                <w:rFonts w:ascii="Times New Roman" w:hAnsi="Times New Roman" w:cs="Times New Roman"/>
                <w:b/>
                <w:szCs w:val="24"/>
              </w:rPr>
            </w:pPr>
            <w:r>
              <w:rPr>
                <w:color w:val="000000"/>
                <w:sz w:val="24"/>
                <w:szCs w:val="24"/>
              </w:rPr>
              <w:t>三、參加各類專業研習會，每小時得</w:t>
            </w:r>
            <w:r>
              <w:rPr>
                <w:color w:val="FF0000"/>
                <w:sz w:val="24"/>
                <w:szCs w:val="24"/>
                <w:u w:val="single"/>
              </w:rPr>
              <w:t>0.5</w:t>
            </w:r>
            <w:r>
              <w:rPr>
                <w:color w:val="000000"/>
                <w:sz w:val="24"/>
                <w:szCs w:val="24"/>
              </w:rPr>
              <w:t>分，最高得30分。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3D3D4D" w14:textId="77777777" w:rsidR="00F12402" w:rsidRDefault="00F12402" w:rsidP="00F12402">
            <w:pPr>
              <w:jc w:val="both"/>
              <w:rPr>
                <w:color w:val="EE0000"/>
                <w:sz w:val="24"/>
              </w:rPr>
            </w:pPr>
            <w:r>
              <w:rPr>
                <w:color w:val="EE0000"/>
                <w:sz w:val="24"/>
              </w:rPr>
              <w:lastRenderedPageBreak/>
              <w:t>(提案修法單位：研發處產學組)</w:t>
            </w:r>
          </w:p>
          <w:p w14:paraId="2C6590EF" w14:textId="77777777" w:rsidR="00F12402" w:rsidRDefault="00F12402" w:rsidP="00F12402">
            <w:pPr>
              <w:jc w:val="both"/>
              <w:rPr>
                <w:rFonts w:ascii="Times New Roman" w:hAnsi="Times New Roman"/>
                <w:sz w:val="24"/>
                <w:szCs w:val="24"/>
              </w:rPr>
            </w:pPr>
            <w:r>
              <w:rPr>
                <w:rFonts w:ascii="Times New Roman" w:hAnsi="Times New Roman"/>
                <w:sz w:val="24"/>
                <w:szCs w:val="24"/>
              </w:rPr>
              <w:t>增列學術專書類及與專長領域相符之原創文學或藝術作品給分標準。</w:t>
            </w:r>
          </w:p>
          <w:p w14:paraId="4F75F21F" w14:textId="77777777" w:rsidR="00F12402" w:rsidRDefault="00F12402" w:rsidP="00F12402">
            <w:pPr>
              <w:jc w:val="both"/>
            </w:pPr>
          </w:p>
          <w:p w14:paraId="7AD66C2B" w14:textId="77777777" w:rsidR="00F12402" w:rsidRDefault="00F12402" w:rsidP="00F12402">
            <w:pPr>
              <w:jc w:val="both"/>
            </w:pPr>
          </w:p>
          <w:p w14:paraId="0F00B6D1" w14:textId="77777777" w:rsidR="00F12402" w:rsidRDefault="00F12402" w:rsidP="00F12402">
            <w:pPr>
              <w:jc w:val="both"/>
            </w:pPr>
          </w:p>
          <w:p w14:paraId="297239E2" w14:textId="77777777" w:rsidR="00F12402" w:rsidRDefault="00F12402" w:rsidP="00F12402">
            <w:pPr>
              <w:jc w:val="both"/>
            </w:pPr>
          </w:p>
          <w:p w14:paraId="1E23514B" w14:textId="77777777" w:rsidR="00F12402" w:rsidRDefault="00F12402" w:rsidP="00F12402">
            <w:pPr>
              <w:jc w:val="both"/>
            </w:pPr>
          </w:p>
          <w:p w14:paraId="70910191" w14:textId="77777777" w:rsidR="00F12402" w:rsidRDefault="00F12402" w:rsidP="00F12402">
            <w:pPr>
              <w:jc w:val="both"/>
            </w:pPr>
          </w:p>
          <w:p w14:paraId="4C5416DE" w14:textId="77777777" w:rsidR="00F12402" w:rsidRDefault="00F12402" w:rsidP="00F12402">
            <w:pPr>
              <w:jc w:val="both"/>
            </w:pPr>
          </w:p>
          <w:p w14:paraId="3DEB6C5A" w14:textId="77777777" w:rsidR="00F12402" w:rsidRDefault="00F12402" w:rsidP="00F12402">
            <w:pPr>
              <w:jc w:val="both"/>
            </w:pPr>
          </w:p>
          <w:p w14:paraId="5D01C3D4" w14:textId="77777777" w:rsidR="00F12402" w:rsidRDefault="00F12402" w:rsidP="00F12402">
            <w:pPr>
              <w:jc w:val="both"/>
            </w:pPr>
          </w:p>
          <w:p w14:paraId="6BF92FAA" w14:textId="77777777" w:rsidR="00F12402" w:rsidRDefault="00F12402" w:rsidP="00F12402">
            <w:pPr>
              <w:jc w:val="both"/>
            </w:pPr>
          </w:p>
          <w:p w14:paraId="05F607EC" w14:textId="77777777" w:rsidR="00F12402" w:rsidRDefault="00F12402" w:rsidP="00F12402">
            <w:pPr>
              <w:jc w:val="both"/>
            </w:pPr>
          </w:p>
          <w:p w14:paraId="4A9AA01B" w14:textId="77777777" w:rsidR="00F12402" w:rsidRDefault="00F12402" w:rsidP="00F12402">
            <w:pPr>
              <w:jc w:val="both"/>
            </w:pPr>
          </w:p>
          <w:p w14:paraId="28FD0E91" w14:textId="77777777" w:rsidR="00F12402" w:rsidRDefault="00F12402" w:rsidP="00F12402">
            <w:pPr>
              <w:jc w:val="both"/>
            </w:pPr>
          </w:p>
          <w:p w14:paraId="0F249397" w14:textId="77777777" w:rsidR="00F12402" w:rsidRDefault="00F12402" w:rsidP="00F12402">
            <w:pPr>
              <w:jc w:val="both"/>
            </w:pPr>
          </w:p>
          <w:p w14:paraId="093EC334" w14:textId="77777777" w:rsidR="00F12402" w:rsidRDefault="00F12402" w:rsidP="00F12402">
            <w:pPr>
              <w:jc w:val="both"/>
            </w:pPr>
          </w:p>
          <w:p w14:paraId="47D34FF9" w14:textId="77777777" w:rsidR="00F12402" w:rsidRDefault="00F12402" w:rsidP="00F12402">
            <w:pPr>
              <w:jc w:val="both"/>
            </w:pPr>
          </w:p>
          <w:p w14:paraId="284D7307" w14:textId="77777777" w:rsidR="00F12402" w:rsidRDefault="00F12402" w:rsidP="00F12402">
            <w:pPr>
              <w:jc w:val="both"/>
            </w:pPr>
          </w:p>
          <w:p w14:paraId="1B0BA7EE" w14:textId="77777777" w:rsidR="00F12402" w:rsidRDefault="00F12402" w:rsidP="00F12402">
            <w:pPr>
              <w:jc w:val="both"/>
            </w:pPr>
          </w:p>
          <w:p w14:paraId="187A96F1" w14:textId="77777777" w:rsidR="00F12402" w:rsidRDefault="00F12402" w:rsidP="00F12402">
            <w:pPr>
              <w:jc w:val="both"/>
            </w:pPr>
          </w:p>
          <w:p w14:paraId="10AFD223" w14:textId="77777777" w:rsidR="00F12402" w:rsidRDefault="00F12402" w:rsidP="00F12402">
            <w:pPr>
              <w:jc w:val="both"/>
            </w:pPr>
          </w:p>
          <w:p w14:paraId="441D318D" w14:textId="77777777" w:rsidR="00F12402" w:rsidRDefault="00F12402" w:rsidP="00F12402">
            <w:pPr>
              <w:jc w:val="both"/>
            </w:pPr>
          </w:p>
          <w:p w14:paraId="2F02C7D7" w14:textId="77777777" w:rsidR="00F12402" w:rsidRDefault="00F12402" w:rsidP="00F12402">
            <w:pPr>
              <w:jc w:val="both"/>
              <w:rPr>
                <w:color w:val="EE0000"/>
                <w:sz w:val="24"/>
              </w:rPr>
            </w:pPr>
            <w:r>
              <w:rPr>
                <w:color w:val="EE0000"/>
                <w:sz w:val="24"/>
              </w:rPr>
              <w:lastRenderedPageBreak/>
              <w:t>(提案修法單位：教務處教學發展中心)</w:t>
            </w:r>
          </w:p>
          <w:p w14:paraId="18B93FE0" w14:textId="77777777" w:rsidR="00F12402" w:rsidRDefault="00F12402" w:rsidP="00F12402">
            <w:pPr>
              <w:ind w:left="464" w:hanging="461"/>
              <w:jc w:val="both"/>
              <w:rPr>
                <w:color w:val="000000"/>
                <w:sz w:val="24"/>
                <w:szCs w:val="24"/>
              </w:rPr>
            </w:pPr>
            <w:r>
              <w:rPr>
                <w:color w:val="000000"/>
                <w:sz w:val="24"/>
                <w:szCs w:val="24"/>
              </w:rPr>
              <w:t>一、現評鑑分數引用自編制內專任教師評鑑項目及配分，該項目完成期限為三年內。</w:t>
            </w:r>
          </w:p>
          <w:p w14:paraId="15D433C4" w14:textId="77777777" w:rsidR="00F12402" w:rsidRDefault="00F12402" w:rsidP="00F12402">
            <w:pPr>
              <w:ind w:left="476" w:hanging="468"/>
              <w:jc w:val="both"/>
            </w:pPr>
            <w:r>
              <w:rPr>
                <w:color w:val="000000"/>
                <w:sz w:val="24"/>
                <w:szCs w:val="24"/>
              </w:rPr>
              <w:t>二、編制外專任教師為一年一聘，</w:t>
            </w:r>
            <w:r>
              <w:rPr>
                <w:sz w:val="24"/>
                <w:szCs w:val="24"/>
              </w:rPr>
              <w:t>項目</w:t>
            </w:r>
            <w:r>
              <w:rPr>
                <w:color w:val="000000"/>
                <w:sz w:val="24"/>
                <w:szCs w:val="24"/>
              </w:rPr>
              <w:t>建議按比例調整配分為原則：</w:t>
            </w:r>
          </w:p>
          <w:p w14:paraId="08D2B34F" w14:textId="77777777" w:rsidR="00F12402" w:rsidRDefault="00F12402" w:rsidP="00F12402">
            <w:pPr>
              <w:ind w:left="715" w:hanging="223"/>
              <w:rPr>
                <w:color w:val="000000"/>
                <w:sz w:val="24"/>
                <w:szCs w:val="24"/>
              </w:rPr>
            </w:pPr>
            <w:r>
              <w:rPr>
                <w:color w:val="000000"/>
                <w:sz w:val="24"/>
                <w:szCs w:val="24"/>
              </w:rPr>
              <w:t>1.原配分需一年參加研討會達6場始得30分。建議修訂「參加研討會每一次得15分，最高得30分。」</w:t>
            </w:r>
          </w:p>
          <w:p w14:paraId="0F1B6BB1" w14:textId="16358DA8" w:rsidR="00F12402" w:rsidRPr="00AB104A" w:rsidRDefault="00F12402" w:rsidP="00F12402">
            <w:pPr>
              <w:ind w:left="715" w:hanging="223"/>
              <w:rPr>
                <w:rFonts w:ascii="Times New Roman" w:hAnsi="Times New Roman" w:cs="Times New Roman"/>
                <w:szCs w:val="24"/>
              </w:rPr>
            </w:pPr>
            <w:r>
              <w:rPr>
                <w:color w:val="000000"/>
                <w:sz w:val="24"/>
                <w:szCs w:val="24"/>
              </w:rPr>
              <w:t>2.原配分需一年研習達60小時始得30分。建議修訂「參加各類專業研習會，每小時得1.5分，最高得30分。」</w:t>
            </w:r>
          </w:p>
        </w:tc>
        <w:tc>
          <w:tcPr>
            <w:tcW w:w="4818" w:type="dxa"/>
          </w:tcPr>
          <w:p w14:paraId="29FF24B1" w14:textId="77777777" w:rsidR="00F12402" w:rsidRPr="00E6238F" w:rsidRDefault="00F12402" w:rsidP="00F12402">
            <w:pPr>
              <w:rPr>
                <w:color w:val="000000"/>
                <w:sz w:val="24"/>
                <w:szCs w:val="24"/>
              </w:rPr>
            </w:pPr>
          </w:p>
        </w:tc>
      </w:tr>
      <w:tr w:rsidR="00F12402" w:rsidRPr="00E6238F" w14:paraId="4DAF6CEC"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1F88231A" w14:textId="77777777" w:rsidR="00F12402" w:rsidRDefault="00F12402" w:rsidP="00F12402">
            <w:pPr>
              <w:rPr>
                <w:color w:val="000000"/>
                <w:sz w:val="24"/>
                <w:szCs w:val="24"/>
                <w:shd w:val="clear" w:color="auto" w:fill="FFFFFF"/>
              </w:rPr>
            </w:pPr>
            <w:r>
              <w:rPr>
                <w:color w:val="000000"/>
                <w:sz w:val="24"/>
                <w:szCs w:val="24"/>
                <w:shd w:val="clear" w:color="auto" w:fill="FFFFFF"/>
              </w:rPr>
              <w:t>(研究)</w:t>
            </w:r>
          </w:p>
          <w:p w14:paraId="44B75158" w14:textId="77777777" w:rsidR="00F12402" w:rsidRDefault="00F12402" w:rsidP="00F12402">
            <w:pPr>
              <w:rPr>
                <w:color w:val="000000"/>
                <w:sz w:val="24"/>
                <w:szCs w:val="24"/>
              </w:rPr>
            </w:pPr>
            <w:r>
              <w:rPr>
                <w:color w:val="000000"/>
                <w:sz w:val="24"/>
                <w:szCs w:val="24"/>
              </w:rPr>
              <w:t>2.研究表現項目：表R-2</w:t>
            </w:r>
          </w:p>
          <w:p w14:paraId="47B87FF3" w14:textId="77777777" w:rsidR="00F12402" w:rsidRDefault="00F12402" w:rsidP="00F12402">
            <w:pPr>
              <w:ind w:left="598" w:hanging="598"/>
              <w:contextualSpacing/>
            </w:pPr>
            <w:r>
              <w:rPr>
                <w:sz w:val="24"/>
                <w:szCs w:val="24"/>
              </w:rPr>
              <w:t>（1）論文著作、展演發表、競賽及技術證照(最高得30分)：表R-2-1【所檢附著作需為評鑑當學年度不計，往前推算三學年度內已刊登或已接受刊登研究論文，按原作者順序、著作名稱、出版處所、出版卷期、頁次及年月列表</w:t>
            </w:r>
            <w:r>
              <w:rPr>
                <w:color w:val="FF0000"/>
                <w:sz w:val="24"/>
                <w:szCs w:val="24"/>
                <w:u w:val="single"/>
              </w:rPr>
              <w:t>並檢附佐證資料</w:t>
            </w:r>
            <w:r>
              <w:rPr>
                <w:sz w:val="24"/>
                <w:szCs w:val="24"/>
              </w:rPr>
              <w:t xml:space="preserve">。】 </w:t>
            </w:r>
          </w:p>
          <w:p w14:paraId="0C116519" w14:textId="77777777" w:rsidR="00F12402" w:rsidRDefault="00F12402" w:rsidP="00F12402">
            <w:pPr>
              <w:ind w:left="588"/>
            </w:pPr>
            <w:r>
              <w:rPr>
                <w:sz w:val="24"/>
                <w:szCs w:val="24"/>
              </w:rPr>
              <w:t>1）刊登於 SCI、SSCI、A&amp;HCI 期刊每篇20分，刊登於 EI、TSSCI、THCI 期刊每篇15分。非前述期刊者，發表於國際期刊，每篇15分；發表於國內期刊，每篇10分；發表於研討會論文</w:t>
            </w:r>
            <w:r>
              <w:rPr>
                <w:color w:val="FF0000"/>
                <w:sz w:val="24"/>
                <w:szCs w:val="24"/>
                <w:u w:val="single"/>
              </w:rPr>
              <w:t>，每篇</w:t>
            </w:r>
            <w:r>
              <w:rPr>
                <w:sz w:val="24"/>
                <w:szCs w:val="24"/>
              </w:rPr>
              <w:t>5分</w:t>
            </w:r>
            <w:r>
              <w:rPr>
                <w:color w:val="FF0000"/>
                <w:sz w:val="24"/>
                <w:szCs w:val="24"/>
                <w:u w:val="single"/>
              </w:rPr>
              <w:t>；學術專書類(由國內外學術性出版/發行單位經正式審查程序出版/發行之原創性著作，包含國際出版專書之單一篇章，不含教科書及研討會論文集。需檢附書籍封面封底影本、顯示ISBN證明頁面、審查機制說明資料)，每本/篇15分</w:t>
            </w:r>
            <w:r>
              <w:rPr>
                <w:color w:val="000000"/>
                <w:sz w:val="24"/>
                <w:szCs w:val="24"/>
              </w:rPr>
              <w:t>。</w:t>
            </w:r>
            <w:r>
              <w:rPr>
                <w:sz w:val="24"/>
                <w:szCs w:val="24"/>
              </w:rPr>
              <w:t>(作者順序權重：單一作者100%；共同著作第一作者或通訊作者70%、第二作者30%、第三作者（含）以後25%)</w:t>
            </w:r>
          </w:p>
          <w:p w14:paraId="09160507" w14:textId="12601F11" w:rsidR="00F12402" w:rsidRPr="00E6238F" w:rsidRDefault="00F12402" w:rsidP="00F12402">
            <w:pPr>
              <w:spacing w:line="400" w:lineRule="exact"/>
              <w:rPr>
                <w:sz w:val="24"/>
                <w:szCs w:val="24"/>
              </w:rPr>
            </w:pPr>
            <w:r>
              <w:rPr>
                <w:b/>
                <w:bCs/>
                <w:color w:val="000000"/>
                <w:sz w:val="24"/>
                <w:szCs w:val="24"/>
              </w:rPr>
              <w:t>(以下略)</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0C947E62" w14:textId="77777777" w:rsidR="00F12402" w:rsidRDefault="00F12402" w:rsidP="00F12402">
            <w:pPr>
              <w:rPr>
                <w:color w:val="000000"/>
                <w:sz w:val="24"/>
                <w:szCs w:val="24"/>
                <w:shd w:val="clear" w:color="auto" w:fill="FFFFFF"/>
              </w:rPr>
            </w:pPr>
            <w:r>
              <w:rPr>
                <w:color w:val="000000"/>
                <w:sz w:val="24"/>
                <w:szCs w:val="24"/>
                <w:shd w:val="clear" w:color="auto" w:fill="FFFFFF"/>
              </w:rPr>
              <w:t>(研究)</w:t>
            </w:r>
          </w:p>
          <w:p w14:paraId="37C139B6" w14:textId="77777777" w:rsidR="00F12402" w:rsidRDefault="00F12402" w:rsidP="00F12402">
            <w:pPr>
              <w:rPr>
                <w:color w:val="000000"/>
                <w:sz w:val="24"/>
                <w:szCs w:val="24"/>
              </w:rPr>
            </w:pPr>
            <w:r>
              <w:rPr>
                <w:color w:val="000000"/>
                <w:sz w:val="24"/>
                <w:szCs w:val="24"/>
              </w:rPr>
              <w:t>2.研究表現項目：表R-2</w:t>
            </w:r>
          </w:p>
          <w:p w14:paraId="0ACFD93B" w14:textId="77777777" w:rsidR="00F12402" w:rsidRDefault="00F12402" w:rsidP="00F12402">
            <w:pPr>
              <w:ind w:left="557" w:hanging="557"/>
              <w:rPr>
                <w:color w:val="000000"/>
                <w:sz w:val="24"/>
                <w:szCs w:val="24"/>
              </w:rPr>
            </w:pPr>
            <w:r>
              <w:rPr>
                <w:color w:val="000000"/>
                <w:sz w:val="24"/>
                <w:szCs w:val="24"/>
              </w:rPr>
              <w:t>（1）論文著作、展演發表、競賽及技術證照(最高得30分)：表R-2-1【所檢附著作需為評鑑當學年度不計，往前推算三學年度內已刊登或已接受刊登研究論文，按原作者順序、著作名稱、出版處所、出版卷期、頁次及年月列表。】</w:t>
            </w:r>
          </w:p>
          <w:p w14:paraId="62CD654D" w14:textId="77777777" w:rsidR="00F12402" w:rsidRDefault="00F12402" w:rsidP="00F12402">
            <w:pPr>
              <w:ind w:left="557"/>
              <w:rPr>
                <w:color w:val="000000"/>
                <w:sz w:val="24"/>
                <w:szCs w:val="24"/>
              </w:rPr>
            </w:pPr>
            <w:r>
              <w:rPr>
                <w:color w:val="000000"/>
                <w:sz w:val="24"/>
                <w:szCs w:val="24"/>
              </w:rPr>
              <w:t>1）刊登於SCI、SSCI、A&amp;HCI期刊每篇20分，刊登於EI、TSSCI、THCI期刊每篇15分。非前述期刊者，發表於國際期刊，每篇15分；發表於國內期刊，每篇10分；發表於研討會論文5分。(作者順序權重：單一作者100%；共同著作第一作者或通訊作者70%、第二作者30%、第三作者（含）以後25%)</w:t>
            </w:r>
          </w:p>
          <w:p w14:paraId="55D06CF2" w14:textId="7CB43600" w:rsidR="00F12402" w:rsidRPr="00E6238F" w:rsidRDefault="00F12402" w:rsidP="00F12402">
            <w:pPr>
              <w:spacing w:line="400" w:lineRule="exact"/>
              <w:rPr>
                <w:color w:val="000000"/>
                <w:sz w:val="24"/>
                <w:szCs w:val="24"/>
              </w:rPr>
            </w:pPr>
            <w:r>
              <w:rPr>
                <w:b/>
                <w:bCs/>
                <w:color w:val="000000"/>
                <w:sz w:val="24"/>
                <w:szCs w:val="24"/>
              </w:rPr>
              <w:t>(以下略)</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88A7F2" w14:textId="77777777" w:rsidR="00F12402" w:rsidRDefault="00F12402" w:rsidP="00F12402">
            <w:pPr>
              <w:jc w:val="both"/>
            </w:pPr>
            <w:r>
              <w:rPr>
                <w:color w:val="EE0000"/>
                <w:sz w:val="24"/>
              </w:rPr>
              <w:t>(提案修法單位：研發處產學組)</w:t>
            </w:r>
          </w:p>
          <w:p w14:paraId="1D9FB1D4" w14:textId="77777777" w:rsidR="00F12402" w:rsidRDefault="00F12402" w:rsidP="00F12402">
            <w:pPr>
              <w:jc w:val="both"/>
              <w:rPr>
                <w:rFonts w:ascii="Times New Roman" w:hAnsi="Times New Roman"/>
                <w:sz w:val="24"/>
                <w:szCs w:val="24"/>
              </w:rPr>
            </w:pPr>
            <w:r>
              <w:rPr>
                <w:rFonts w:ascii="Times New Roman" w:hAnsi="Times New Roman"/>
                <w:sz w:val="24"/>
                <w:szCs w:val="24"/>
              </w:rPr>
              <w:t>增列學術專書類給分標準。</w:t>
            </w:r>
          </w:p>
          <w:p w14:paraId="1CEEF8EC" w14:textId="1C203724" w:rsidR="00F12402" w:rsidRPr="00E6238F" w:rsidRDefault="00F12402" w:rsidP="00F12402">
            <w:pPr>
              <w:rPr>
                <w:color w:val="000000"/>
                <w:sz w:val="24"/>
                <w:szCs w:val="24"/>
              </w:rPr>
            </w:pPr>
          </w:p>
        </w:tc>
        <w:tc>
          <w:tcPr>
            <w:tcW w:w="4818" w:type="dxa"/>
          </w:tcPr>
          <w:p w14:paraId="16D03C8B" w14:textId="77777777" w:rsidR="00F12402" w:rsidRPr="00D355C4" w:rsidRDefault="00F12402" w:rsidP="00F12402">
            <w:pPr>
              <w:rPr>
                <w:color w:val="000000"/>
                <w:sz w:val="24"/>
                <w:szCs w:val="24"/>
              </w:rPr>
            </w:pPr>
          </w:p>
        </w:tc>
      </w:tr>
      <w:tr w:rsidR="00F12402" w:rsidRPr="00E6238F" w14:paraId="60C914F4"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798A4C7E" w14:textId="77777777" w:rsidR="00F12402" w:rsidRDefault="00F12402" w:rsidP="00F12402">
            <w:pPr>
              <w:autoSpaceDE w:val="0"/>
              <w:jc w:val="both"/>
            </w:pPr>
            <w:r>
              <w:rPr>
                <w:color w:val="000000"/>
                <w:sz w:val="24"/>
                <w:szCs w:val="24"/>
                <w:shd w:val="clear" w:color="auto" w:fill="FFFFFF"/>
              </w:rPr>
              <w:t>(</w:t>
            </w:r>
            <w:r>
              <w:rPr>
                <w:sz w:val="24"/>
                <w:szCs w:val="24"/>
                <w:shd w:val="clear" w:color="auto" w:fill="FFFFFF"/>
              </w:rPr>
              <w:t>輔導及服務S</w:t>
            </w:r>
            <w:r>
              <w:rPr>
                <w:color w:val="000000"/>
                <w:sz w:val="24"/>
                <w:szCs w:val="24"/>
                <w:shd w:val="clear" w:color="auto" w:fill="FFFFFF"/>
              </w:rPr>
              <w:t>)</w:t>
            </w:r>
          </w:p>
          <w:p w14:paraId="49A5882A" w14:textId="77777777" w:rsidR="00F12402" w:rsidRDefault="00F12402" w:rsidP="00F12402">
            <w:r>
              <w:rPr>
                <w:sz w:val="24"/>
                <w:szCs w:val="24"/>
              </w:rPr>
              <w:t>1. 基本要求(60分)：表</w:t>
            </w:r>
            <w:r>
              <w:rPr>
                <w:rFonts w:cs="Arial"/>
                <w:sz w:val="24"/>
                <w:szCs w:val="24"/>
              </w:rPr>
              <w:t>S-1</w:t>
            </w:r>
            <w:r>
              <w:rPr>
                <w:sz w:val="24"/>
                <w:szCs w:val="24"/>
              </w:rPr>
              <w:t xml:space="preserve"> </w:t>
            </w:r>
          </w:p>
          <w:p w14:paraId="6E659FFA" w14:textId="77777777" w:rsidR="00F12402" w:rsidRDefault="00F12402" w:rsidP="00F12402">
            <w:pPr>
              <w:ind w:left="554" w:hanging="554"/>
            </w:pPr>
            <w:r>
              <w:rPr>
                <w:sz w:val="24"/>
                <w:szCs w:val="24"/>
              </w:rPr>
              <w:t>(1）基本要求(最高得60分)：表</w:t>
            </w:r>
            <w:r>
              <w:rPr>
                <w:rFonts w:cs="Arial"/>
                <w:sz w:val="24"/>
                <w:szCs w:val="24"/>
              </w:rPr>
              <w:t>S-1</w:t>
            </w:r>
          </w:p>
          <w:p w14:paraId="4BB7292A" w14:textId="77777777" w:rsidR="00F12402" w:rsidRDefault="00F12402" w:rsidP="00F12402">
            <w:pPr>
              <w:snapToGrid w:val="0"/>
              <w:ind w:left="846" w:hanging="608"/>
              <w:rPr>
                <w:sz w:val="24"/>
                <w:szCs w:val="24"/>
              </w:rPr>
            </w:pPr>
            <w:r>
              <w:rPr>
                <w:sz w:val="24"/>
                <w:szCs w:val="24"/>
              </w:rPr>
              <w:t>（1）擔任導師工作且負責盡職，無重大過失者，得48分。</w:t>
            </w:r>
          </w:p>
          <w:p w14:paraId="4CB30719" w14:textId="77777777" w:rsidR="00F12402" w:rsidRDefault="00F12402" w:rsidP="00F12402">
            <w:pPr>
              <w:snapToGrid w:val="0"/>
              <w:ind w:left="846" w:hanging="608"/>
              <w:rPr>
                <w:sz w:val="24"/>
                <w:szCs w:val="24"/>
              </w:rPr>
            </w:pPr>
            <w:r>
              <w:rPr>
                <w:sz w:val="24"/>
                <w:szCs w:val="24"/>
              </w:rPr>
              <w:t>（2）兼任以下行政工作負責盡職，無重大過失者。</w:t>
            </w:r>
          </w:p>
          <w:p w14:paraId="0B2437EE" w14:textId="77777777" w:rsidR="00F12402" w:rsidRDefault="00F12402" w:rsidP="00F12402">
            <w:pPr>
              <w:snapToGrid w:val="0"/>
              <w:ind w:left="860" w:hanging="142"/>
            </w:pPr>
            <w:r>
              <w:rPr>
                <w:position w:val="3"/>
                <w:sz w:val="24"/>
                <w:szCs w:val="24"/>
              </w:rPr>
              <w:lastRenderedPageBreak/>
              <w:t>1</w:t>
            </w:r>
            <w:r>
              <w:rPr>
                <w:color w:val="EE0000"/>
                <w:position w:val="3"/>
                <w:sz w:val="24"/>
                <w:szCs w:val="24"/>
                <w:u w:val="single"/>
              </w:rPr>
              <w:t>兼任本校組職規程所訂</w:t>
            </w:r>
            <w:r>
              <w:rPr>
                <w:color w:val="EE0000"/>
                <w:sz w:val="24"/>
                <w:szCs w:val="24"/>
                <w:u w:val="single"/>
              </w:rPr>
              <w:t>行政職務每學期得40分</w:t>
            </w:r>
            <w:r>
              <w:rPr>
                <w:sz w:val="24"/>
                <w:szCs w:val="24"/>
              </w:rPr>
              <w:t>。</w:t>
            </w:r>
          </w:p>
          <w:p w14:paraId="078263E1" w14:textId="77777777" w:rsidR="00F12402" w:rsidRDefault="00F12402" w:rsidP="00F12402">
            <w:pPr>
              <w:snapToGrid w:val="0"/>
              <w:ind w:left="860" w:hanging="142"/>
            </w:pPr>
            <w:r>
              <w:rPr>
                <w:position w:val="3"/>
                <w:sz w:val="24"/>
                <w:szCs w:val="24"/>
              </w:rPr>
              <w:t>2</w:t>
            </w:r>
            <w:r>
              <w:rPr>
                <w:sz w:val="24"/>
                <w:szCs w:val="24"/>
              </w:rPr>
              <w:t>校長指定之特別助理行政工作得70分。</w:t>
            </w:r>
          </w:p>
          <w:p w14:paraId="3ADB0DF8" w14:textId="303E6DFB" w:rsidR="00F12402" w:rsidRPr="00E6238F" w:rsidRDefault="00F12402" w:rsidP="000B5449">
            <w:pPr>
              <w:snapToGrid w:val="0"/>
              <w:ind w:left="846" w:hanging="608"/>
              <w:rPr>
                <w:color w:val="000000"/>
                <w:sz w:val="24"/>
                <w:szCs w:val="24"/>
              </w:rPr>
            </w:pPr>
            <w:r>
              <w:rPr>
                <w:sz w:val="24"/>
                <w:szCs w:val="24"/>
              </w:rPr>
              <w:t>（3）積極參與校、系務工作，有具體事蹟者，每學期得30分。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660DF559" w14:textId="77777777" w:rsidR="00F12402" w:rsidRDefault="00F12402" w:rsidP="00F12402">
            <w:pPr>
              <w:autoSpaceDE w:val="0"/>
              <w:jc w:val="both"/>
            </w:pPr>
            <w:r>
              <w:rPr>
                <w:color w:val="000000"/>
                <w:sz w:val="24"/>
                <w:szCs w:val="24"/>
                <w:shd w:val="clear" w:color="auto" w:fill="FFFFFF"/>
              </w:rPr>
              <w:lastRenderedPageBreak/>
              <w:t>(</w:t>
            </w:r>
            <w:r>
              <w:rPr>
                <w:sz w:val="24"/>
                <w:szCs w:val="24"/>
                <w:shd w:val="clear" w:color="auto" w:fill="FFFFFF"/>
              </w:rPr>
              <w:t>輔導及服務S</w:t>
            </w:r>
            <w:r>
              <w:rPr>
                <w:color w:val="000000"/>
                <w:sz w:val="24"/>
                <w:szCs w:val="24"/>
                <w:shd w:val="clear" w:color="auto" w:fill="FFFFFF"/>
              </w:rPr>
              <w:t>)</w:t>
            </w:r>
          </w:p>
          <w:p w14:paraId="408A35E4" w14:textId="77777777" w:rsidR="00F12402" w:rsidRDefault="00F12402" w:rsidP="00F12402">
            <w:r>
              <w:rPr>
                <w:sz w:val="24"/>
                <w:szCs w:val="24"/>
              </w:rPr>
              <w:t>1. 基本要求(60分)：表</w:t>
            </w:r>
            <w:r>
              <w:rPr>
                <w:rFonts w:cs="Arial"/>
                <w:sz w:val="24"/>
                <w:szCs w:val="24"/>
              </w:rPr>
              <w:t>S-1</w:t>
            </w:r>
            <w:r>
              <w:rPr>
                <w:sz w:val="24"/>
                <w:szCs w:val="24"/>
              </w:rPr>
              <w:t xml:space="preserve"> </w:t>
            </w:r>
          </w:p>
          <w:p w14:paraId="11424E83" w14:textId="77777777" w:rsidR="00F12402" w:rsidRDefault="00F12402" w:rsidP="00F12402">
            <w:pPr>
              <w:ind w:left="554" w:hanging="554"/>
            </w:pPr>
            <w:r>
              <w:rPr>
                <w:sz w:val="24"/>
                <w:szCs w:val="24"/>
              </w:rPr>
              <w:t>(1）基本要求(最高得60分)：表</w:t>
            </w:r>
            <w:r>
              <w:rPr>
                <w:rFonts w:cs="Arial"/>
                <w:sz w:val="24"/>
                <w:szCs w:val="24"/>
              </w:rPr>
              <w:t>S-1</w:t>
            </w:r>
          </w:p>
          <w:p w14:paraId="37CAB389" w14:textId="77777777" w:rsidR="00F12402" w:rsidRDefault="00F12402" w:rsidP="00F12402">
            <w:pPr>
              <w:snapToGrid w:val="0"/>
              <w:ind w:left="846" w:hanging="608"/>
              <w:rPr>
                <w:sz w:val="24"/>
                <w:szCs w:val="24"/>
              </w:rPr>
            </w:pPr>
            <w:r>
              <w:rPr>
                <w:sz w:val="24"/>
                <w:szCs w:val="24"/>
              </w:rPr>
              <w:t>（1）擔任導師工作且負責盡職，無重大過失者，得48分。</w:t>
            </w:r>
          </w:p>
          <w:p w14:paraId="76564E3B" w14:textId="77777777" w:rsidR="00F12402" w:rsidRDefault="00F12402" w:rsidP="00F12402">
            <w:pPr>
              <w:snapToGrid w:val="0"/>
              <w:ind w:left="846" w:hanging="608"/>
              <w:rPr>
                <w:sz w:val="24"/>
                <w:szCs w:val="24"/>
              </w:rPr>
            </w:pPr>
            <w:r>
              <w:rPr>
                <w:sz w:val="24"/>
                <w:szCs w:val="24"/>
              </w:rPr>
              <w:t>（2）兼任以下行政工作負責盡職，無重大過失者。</w:t>
            </w:r>
          </w:p>
          <w:p w14:paraId="64DB818C" w14:textId="77777777" w:rsidR="00F12402" w:rsidRDefault="00F12402" w:rsidP="00F12402">
            <w:pPr>
              <w:snapToGrid w:val="0"/>
              <w:ind w:left="846" w:hanging="608"/>
              <w:rPr>
                <w:sz w:val="24"/>
                <w:szCs w:val="24"/>
              </w:rPr>
            </w:pPr>
          </w:p>
          <w:p w14:paraId="680427DD" w14:textId="77777777" w:rsidR="00F12402" w:rsidRDefault="00F12402" w:rsidP="00F12402">
            <w:pPr>
              <w:snapToGrid w:val="0"/>
              <w:ind w:left="958" w:hanging="240"/>
            </w:pPr>
            <w:r>
              <w:rPr>
                <w:position w:val="3"/>
                <w:sz w:val="24"/>
                <w:szCs w:val="24"/>
              </w:rPr>
              <w:lastRenderedPageBreak/>
              <w:t>1</w:t>
            </w:r>
            <w:r>
              <w:rPr>
                <w:color w:val="EE0000"/>
                <w:sz w:val="24"/>
                <w:szCs w:val="24"/>
                <w:u w:val="single"/>
              </w:rPr>
              <w:t>校級行政工作、專案任務得80分</w:t>
            </w:r>
          </w:p>
          <w:p w14:paraId="027A4200" w14:textId="77777777" w:rsidR="00F12402" w:rsidRDefault="00F12402" w:rsidP="00F12402">
            <w:pPr>
              <w:snapToGrid w:val="0"/>
              <w:ind w:left="958" w:hanging="240"/>
            </w:pPr>
            <w:r>
              <w:rPr>
                <w:position w:val="3"/>
                <w:sz w:val="24"/>
                <w:szCs w:val="24"/>
              </w:rPr>
              <w:t>2</w:t>
            </w:r>
            <w:r>
              <w:rPr>
                <w:sz w:val="24"/>
                <w:szCs w:val="24"/>
              </w:rPr>
              <w:t>校長指定之特別助理行政工作得70分。</w:t>
            </w:r>
          </w:p>
          <w:p w14:paraId="0A1931DD" w14:textId="27429F04" w:rsidR="00F12402" w:rsidRPr="00E6238F" w:rsidRDefault="00F12402" w:rsidP="000B5449">
            <w:pPr>
              <w:snapToGrid w:val="0"/>
              <w:ind w:left="846" w:hanging="608"/>
              <w:rPr>
                <w:sz w:val="24"/>
                <w:szCs w:val="24"/>
              </w:rPr>
            </w:pPr>
            <w:r>
              <w:rPr>
                <w:sz w:val="24"/>
                <w:szCs w:val="24"/>
              </w:rPr>
              <w:t>（3）積極參與校、系務工作，有具體事蹟者，每學期得30分。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E84ECB" w14:textId="77777777" w:rsidR="00F12402" w:rsidRDefault="00F12402" w:rsidP="00F12402">
            <w:pPr>
              <w:rPr>
                <w:color w:val="EE0000"/>
                <w:sz w:val="24"/>
                <w:szCs w:val="24"/>
              </w:rPr>
            </w:pPr>
            <w:r>
              <w:rPr>
                <w:color w:val="EE0000"/>
                <w:sz w:val="24"/>
                <w:szCs w:val="24"/>
              </w:rPr>
              <w:lastRenderedPageBreak/>
              <w:t>(提案修法單位：人事室)</w:t>
            </w:r>
          </w:p>
          <w:p w14:paraId="2C238841" w14:textId="77777777" w:rsidR="00F12402" w:rsidRDefault="00F12402" w:rsidP="00F12402">
            <w:r>
              <w:rPr>
                <w:color w:val="000000"/>
                <w:sz w:val="24"/>
                <w:szCs w:val="24"/>
              </w:rPr>
              <w:t>明確訂定專案教師兼</w:t>
            </w:r>
            <w:r>
              <w:rPr>
                <w:color w:val="000000"/>
                <w:position w:val="3"/>
                <w:sz w:val="24"/>
                <w:szCs w:val="24"/>
              </w:rPr>
              <w:t>組職規程所訂</w:t>
            </w:r>
            <w:r>
              <w:rPr>
                <w:color w:val="000000"/>
                <w:sz w:val="24"/>
                <w:szCs w:val="24"/>
              </w:rPr>
              <w:t>行政職務得分標準。</w:t>
            </w:r>
          </w:p>
          <w:p w14:paraId="5C878A7F" w14:textId="0B07D3C6" w:rsidR="00F12402" w:rsidRPr="00053FBB" w:rsidRDefault="00F12402" w:rsidP="00F12402">
            <w:pPr>
              <w:widowControl w:val="0"/>
              <w:spacing w:line="400" w:lineRule="exact"/>
              <w:rPr>
                <w:color w:val="000000"/>
                <w:sz w:val="24"/>
                <w:szCs w:val="24"/>
              </w:rPr>
            </w:pPr>
          </w:p>
        </w:tc>
        <w:tc>
          <w:tcPr>
            <w:tcW w:w="4818" w:type="dxa"/>
          </w:tcPr>
          <w:p w14:paraId="56D9135F" w14:textId="77777777" w:rsidR="00F12402" w:rsidRPr="00E6238F" w:rsidRDefault="00F12402" w:rsidP="00F12402">
            <w:pPr>
              <w:rPr>
                <w:color w:val="000000"/>
                <w:sz w:val="24"/>
                <w:szCs w:val="24"/>
              </w:rPr>
            </w:pPr>
          </w:p>
        </w:tc>
      </w:tr>
      <w:tr w:rsidR="00F12402" w:rsidRPr="00E6238F" w14:paraId="3E8F2218"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6A2EFC87" w14:textId="77777777" w:rsidR="00F12402" w:rsidRDefault="00F12402" w:rsidP="00F12402">
            <w:pPr>
              <w:autoSpaceDE w:val="0"/>
              <w:jc w:val="both"/>
              <w:rPr>
                <w:sz w:val="24"/>
                <w:szCs w:val="24"/>
              </w:rPr>
            </w:pPr>
            <w:bookmarkStart w:id="1" w:name="_Hlk227309546"/>
            <w:r>
              <w:rPr>
                <w:sz w:val="24"/>
                <w:szCs w:val="24"/>
              </w:rPr>
              <w:t>(輔導及服務S)</w:t>
            </w:r>
          </w:p>
          <w:p w14:paraId="279ABBDC" w14:textId="77777777" w:rsidR="00F12402" w:rsidRDefault="00F12402" w:rsidP="00F12402">
            <w:pPr>
              <w:rPr>
                <w:sz w:val="24"/>
                <w:szCs w:val="24"/>
              </w:rPr>
            </w:pPr>
            <w:r>
              <w:rPr>
                <w:sz w:val="24"/>
                <w:szCs w:val="24"/>
              </w:rPr>
              <w:t>3.學生輔導(最高得30分)：表S-3</w:t>
            </w:r>
          </w:p>
          <w:p w14:paraId="7625A137" w14:textId="77777777" w:rsidR="00F12402" w:rsidRDefault="00F12402" w:rsidP="00F12402">
            <w:pPr>
              <w:ind w:left="554" w:hanging="554"/>
              <w:jc w:val="both"/>
            </w:pPr>
            <w:r>
              <w:rPr>
                <w:sz w:val="24"/>
                <w:szCs w:val="24"/>
              </w:rPr>
              <w:t>(1）</w:t>
            </w:r>
            <w:r>
              <w:rPr>
                <w:bCs/>
                <w:sz w:val="24"/>
                <w:szCs w:val="24"/>
              </w:rPr>
              <w:t>曾獲本校優良導師者加計10分，各學術單位推選為校級優良導師候選人者加計4分。</w:t>
            </w:r>
          </w:p>
          <w:p w14:paraId="1CA6A0F6" w14:textId="77777777" w:rsidR="00F12402" w:rsidRDefault="00F12402" w:rsidP="00F12402">
            <w:pPr>
              <w:ind w:left="554" w:hanging="554"/>
              <w:jc w:val="both"/>
            </w:pPr>
            <w:r>
              <w:rPr>
                <w:sz w:val="24"/>
                <w:szCs w:val="24"/>
              </w:rPr>
              <w:t>(2）導師輔導知能研習</w:t>
            </w:r>
            <w:r>
              <w:rPr>
                <w:color w:val="FF0000"/>
                <w:sz w:val="24"/>
                <w:szCs w:val="24"/>
                <w:u w:val="single"/>
              </w:rPr>
              <w:t>、導師會議：</w:t>
            </w:r>
          </w:p>
          <w:p w14:paraId="3F79B916" w14:textId="77777777" w:rsidR="00F12402" w:rsidRDefault="00F12402" w:rsidP="00F12402">
            <w:pPr>
              <w:ind w:left="560"/>
              <w:jc w:val="both"/>
            </w:pPr>
            <w:r>
              <w:rPr>
                <w:sz w:val="24"/>
                <w:szCs w:val="24"/>
              </w:rPr>
              <w:t>參加導師輔導知能研習</w:t>
            </w:r>
            <w:r>
              <w:rPr>
                <w:color w:val="FF0000"/>
                <w:sz w:val="24"/>
                <w:szCs w:val="24"/>
                <w:u w:val="single"/>
              </w:rPr>
              <w:t>、導師會議</w:t>
            </w:r>
            <w:r>
              <w:rPr>
                <w:sz w:val="24"/>
                <w:szCs w:val="24"/>
              </w:rPr>
              <w:t>一次加</w:t>
            </w:r>
            <w:r>
              <w:rPr>
                <w:color w:val="FF0000"/>
                <w:sz w:val="24"/>
                <w:szCs w:val="24"/>
                <w:u w:val="single"/>
              </w:rPr>
              <w:t>4</w:t>
            </w:r>
            <w:r>
              <w:rPr>
                <w:sz w:val="24"/>
                <w:szCs w:val="24"/>
              </w:rPr>
              <w:t>分。</w:t>
            </w:r>
          </w:p>
          <w:p w14:paraId="3BBE51EA" w14:textId="77777777" w:rsidR="00F12402" w:rsidRDefault="00F12402" w:rsidP="00F12402">
            <w:pPr>
              <w:ind w:left="554" w:hanging="554"/>
              <w:jc w:val="both"/>
              <w:rPr>
                <w:sz w:val="24"/>
                <w:szCs w:val="24"/>
              </w:rPr>
            </w:pPr>
            <w:r>
              <w:rPr>
                <w:sz w:val="24"/>
                <w:szCs w:val="24"/>
              </w:rPr>
              <w:t>(3）系(所)學生輔導(指)導：輔導學生負責盡職，無重大過失者，每件加5分至15分</w:t>
            </w:r>
          </w:p>
          <w:p w14:paraId="0F595E72" w14:textId="77777777" w:rsidR="00F12402" w:rsidRDefault="00F12402" w:rsidP="00F12402">
            <w:pPr>
              <w:ind w:left="554" w:hanging="554"/>
              <w:jc w:val="both"/>
            </w:pPr>
            <w:r>
              <w:rPr>
                <w:sz w:val="24"/>
                <w:szCs w:val="24"/>
              </w:rPr>
              <w:t xml:space="preserve">    係指</w:t>
            </w:r>
            <w:r>
              <w:rPr>
                <w:color w:val="EE0000"/>
                <w:sz w:val="24"/>
                <w:szCs w:val="24"/>
                <w:u w:val="single"/>
              </w:rPr>
              <w:t>科</w:t>
            </w:r>
            <w:r>
              <w:rPr>
                <w:sz w:val="24"/>
                <w:szCs w:val="24"/>
              </w:rPr>
              <w:t>、系學會、研習營、學術週、展示會、就業輔導、升學、留學輔導、校外參訪實習、畢業旅行、生活與課業輔導等含學生獎學金等辦理工作或與學生有關特殊輔導，如聽障生輔導、暑休、升學等。</w:t>
            </w:r>
          </w:p>
          <w:p w14:paraId="7288E61F" w14:textId="77777777" w:rsidR="00F12402" w:rsidRDefault="00F12402" w:rsidP="00F12402">
            <w:pPr>
              <w:ind w:left="554" w:hanging="554"/>
              <w:jc w:val="both"/>
              <w:rPr>
                <w:sz w:val="24"/>
                <w:szCs w:val="24"/>
              </w:rPr>
            </w:pPr>
          </w:p>
          <w:p w14:paraId="08F121A3" w14:textId="77777777" w:rsidR="00F12402" w:rsidRDefault="00F12402" w:rsidP="00F12402">
            <w:pPr>
              <w:snapToGrid w:val="0"/>
              <w:ind w:left="900" w:hanging="662"/>
              <w:jc w:val="both"/>
              <w:rPr>
                <w:sz w:val="24"/>
                <w:szCs w:val="24"/>
              </w:rPr>
            </w:pPr>
            <w:r>
              <w:rPr>
                <w:sz w:val="24"/>
                <w:szCs w:val="24"/>
              </w:rPr>
              <w:t xml:space="preserve">查核單位核章  </w:t>
            </w:r>
          </w:p>
          <w:p w14:paraId="25A40CC2" w14:textId="77777777" w:rsidR="00F12402" w:rsidRDefault="00F12402" w:rsidP="00F12402">
            <w:pPr>
              <w:snapToGrid w:val="0"/>
              <w:ind w:left="465" w:hanging="227"/>
              <w:jc w:val="both"/>
            </w:pPr>
            <w:r>
              <w:rPr>
                <w:sz w:val="24"/>
                <w:szCs w:val="24"/>
              </w:rPr>
              <w:t xml:space="preserve">  </w:t>
            </w:r>
            <w:bookmarkStart w:id="2" w:name="_Hlk227310403"/>
            <w:r>
              <w:rPr>
                <w:sz w:val="24"/>
                <w:szCs w:val="24"/>
              </w:rPr>
              <w:t>學術單位辦公室</w:t>
            </w:r>
            <w:r>
              <w:rPr>
                <w:color w:val="FF0000"/>
                <w:sz w:val="24"/>
                <w:szCs w:val="24"/>
                <w:u w:val="single"/>
              </w:rPr>
              <w:t>或相關行政單位辦公室，依業務權責分工負責</w:t>
            </w:r>
            <w:bookmarkEnd w:id="1"/>
            <w:r>
              <w:rPr>
                <w:sz w:val="24"/>
                <w:szCs w:val="24"/>
                <w:u w:val="single"/>
              </w:rPr>
              <w:t xml:space="preserve"> </w:t>
            </w:r>
            <w:bookmarkEnd w:id="2"/>
          </w:p>
          <w:p w14:paraId="218A3E34" w14:textId="77777777" w:rsidR="00F12402" w:rsidRDefault="00F12402" w:rsidP="00F12402">
            <w:pPr>
              <w:autoSpaceDE w:val="0"/>
              <w:rPr>
                <w:color w:val="000000"/>
                <w:sz w:val="24"/>
                <w:szCs w:val="24"/>
                <w:shd w:val="clear" w:color="auto" w:fill="FFFFFF"/>
              </w:rPr>
            </w:pPr>
          </w:p>
          <w:p w14:paraId="4F810E8E" w14:textId="77777777" w:rsidR="00F12402" w:rsidRDefault="00F12402" w:rsidP="00F12402">
            <w:pPr>
              <w:ind w:left="240" w:hanging="240"/>
              <w:rPr>
                <w:color w:val="000000"/>
                <w:sz w:val="24"/>
                <w:szCs w:val="24"/>
              </w:rPr>
            </w:pPr>
            <w:r>
              <w:rPr>
                <w:color w:val="000000"/>
                <w:sz w:val="24"/>
                <w:szCs w:val="24"/>
              </w:rPr>
              <w:t>4)指導學生參與國內外專業競賽</w:t>
            </w:r>
          </w:p>
          <w:p w14:paraId="25184A3C" w14:textId="77777777" w:rsidR="00F12402" w:rsidRDefault="00F12402" w:rsidP="00F12402">
            <w:pPr>
              <w:ind w:left="600" w:hanging="360"/>
              <w:rPr>
                <w:color w:val="000000"/>
                <w:sz w:val="24"/>
                <w:szCs w:val="24"/>
              </w:rPr>
            </w:pPr>
            <w:r>
              <w:rPr>
                <w:color w:val="000000"/>
                <w:sz w:val="24"/>
                <w:szCs w:val="24"/>
              </w:rPr>
              <w:t>(1)獲國際級專業競賽第一名每件加10分,第二名每件加5分, 第三名每件加3分</w:t>
            </w:r>
          </w:p>
          <w:p w14:paraId="2FE4A1CF" w14:textId="77777777" w:rsidR="00F12402" w:rsidRDefault="00F12402" w:rsidP="00F12402">
            <w:pPr>
              <w:ind w:left="600" w:hanging="360"/>
              <w:rPr>
                <w:color w:val="000000"/>
                <w:sz w:val="24"/>
                <w:szCs w:val="24"/>
              </w:rPr>
            </w:pPr>
            <w:r>
              <w:rPr>
                <w:color w:val="000000"/>
                <w:sz w:val="24"/>
                <w:szCs w:val="24"/>
              </w:rPr>
              <w:t>(2)獲全國性專業競賽第一名每件加5分,第二名每件加3分, 第三名每件加2分</w:t>
            </w:r>
          </w:p>
          <w:p w14:paraId="71205D02" w14:textId="77777777" w:rsidR="00F12402" w:rsidRDefault="00F12402" w:rsidP="00F12402">
            <w:pPr>
              <w:ind w:left="600" w:hanging="360"/>
              <w:rPr>
                <w:color w:val="000000"/>
                <w:sz w:val="24"/>
                <w:szCs w:val="24"/>
              </w:rPr>
            </w:pPr>
          </w:p>
          <w:p w14:paraId="019D1BA1" w14:textId="77777777" w:rsidR="00F12402" w:rsidRDefault="00F12402" w:rsidP="00F12402">
            <w:pPr>
              <w:ind w:left="240" w:hanging="240"/>
              <w:rPr>
                <w:color w:val="000000"/>
                <w:sz w:val="24"/>
                <w:szCs w:val="24"/>
              </w:rPr>
            </w:pPr>
            <w:r>
              <w:rPr>
                <w:color w:val="000000"/>
                <w:sz w:val="24"/>
                <w:szCs w:val="24"/>
              </w:rPr>
              <w:t>5)本校學生社團指導：加15分,獲績優社團輔導老師,加15分</w:t>
            </w:r>
          </w:p>
          <w:p w14:paraId="47278054" w14:textId="77777777" w:rsidR="00F12402" w:rsidRDefault="00F12402" w:rsidP="00F12402">
            <w:pPr>
              <w:ind w:left="240" w:hanging="240"/>
              <w:rPr>
                <w:color w:val="000000"/>
                <w:sz w:val="24"/>
                <w:szCs w:val="24"/>
              </w:rPr>
            </w:pPr>
          </w:p>
          <w:p w14:paraId="47B5BF5B" w14:textId="5B397AC3" w:rsidR="00F12402" w:rsidRDefault="00F12402" w:rsidP="00F12402">
            <w:pPr>
              <w:ind w:left="240" w:hanging="240"/>
              <w:rPr>
                <w:color w:val="000000"/>
                <w:sz w:val="24"/>
                <w:szCs w:val="24"/>
              </w:rPr>
            </w:pPr>
            <w:r>
              <w:rPr>
                <w:color w:val="000000"/>
                <w:sz w:val="24"/>
                <w:szCs w:val="24"/>
              </w:rPr>
              <w:t>6)學生活動比賽評審：每次5分,最高30分</w:t>
            </w:r>
          </w:p>
          <w:p w14:paraId="227AEB11" w14:textId="77777777" w:rsidR="00F12402" w:rsidRDefault="00F12402" w:rsidP="00F12402">
            <w:pPr>
              <w:snapToGrid w:val="0"/>
              <w:ind w:left="900" w:hanging="662"/>
              <w:jc w:val="both"/>
              <w:rPr>
                <w:sz w:val="24"/>
                <w:szCs w:val="24"/>
              </w:rPr>
            </w:pPr>
          </w:p>
          <w:p w14:paraId="6098A46B" w14:textId="77777777" w:rsidR="00F12402" w:rsidRDefault="00F12402" w:rsidP="00F12402">
            <w:pPr>
              <w:snapToGrid w:val="0"/>
              <w:ind w:left="900" w:hanging="662"/>
              <w:jc w:val="both"/>
              <w:rPr>
                <w:sz w:val="24"/>
                <w:szCs w:val="24"/>
              </w:rPr>
            </w:pPr>
            <w:r>
              <w:rPr>
                <w:sz w:val="24"/>
                <w:szCs w:val="24"/>
              </w:rPr>
              <w:t>查核單位核章</w:t>
            </w:r>
          </w:p>
          <w:p w14:paraId="5AE89461" w14:textId="77777777" w:rsidR="00F12402" w:rsidRDefault="00F12402" w:rsidP="00F12402">
            <w:pPr>
              <w:snapToGrid w:val="0"/>
              <w:ind w:left="227" w:firstLine="11"/>
              <w:jc w:val="both"/>
            </w:pPr>
            <w:r>
              <w:rPr>
                <w:color w:val="FF0000"/>
                <w:sz w:val="24"/>
                <w:szCs w:val="24"/>
                <w:u w:val="single"/>
              </w:rPr>
              <w:t>視活動性質由相關單位負責</w:t>
            </w:r>
          </w:p>
          <w:p w14:paraId="27914294" w14:textId="77777777" w:rsidR="00F12402" w:rsidRDefault="00F12402" w:rsidP="00F12402">
            <w:pPr>
              <w:autoSpaceDE w:val="0"/>
              <w:rPr>
                <w:color w:val="000000"/>
                <w:sz w:val="24"/>
                <w:szCs w:val="24"/>
                <w:shd w:val="clear" w:color="auto" w:fill="FFFFFF"/>
              </w:rPr>
            </w:pPr>
          </w:p>
          <w:p w14:paraId="307608AE" w14:textId="77777777" w:rsidR="00F12402" w:rsidRDefault="00F12402" w:rsidP="00F12402">
            <w:pPr>
              <w:ind w:left="240" w:hanging="240"/>
              <w:rPr>
                <w:color w:val="000000"/>
                <w:sz w:val="24"/>
                <w:szCs w:val="24"/>
              </w:rPr>
            </w:pPr>
            <w:r>
              <w:rPr>
                <w:color w:val="000000"/>
                <w:sz w:val="24"/>
                <w:szCs w:val="24"/>
              </w:rPr>
              <w:t>7)參加出席學校重大集會與活動：每次5分,最高20分</w:t>
            </w:r>
          </w:p>
          <w:p w14:paraId="3B37CC49" w14:textId="77777777" w:rsidR="00F12402" w:rsidRDefault="00F12402" w:rsidP="00F12402">
            <w:pPr>
              <w:ind w:left="240" w:hanging="1"/>
            </w:pPr>
            <w:r>
              <w:rPr>
                <w:color w:val="000000"/>
                <w:sz w:val="24"/>
                <w:szCs w:val="24"/>
              </w:rPr>
              <w:t>例如開學典禮、拜師感恩典禮、校慶、</w:t>
            </w:r>
            <w:r>
              <w:rPr>
                <w:rFonts w:cs="新細明體"/>
                <w:color w:val="FF0000"/>
                <w:sz w:val="24"/>
                <w:szCs w:val="24"/>
                <w:u w:val="single"/>
              </w:rPr>
              <w:t>畢業生謝師祝望典禮</w:t>
            </w:r>
            <w:r>
              <w:rPr>
                <w:color w:val="000000"/>
                <w:sz w:val="24"/>
                <w:szCs w:val="24"/>
              </w:rPr>
              <w:t>、擴大週會等。</w:t>
            </w:r>
          </w:p>
          <w:p w14:paraId="66A4D486" w14:textId="77777777" w:rsidR="00F12402" w:rsidRDefault="00F12402" w:rsidP="00F12402">
            <w:pPr>
              <w:snapToGrid w:val="0"/>
              <w:ind w:left="227" w:firstLine="11"/>
              <w:jc w:val="both"/>
              <w:rPr>
                <w:rFonts w:cs="新細明體"/>
                <w:color w:val="FF0000"/>
                <w:sz w:val="24"/>
                <w:szCs w:val="24"/>
                <w:u w:val="single"/>
              </w:rPr>
            </w:pPr>
            <w:r>
              <w:rPr>
                <w:rFonts w:cs="新細明體"/>
                <w:color w:val="FF0000"/>
                <w:sz w:val="24"/>
                <w:szCs w:val="24"/>
                <w:u w:val="single"/>
              </w:rPr>
              <w:lastRenderedPageBreak/>
              <w:t>(依規定辦理自評時，應檢附具體佐證資料以供查核。如參與畢業生謝師祝望典禮，請檢附畢業班導師證明及當日活動照片一張。)</w:t>
            </w:r>
          </w:p>
          <w:p w14:paraId="5C7A07DF" w14:textId="77777777" w:rsidR="00F12402" w:rsidRDefault="00F12402" w:rsidP="00F12402">
            <w:pPr>
              <w:snapToGrid w:val="0"/>
              <w:ind w:left="227" w:firstLine="11"/>
              <w:jc w:val="both"/>
              <w:rPr>
                <w:rFonts w:cs="新細明體"/>
                <w:color w:val="FF0000"/>
                <w:sz w:val="24"/>
                <w:szCs w:val="24"/>
                <w:u w:val="single"/>
              </w:rPr>
            </w:pPr>
          </w:p>
          <w:p w14:paraId="508CE521" w14:textId="77777777" w:rsidR="00F12402" w:rsidRDefault="00F12402" w:rsidP="00F12402">
            <w:pPr>
              <w:snapToGrid w:val="0"/>
              <w:ind w:left="900" w:hanging="662"/>
              <w:jc w:val="both"/>
              <w:rPr>
                <w:sz w:val="24"/>
                <w:szCs w:val="24"/>
              </w:rPr>
            </w:pPr>
            <w:r>
              <w:rPr>
                <w:sz w:val="24"/>
                <w:szCs w:val="24"/>
              </w:rPr>
              <w:t>查核單位核章</w:t>
            </w:r>
          </w:p>
          <w:p w14:paraId="483F0B23" w14:textId="77777777" w:rsidR="00F12402" w:rsidRDefault="00F12402" w:rsidP="00F12402">
            <w:pPr>
              <w:snapToGrid w:val="0"/>
              <w:ind w:left="227" w:firstLine="11"/>
              <w:jc w:val="both"/>
            </w:pPr>
            <w:r>
              <w:rPr>
                <w:rFonts w:cs="新細明體"/>
                <w:color w:val="000000"/>
                <w:sz w:val="24"/>
                <w:szCs w:val="24"/>
              </w:rPr>
              <w:t>視活動性質由相關單位負責(</w:t>
            </w:r>
            <w:r>
              <w:rPr>
                <w:color w:val="FF0000"/>
                <w:sz w:val="24"/>
                <w:szCs w:val="24"/>
                <w:u w:val="single"/>
              </w:rPr>
              <w:t>學務處生活輔導組、課外活動指導組、人事室</w:t>
            </w:r>
            <w:r>
              <w:rPr>
                <w:rFonts w:cs="新細明體"/>
                <w:color w:val="000000"/>
                <w:sz w:val="24"/>
                <w:szCs w:val="24"/>
              </w:rPr>
              <w:t>)</w:t>
            </w:r>
          </w:p>
          <w:p w14:paraId="359B29FD" w14:textId="77777777" w:rsidR="00F12402" w:rsidRDefault="00F12402" w:rsidP="00F12402">
            <w:pPr>
              <w:snapToGrid w:val="0"/>
              <w:ind w:left="227" w:firstLine="11"/>
              <w:jc w:val="both"/>
              <w:rPr>
                <w:color w:val="000000"/>
                <w:sz w:val="24"/>
                <w:szCs w:val="24"/>
                <w:shd w:val="clear" w:color="auto" w:fill="FFFFFF"/>
              </w:rPr>
            </w:pPr>
          </w:p>
          <w:p w14:paraId="1CA69472" w14:textId="77777777" w:rsidR="00F12402" w:rsidRDefault="00F12402" w:rsidP="00F12402">
            <w:pPr>
              <w:snapToGrid w:val="0"/>
              <w:ind w:left="227" w:firstLine="11"/>
              <w:jc w:val="both"/>
              <w:rPr>
                <w:color w:val="000000"/>
                <w:sz w:val="24"/>
                <w:szCs w:val="24"/>
                <w:shd w:val="clear" w:color="auto" w:fill="FFFFFF"/>
              </w:rPr>
            </w:pPr>
          </w:p>
          <w:p w14:paraId="4013BAA7" w14:textId="3D99A278" w:rsidR="00F12402" w:rsidRPr="00E6238F" w:rsidRDefault="00F12402" w:rsidP="00F12402">
            <w:pPr>
              <w:rPr>
                <w:color w:val="000000"/>
                <w:sz w:val="24"/>
                <w:szCs w:val="24"/>
              </w:rPr>
            </w:pPr>
            <w:r>
              <w:rPr>
                <w:sz w:val="24"/>
                <w:szCs w:val="24"/>
              </w:rPr>
              <w:t>8)學校重大集會與活動之工作人員，依工作分配表內容認定,每次5分,</w:t>
            </w:r>
            <w:r>
              <w:rPr>
                <w:color w:val="000000"/>
                <w:sz w:val="24"/>
                <w:szCs w:val="24"/>
              </w:rPr>
              <w:t>每學期</w:t>
            </w:r>
            <w:r>
              <w:rPr>
                <w:sz w:val="24"/>
                <w:szCs w:val="24"/>
              </w:rPr>
              <w:t>最高20分。例如開學典禮、拜師感恩典禮、校慶、</w:t>
            </w:r>
            <w:r>
              <w:rPr>
                <w:color w:val="FF0000"/>
                <w:sz w:val="24"/>
                <w:szCs w:val="24"/>
                <w:u w:val="single"/>
              </w:rPr>
              <w:t>畢業生謝師祝望典禮</w:t>
            </w:r>
            <w:r>
              <w:rPr>
                <w:sz w:val="24"/>
                <w:szCs w:val="24"/>
              </w:rPr>
              <w:t>、擴大週會等。</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49FAB341" w14:textId="77777777" w:rsidR="00F12402" w:rsidRDefault="00F12402" w:rsidP="00F12402">
            <w:pPr>
              <w:autoSpaceDE w:val="0"/>
              <w:rPr>
                <w:sz w:val="24"/>
                <w:szCs w:val="24"/>
              </w:rPr>
            </w:pPr>
            <w:bookmarkStart w:id="3" w:name="_Hlk227309527"/>
            <w:r>
              <w:rPr>
                <w:sz w:val="24"/>
                <w:szCs w:val="24"/>
              </w:rPr>
              <w:lastRenderedPageBreak/>
              <w:t>(輔導及服務S)</w:t>
            </w:r>
          </w:p>
          <w:p w14:paraId="31BBA067" w14:textId="77777777" w:rsidR="00F12402" w:rsidRDefault="00F12402" w:rsidP="00F12402">
            <w:pPr>
              <w:rPr>
                <w:sz w:val="24"/>
                <w:szCs w:val="24"/>
              </w:rPr>
            </w:pPr>
            <w:r>
              <w:rPr>
                <w:sz w:val="24"/>
                <w:szCs w:val="24"/>
              </w:rPr>
              <w:t>3.學生輔導(最高得30分)：表S-3</w:t>
            </w:r>
          </w:p>
          <w:p w14:paraId="06055674" w14:textId="77777777" w:rsidR="00F12402" w:rsidRDefault="00F12402" w:rsidP="00F12402">
            <w:pPr>
              <w:ind w:left="554" w:hanging="554"/>
              <w:jc w:val="both"/>
            </w:pPr>
            <w:r>
              <w:rPr>
                <w:sz w:val="24"/>
                <w:szCs w:val="24"/>
              </w:rPr>
              <w:t>(1）</w:t>
            </w:r>
            <w:r>
              <w:rPr>
                <w:bCs/>
                <w:sz w:val="24"/>
                <w:szCs w:val="24"/>
              </w:rPr>
              <w:t>曾獲本校優良導師者加計10分，各學術單位推選為校級優良導師候選人者加計4分。</w:t>
            </w:r>
          </w:p>
          <w:p w14:paraId="15D25B1D" w14:textId="77777777" w:rsidR="00F12402" w:rsidRDefault="00F12402" w:rsidP="00F12402">
            <w:pPr>
              <w:ind w:left="554" w:hanging="554"/>
              <w:jc w:val="both"/>
              <w:rPr>
                <w:sz w:val="24"/>
                <w:szCs w:val="24"/>
              </w:rPr>
            </w:pPr>
            <w:r>
              <w:rPr>
                <w:sz w:val="24"/>
                <w:szCs w:val="24"/>
              </w:rPr>
              <w:t>(2）導師輔導知能研習</w:t>
            </w:r>
          </w:p>
          <w:p w14:paraId="41FE1923" w14:textId="77777777" w:rsidR="00F12402" w:rsidRDefault="00F12402" w:rsidP="00F12402">
            <w:pPr>
              <w:ind w:left="560"/>
              <w:jc w:val="both"/>
            </w:pPr>
            <w:r>
              <w:rPr>
                <w:sz w:val="24"/>
                <w:szCs w:val="24"/>
              </w:rPr>
              <w:t>參加導師輔導知能研習一次加</w:t>
            </w:r>
            <w:r>
              <w:rPr>
                <w:color w:val="FF0000"/>
                <w:sz w:val="24"/>
                <w:szCs w:val="24"/>
                <w:u w:val="single"/>
              </w:rPr>
              <w:t>12</w:t>
            </w:r>
            <w:r>
              <w:rPr>
                <w:sz w:val="24"/>
                <w:szCs w:val="24"/>
              </w:rPr>
              <w:t>分。</w:t>
            </w:r>
          </w:p>
          <w:p w14:paraId="4C1736FF" w14:textId="77777777" w:rsidR="00F12402" w:rsidRDefault="00F12402" w:rsidP="00F12402">
            <w:pPr>
              <w:ind w:left="554" w:hanging="554"/>
              <w:jc w:val="both"/>
              <w:rPr>
                <w:sz w:val="24"/>
                <w:szCs w:val="24"/>
              </w:rPr>
            </w:pPr>
            <w:r>
              <w:rPr>
                <w:sz w:val="24"/>
                <w:szCs w:val="24"/>
              </w:rPr>
              <w:t>(3）系(所)學生輔導(指)導：輔導學生負責盡職，無重大過失者，每件加5分至15分</w:t>
            </w:r>
          </w:p>
          <w:p w14:paraId="31A5A1F7" w14:textId="77777777" w:rsidR="00F12402" w:rsidRDefault="00F12402" w:rsidP="00F12402">
            <w:pPr>
              <w:ind w:left="554" w:hanging="554"/>
              <w:jc w:val="both"/>
            </w:pPr>
            <w:r>
              <w:rPr>
                <w:sz w:val="24"/>
                <w:szCs w:val="24"/>
              </w:rPr>
              <w:t xml:space="preserve">    係指</w:t>
            </w:r>
            <w:r>
              <w:rPr>
                <w:color w:val="EE0000"/>
                <w:sz w:val="24"/>
                <w:szCs w:val="24"/>
              </w:rPr>
              <w:t>課</w:t>
            </w:r>
            <w:r>
              <w:rPr>
                <w:sz w:val="24"/>
                <w:szCs w:val="24"/>
              </w:rPr>
              <w:t>、系學會、研習營、學術週、展示會、就業輔導、升學、留學輔導、校外參訪實習、畢業旅行、生活與課業輔導等含學生獎學金等辦理工作或與學生有關特殊輔導，如聽障生輔導、暑休、升學等。</w:t>
            </w:r>
          </w:p>
          <w:p w14:paraId="3A434597" w14:textId="77777777" w:rsidR="00F12402" w:rsidRDefault="00F12402" w:rsidP="00F12402">
            <w:pPr>
              <w:snapToGrid w:val="0"/>
              <w:ind w:left="900" w:hanging="662"/>
              <w:jc w:val="both"/>
              <w:rPr>
                <w:sz w:val="24"/>
                <w:szCs w:val="24"/>
              </w:rPr>
            </w:pPr>
          </w:p>
          <w:p w14:paraId="41D188EC" w14:textId="77777777" w:rsidR="00F12402" w:rsidRDefault="00F12402" w:rsidP="00F12402">
            <w:pPr>
              <w:snapToGrid w:val="0"/>
              <w:ind w:left="900" w:hanging="662"/>
              <w:jc w:val="both"/>
              <w:rPr>
                <w:sz w:val="24"/>
                <w:szCs w:val="24"/>
              </w:rPr>
            </w:pPr>
          </w:p>
          <w:p w14:paraId="1E7EA220" w14:textId="77777777" w:rsidR="00F12402" w:rsidRDefault="00F12402" w:rsidP="00F12402">
            <w:pPr>
              <w:snapToGrid w:val="0"/>
              <w:ind w:left="900" w:hanging="662"/>
              <w:jc w:val="both"/>
              <w:rPr>
                <w:sz w:val="24"/>
                <w:szCs w:val="24"/>
              </w:rPr>
            </w:pPr>
            <w:r>
              <w:rPr>
                <w:sz w:val="24"/>
                <w:szCs w:val="24"/>
              </w:rPr>
              <w:t>查核單位核章</w:t>
            </w:r>
          </w:p>
          <w:p w14:paraId="7B1E57AC" w14:textId="77777777" w:rsidR="00F12402" w:rsidRDefault="00F12402" w:rsidP="00F12402">
            <w:pPr>
              <w:snapToGrid w:val="0"/>
              <w:ind w:left="900" w:hanging="662"/>
              <w:jc w:val="both"/>
              <w:rPr>
                <w:sz w:val="24"/>
                <w:szCs w:val="24"/>
              </w:rPr>
            </w:pPr>
            <w:r>
              <w:rPr>
                <w:sz w:val="24"/>
                <w:szCs w:val="24"/>
              </w:rPr>
              <w:t xml:space="preserve">  學術單位辦公室</w:t>
            </w:r>
          </w:p>
          <w:p w14:paraId="56166E93" w14:textId="77777777" w:rsidR="00F12402" w:rsidRDefault="00F12402" w:rsidP="00F12402">
            <w:pPr>
              <w:snapToGrid w:val="0"/>
              <w:ind w:left="900" w:hanging="662"/>
              <w:jc w:val="both"/>
            </w:pPr>
            <w:r>
              <w:rPr>
                <w:sz w:val="24"/>
                <w:szCs w:val="24"/>
              </w:rPr>
              <w:t xml:space="preserve">  </w:t>
            </w:r>
            <w:r>
              <w:rPr>
                <w:color w:val="FF0000"/>
                <w:sz w:val="24"/>
                <w:szCs w:val="24"/>
                <w:u w:val="single"/>
              </w:rPr>
              <w:t>學務處諮商輔導組</w:t>
            </w:r>
          </w:p>
          <w:bookmarkEnd w:id="3"/>
          <w:p w14:paraId="359CD871" w14:textId="77777777" w:rsidR="00F12402" w:rsidRDefault="00F12402" w:rsidP="00F12402">
            <w:pPr>
              <w:autoSpaceDE w:val="0"/>
              <w:jc w:val="both"/>
              <w:rPr>
                <w:color w:val="000000"/>
                <w:sz w:val="24"/>
                <w:szCs w:val="24"/>
                <w:shd w:val="clear" w:color="auto" w:fill="FFFFFF"/>
              </w:rPr>
            </w:pPr>
          </w:p>
          <w:p w14:paraId="6A8AF0CD" w14:textId="77777777" w:rsidR="00F12402" w:rsidRDefault="00F12402" w:rsidP="00F12402">
            <w:pPr>
              <w:ind w:left="240" w:hanging="240"/>
              <w:rPr>
                <w:color w:val="000000"/>
                <w:sz w:val="24"/>
                <w:szCs w:val="24"/>
              </w:rPr>
            </w:pPr>
            <w:r>
              <w:rPr>
                <w:color w:val="000000"/>
                <w:sz w:val="24"/>
                <w:szCs w:val="24"/>
              </w:rPr>
              <w:t>4)指導學生參與國內外專業競賽</w:t>
            </w:r>
          </w:p>
          <w:p w14:paraId="6F44E30E" w14:textId="77777777" w:rsidR="00F12402" w:rsidRDefault="00F12402" w:rsidP="00F12402">
            <w:pPr>
              <w:ind w:left="600" w:hanging="360"/>
              <w:rPr>
                <w:color w:val="000000"/>
                <w:sz w:val="24"/>
                <w:szCs w:val="24"/>
              </w:rPr>
            </w:pPr>
            <w:r>
              <w:rPr>
                <w:color w:val="000000"/>
                <w:sz w:val="24"/>
                <w:szCs w:val="24"/>
              </w:rPr>
              <w:t>(1)獲國際級專業競賽第一名每件加10分,第二名每件加5分, 第三名每件加3分</w:t>
            </w:r>
          </w:p>
          <w:p w14:paraId="40C77038" w14:textId="77777777" w:rsidR="00F12402" w:rsidRDefault="00F12402" w:rsidP="00F12402">
            <w:pPr>
              <w:ind w:left="600" w:hanging="360"/>
              <w:rPr>
                <w:color w:val="000000"/>
                <w:sz w:val="24"/>
                <w:szCs w:val="24"/>
              </w:rPr>
            </w:pPr>
            <w:r>
              <w:rPr>
                <w:color w:val="000000"/>
                <w:sz w:val="24"/>
                <w:szCs w:val="24"/>
              </w:rPr>
              <w:t>(2)獲全國性專業競賽第一名每件加5分,第二名每件加3分, 第三名每件加2分</w:t>
            </w:r>
          </w:p>
          <w:p w14:paraId="3E28EFFB" w14:textId="77777777" w:rsidR="00F12402" w:rsidRDefault="00F12402" w:rsidP="00F12402">
            <w:pPr>
              <w:ind w:left="600" w:hanging="360"/>
              <w:rPr>
                <w:color w:val="000000"/>
                <w:sz w:val="24"/>
                <w:szCs w:val="24"/>
              </w:rPr>
            </w:pPr>
          </w:p>
          <w:p w14:paraId="438B4FA4" w14:textId="77777777" w:rsidR="00F12402" w:rsidRDefault="00F12402" w:rsidP="00F12402">
            <w:pPr>
              <w:ind w:left="240" w:hanging="240"/>
              <w:rPr>
                <w:color w:val="000000"/>
                <w:sz w:val="24"/>
                <w:szCs w:val="24"/>
              </w:rPr>
            </w:pPr>
            <w:r>
              <w:rPr>
                <w:color w:val="000000"/>
                <w:sz w:val="24"/>
                <w:szCs w:val="24"/>
              </w:rPr>
              <w:t>5)本校學生社團指導：加15分,獲績優社團輔導老師,加15分</w:t>
            </w:r>
          </w:p>
          <w:p w14:paraId="0866B50A" w14:textId="77777777" w:rsidR="00F12402" w:rsidRDefault="00F12402" w:rsidP="00F12402">
            <w:pPr>
              <w:ind w:left="240" w:hanging="240"/>
              <w:rPr>
                <w:color w:val="000000"/>
                <w:sz w:val="24"/>
                <w:szCs w:val="24"/>
              </w:rPr>
            </w:pPr>
          </w:p>
          <w:p w14:paraId="5476D65D" w14:textId="77777777" w:rsidR="00F12402" w:rsidRDefault="00F12402" w:rsidP="00F12402">
            <w:pPr>
              <w:ind w:left="240" w:hanging="240"/>
              <w:rPr>
                <w:color w:val="000000"/>
                <w:sz w:val="24"/>
                <w:szCs w:val="24"/>
              </w:rPr>
            </w:pPr>
            <w:r>
              <w:rPr>
                <w:color w:val="000000"/>
                <w:sz w:val="24"/>
                <w:szCs w:val="24"/>
              </w:rPr>
              <w:t>6)學生活動比賽評審：每次5分,最高30分</w:t>
            </w:r>
          </w:p>
          <w:p w14:paraId="6E0A8586" w14:textId="77777777" w:rsidR="00F12402" w:rsidRDefault="00F12402" w:rsidP="00F12402">
            <w:pPr>
              <w:snapToGrid w:val="0"/>
              <w:ind w:left="900" w:hanging="662"/>
              <w:jc w:val="both"/>
              <w:rPr>
                <w:sz w:val="24"/>
                <w:szCs w:val="24"/>
              </w:rPr>
            </w:pPr>
          </w:p>
          <w:p w14:paraId="24B15A6C" w14:textId="77777777" w:rsidR="00F12402" w:rsidRDefault="00F12402" w:rsidP="00F12402">
            <w:pPr>
              <w:snapToGrid w:val="0"/>
              <w:ind w:left="900" w:hanging="662"/>
              <w:jc w:val="both"/>
              <w:rPr>
                <w:sz w:val="24"/>
                <w:szCs w:val="24"/>
              </w:rPr>
            </w:pPr>
            <w:r>
              <w:rPr>
                <w:sz w:val="24"/>
                <w:szCs w:val="24"/>
              </w:rPr>
              <w:t>查核單位核章</w:t>
            </w:r>
          </w:p>
          <w:p w14:paraId="42E694B6" w14:textId="77777777" w:rsidR="00F12402" w:rsidRDefault="00F12402" w:rsidP="00F12402">
            <w:pPr>
              <w:snapToGrid w:val="0"/>
              <w:ind w:left="900" w:hanging="662"/>
              <w:jc w:val="both"/>
            </w:pPr>
            <w:r>
              <w:rPr>
                <w:color w:val="FF0000"/>
                <w:sz w:val="24"/>
                <w:szCs w:val="24"/>
                <w:u w:val="single"/>
              </w:rPr>
              <w:t>學務處諮商輔導組</w:t>
            </w:r>
          </w:p>
          <w:p w14:paraId="22E3DBCB" w14:textId="77777777" w:rsidR="00F12402" w:rsidRDefault="00F12402" w:rsidP="00F12402">
            <w:pPr>
              <w:ind w:left="240" w:hanging="240"/>
              <w:rPr>
                <w:color w:val="000000"/>
                <w:sz w:val="24"/>
                <w:szCs w:val="24"/>
              </w:rPr>
            </w:pPr>
          </w:p>
          <w:p w14:paraId="12800817" w14:textId="77777777" w:rsidR="00F12402" w:rsidRDefault="00F12402" w:rsidP="00F12402">
            <w:pPr>
              <w:ind w:left="240" w:hanging="240"/>
              <w:rPr>
                <w:color w:val="000000"/>
                <w:sz w:val="24"/>
                <w:szCs w:val="24"/>
              </w:rPr>
            </w:pPr>
            <w:r>
              <w:rPr>
                <w:color w:val="000000"/>
                <w:sz w:val="24"/>
                <w:szCs w:val="24"/>
              </w:rPr>
              <w:t>7)參加出席學校重大集會與活動：每次5分,最高20分</w:t>
            </w:r>
          </w:p>
          <w:p w14:paraId="54C304D7" w14:textId="77777777" w:rsidR="00F12402" w:rsidRDefault="00F12402" w:rsidP="00F12402">
            <w:pPr>
              <w:ind w:left="240" w:hanging="1"/>
            </w:pPr>
            <w:r>
              <w:rPr>
                <w:color w:val="000000"/>
                <w:sz w:val="24"/>
                <w:szCs w:val="24"/>
              </w:rPr>
              <w:t>例如開學典禮、拜師感恩典禮、校慶、</w:t>
            </w:r>
            <w:r>
              <w:rPr>
                <w:color w:val="EE0000"/>
                <w:sz w:val="24"/>
                <w:szCs w:val="24"/>
                <w:u w:val="single"/>
              </w:rPr>
              <w:t>畢業典禮</w:t>
            </w:r>
            <w:r>
              <w:rPr>
                <w:color w:val="000000"/>
                <w:sz w:val="24"/>
                <w:szCs w:val="24"/>
              </w:rPr>
              <w:t>、擴大週會、</w:t>
            </w:r>
            <w:r>
              <w:rPr>
                <w:strike/>
                <w:color w:val="EE0000"/>
                <w:sz w:val="24"/>
                <w:szCs w:val="24"/>
                <w:u w:val="single"/>
              </w:rPr>
              <w:t>校歌比賽</w:t>
            </w:r>
            <w:r>
              <w:rPr>
                <w:color w:val="000000"/>
                <w:sz w:val="24"/>
                <w:szCs w:val="24"/>
              </w:rPr>
              <w:t>等。</w:t>
            </w:r>
          </w:p>
          <w:p w14:paraId="589D8592" w14:textId="77777777" w:rsidR="00F12402" w:rsidRDefault="00F12402" w:rsidP="00F12402">
            <w:pPr>
              <w:ind w:left="240" w:hanging="1"/>
              <w:rPr>
                <w:color w:val="000000"/>
                <w:sz w:val="24"/>
                <w:szCs w:val="24"/>
              </w:rPr>
            </w:pPr>
          </w:p>
          <w:p w14:paraId="2E1A073C" w14:textId="77777777" w:rsidR="00F12402" w:rsidRDefault="00F12402" w:rsidP="00F12402">
            <w:pPr>
              <w:ind w:left="240" w:hanging="1"/>
              <w:rPr>
                <w:color w:val="000000"/>
                <w:sz w:val="24"/>
                <w:szCs w:val="24"/>
                <w:shd w:val="clear" w:color="auto" w:fill="FFFFFF"/>
              </w:rPr>
            </w:pPr>
          </w:p>
          <w:p w14:paraId="3794506E" w14:textId="77777777" w:rsidR="00F12402" w:rsidRDefault="00F12402" w:rsidP="00F12402">
            <w:pPr>
              <w:ind w:left="240" w:hanging="1"/>
              <w:rPr>
                <w:color w:val="000000"/>
                <w:sz w:val="24"/>
                <w:szCs w:val="24"/>
                <w:shd w:val="clear" w:color="auto" w:fill="FFFFFF"/>
              </w:rPr>
            </w:pPr>
          </w:p>
          <w:p w14:paraId="4FDE5850" w14:textId="77777777" w:rsidR="00F12402" w:rsidRDefault="00F12402" w:rsidP="00F12402">
            <w:pPr>
              <w:ind w:left="240" w:hanging="1"/>
              <w:rPr>
                <w:color w:val="000000"/>
                <w:sz w:val="24"/>
                <w:szCs w:val="24"/>
                <w:shd w:val="clear" w:color="auto" w:fill="FFFFFF"/>
              </w:rPr>
            </w:pPr>
          </w:p>
          <w:p w14:paraId="1FEED26D" w14:textId="77777777" w:rsidR="00F12402" w:rsidRDefault="00F12402" w:rsidP="00F12402">
            <w:pPr>
              <w:ind w:left="240" w:hanging="1"/>
              <w:rPr>
                <w:color w:val="000000"/>
                <w:sz w:val="24"/>
                <w:szCs w:val="24"/>
                <w:shd w:val="clear" w:color="auto" w:fill="FFFFFF"/>
              </w:rPr>
            </w:pPr>
          </w:p>
          <w:p w14:paraId="280B5F83" w14:textId="77777777" w:rsidR="00F12402" w:rsidRDefault="00F12402" w:rsidP="00F12402">
            <w:pPr>
              <w:ind w:left="240" w:hanging="1"/>
              <w:rPr>
                <w:color w:val="000000"/>
                <w:sz w:val="24"/>
                <w:szCs w:val="24"/>
                <w:shd w:val="clear" w:color="auto" w:fill="FFFFFF"/>
              </w:rPr>
            </w:pPr>
          </w:p>
          <w:p w14:paraId="575BFC1B" w14:textId="77777777" w:rsidR="00F12402" w:rsidRDefault="00F12402" w:rsidP="00F12402">
            <w:pPr>
              <w:snapToGrid w:val="0"/>
              <w:ind w:left="900" w:hanging="662"/>
              <w:jc w:val="both"/>
              <w:rPr>
                <w:sz w:val="24"/>
                <w:szCs w:val="24"/>
              </w:rPr>
            </w:pPr>
            <w:r>
              <w:rPr>
                <w:sz w:val="24"/>
                <w:szCs w:val="24"/>
              </w:rPr>
              <w:t>查核單位核章</w:t>
            </w:r>
          </w:p>
          <w:p w14:paraId="7EE377A3" w14:textId="77777777" w:rsidR="00F12402" w:rsidRDefault="00F12402" w:rsidP="00F12402">
            <w:pPr>
              <w:ind w:left="240" w:hanging="1"/>
            </w:pPr>
            <w:r>
              <w:rPr>
                <w:rFonts w:cs="新細明體"/>
                <w:color w:val="000000"/>
                <w:sz w:val="24"/>
                <w:szCs w:val="24"/>
              </w:rPr>
              <w:t>視活動性質由相關單位負責(</w:t>
            </w:r>
            <w:r>
              <w:rPr>
                <w:rFonts w:cs="新細明體"/>
                <w:color w:val="EE0000"/>
                <w:sz w:val="24"/>
                <w:szCs w:val="24"/>
                <w:u w:val="single"/>
              </w:rPr>
              <w:t>生輔.課指</w:t>
            </w:r>
            <w:r>
              <w:rPr>
                <w:rFonts w:cs="新細明體"/>
                <w:color w:val="000000"/>
                <w:sz w:val="24"/>
                <w:szCs w:val="24"/>
              </w:rPr>
              <w:t>)</w:t>
            </w:r>
          </w:p>
          <w:p w14:paraId="7771B4A1" w14:textId="77777777" w:rsidR="00F12402" w:rsidRDefault="00F12402" w:rsidP="00F12402">
            <w:pPr>
              <w:ind w:left="240" w:hanging="1"/>
              <w:rPr>
                <w:rFonts w:cs="新細明體"/>
                <w:color w:val="000000"/>
                <w:sz w:val="24"/>
                <w:szCs w:val="24"/>
                <w:shd w:val="clear" w:color="auto" w:fill="FFFFFF"/>
              </w:rPr>
            </w:pPr>
          </w:p>
          <w:p w14:paraId="602B6D9C" w14:textId="77777777" w:rsidR="00F12402" w:rsidRDefault="00F12402" w:rsidP="00F12402">
            <w:pPr>
              <w:ind w:left="240" w:hanging="1"/>
              <w:rPr>
                <w:rFonts w:cs="新細明體"/>
                <w:color w:val="000000"/>
                <w:sz w:val="24"/>
                <w:szCs w:val="24"/>
                <w:shd w:val="clear" w:color="auto" w:fill="FFFFFF"/>
              </w:rPr>
            </w:pPr>
          </w:p>
          <w:p w14:paraId="7D18F3E0" w14:textId="77777777" w:rsidR="00F12402" w:rsidRDefault="00F12402" w:rsidP="00F12402">
            <w:pPr>
              <w:ind w:left="240" w:hanging="1"/>
              <w:rPr>
                <w:rFonts w:cs="新細明體"/>
                <w:color w:val="000000"/>
                <w:sz w:val="24"/>
                <w:szCs w:val="24"/>
                <w:shd w:val="clear" w:color="auto" w:fill="FFFFFF"/>
              </w:rPr>
            </w:pPr>
          </w:p>
          <w:p w14:paraId="4FEC7C19" w14:textId="4150E265" w:rsidR="00F12402" w:rsidRPr="00E6238F" w:rsidRDefault="00F12402" w:rsidP="00F12402">
            <w:pPr>
              <w:spacing w:after="302"/>
              <w:ind w:left="-5"/>
              <w:rPr>
                <w:sz w:val="24"/>
                <w:szCs w:val="24"/>
              </w:rPr>
            </w:pPr>
            <w:r>
              <w:rPr>
                <w:color w:val="000000"/>
                <w:sz w:val="24"/>
                <w:szCs w:val="24"/>
              </w:rPr>
              <w:t>8)學校重大集會與活動之工作人員，依工作分配表內容認定,每次5分,每學期最高20分。例如開學典禮、拜師感恩典禮、校慶、</w:t>
            </w:r>
            <w:r>
              <w:rPr>
                <w:color w:val="FF0000"/>
                <w:sz w:val="24"/>
                <w:szCs w:val="24"/>
                <w:u w:val="single"/>
              </w:rPr>
              <w:t>畢業典禮</w:t>
            </w:r>
            <w:r>
              <w:rPr>
                <w:color w:val="000000"/>
                <w:sz w:val="24"/>
                <w:szCs w:val="24"/>
              </w:rPr>
              <w:t>、擴大週會</w:t>
            </w:r>
            <w:r>
              <w:rPr>
                <w:color w:val="EE0000"/>
                <w:sz w:val="24"/>
                <w:szCs w:val="24"/>
                <w:u w:val="single"/>
              </w:rPr>
              <w:t>、校歌比賽</w:t>
            </w:r>
            <w:r>
              <w:rPr>
                <w:color w:val="000000"/>
                <w:sz w:val="24"/>
                <w:szCs w:val="24"/>
              </w:rPr>
              <w:t>等。</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0A06A5" w14:textId="77777777" w:rsidR="00F12402" w:rsidRDefault="00F12402" w:rsidP="00F12402">
            <w:pPr>
              <w:rPr>
                <w:color w:val="EE0000"/>
                <w:sz w:val="24"/>
                <w:szCs w:val="24"/>
              </w:rPr>
            </w:pPr>
            <w:r>
              <w:rPr>
                <w:color w:val="EE0000"/>
                <w:sz w:val="24"/>
                <w:szCs w:val="24"/>
              </w:rPr>
              <w:lastRenderedPageBreak/>
              <w:t>(提案修法單位：學生事務處諮商輔導組)</w:t>
            </w:r>
          </w:p>
          <w:p w14:paraId="36ADCC7F" w14:textId="77777777" w:rsidR="00F12402" w:rsidRDefault="00F12402" w:rsidP="00F12402">
            <w:pPr>
              <w:pStyle w:val="af"/>
              <w:widowControl w:val="0"/>
              <w:numPr>
                <w:ilvl w:val="0"/>
                <w:numId w:val="41"/>
              </w:numPr>
              <w:tabs>
                <w:tab w:val="left" w:pos="604"/>
              </w:tabs>
              <w:suppressAutoHyphens/>
              <w:autoSpaceDN w:val="0"/>
              <w:ind w:leftChars="0"/>
            </w:pPr>
            <w:bookmarkStart w:id="4" w:name="_Hlk227309607"/>
            <w:r>
              <w:rPr>
                <w:color w:val="000000"/>
                <w:sz w:val="24"/>
                <w:szCs w:val="24"/>
              </w:rPr>
              <w:t>修正第3點第2項文字：導師會議係本校推動學生輔導工作之重要機制，內容涵蓋學生事務、輔導措施及導師職責等，與學生輔導實務密切相關。為使評鑑項目能具體反映教師參與學生輔導相關活動之投入情形，爰將導師會議納入評分項目，並調整每次參與之配分方式，以提升評鑑之公平性與一致性。</w:t>
            </w:r>
          </w:p>
          <w:p w14:paraId="448AF4D6" w14:textId="77777777" w:rsidR="00F12402" w:rsidRDefault="00F12402" w:rsidP="00F12402">
            <w:pPr>
              <w:pStyle w:val="af"/>
              <w:widowControl w:val="0"/>
              <w:numPr>
                <w:ilvl w:val="0"/>
                <w:numId w:val="41"/>
              </w:numPr>
              <w:tabs>
                <w:tab w:val="left" w:pos="604"/>
              </w:tabs>
              <w:suppressAutoHyphens/>
              <w:autoSpaceDN w:val="0"/>
              <w:ind w:leftChars="0"/>
            </w:pPr>
            <w:r>
              <w:rPr>
                <w:color w:val="000000"/>
                <w:sz w:val="24"/>
                <w:szCs w:val="24"/>
              </w:rPr>
              <w:t>修正第3點第3項查核機制：本修正第3點第2項文字：導師會議係本校推動學生輔導工作之重要機制，內容涵蓋學生事務、輔導措施及導師職責等，與學生輔導實務密切相關。為使評鑑項目能具體反映教師參與學生輔導相關活動之投入情形，爰將導師會議納入評分項目，並調整每次參與之配分方式，以提升評鑑之公平性與一致性。</w:t>
            </w:r>
          </w:p>
          <w:p w14:paraId="21DF8146" w14:textId="77777777" w:rsidR="00F12402" w:rsidRDefault="00F12402" w:rsidP="00F12402">
            <w:pPr>
              <w:pStyle w:val="af"/>
              <w:widowControl w:val="0"/>
              <w:numPr>
                <w:ilvl w:val="0"/>
                <w:numId w:val="41"/>
              </w:numPr>
              <w:suppressAutoHyphens/>
              <w:autoSpaceDN w:val="0"/>
              <w:ind w:leftChars="0"/>
              <w:rPr>
                <w:color w:val="000000"/>
                <w:sz w:val="24"/>
                <w:szCs w:val="24"/>
              </w:rPr>
            </w:pPr>
            <w:r>
              <w:rPr>
                <w:color w:val="000000"/>
                <w:sz w:val="24"/>
                <w:szCs w:val="24"/>
              </w:rPr>
              <w:t>修正查核機制：本項評鑑內容涵蓋學生輔導之多元面向，包括諮商輔導、課業輔導、生活輔導、就業及實習輔導等，涉及不同業管單位之權責。為提升評鑑資料查核之正確性與一致性，並確保各類輔導事項由具業務權責之單位認定，爰修正查核機制，由原統一由學術單位辦公室或學務處諮輔組核章，調整為依輔導項目性質由相關業管單位負責核章，以強化評鑑之嚴謹性與周延性。</w:t>
            </w:r>
            <w:bookmarkEnd w:id="4"/>
          </w:p>
          <w:p w14:paraId="3DFF48BF" w14:textId="77777777" w:rsidR="00F12402" w:rsidRDefault="00F12402" w:rsidP="00F12402">
            <w:pPr>
              <w:rPr>
                <w:color w:val="EE0000"/>
                <w:sz w:val="24"/>
                <w:szCs w:val="24"/>
              </w:rPr>
            </w:pPr>
            <w:r>
              <w:rPr>
                <w:color w:val="EE0000"/>
                <w:sz w:val="24"/>
                <w:szCs w:val="24"/>
              </w:rPr>
              <w:t>(提案修法單位：學務處課指組)</w:t>
            </w:r>
          </w:p>
          <w:p w14:paraId="05969AC9" w14:textId="77777777" w:rsidR="00F12402" w:rsidRPr="00F12402" w:rsidRDefault="00F12402" w:rsidP="00F12402">
            <w:pPr>
              <w:rPr>
                <w:color w:val="000000"/>
                <w:sz w:val="24"/>
                <w:szCs w:val="24"/>
              </w:rPr>
            </w:pPr>
            <w:r w:rsidRPr="00F12402">
              <w:rPr>
                <w:color w:val="000000"/>
                <w:sz w:val="24"/>
                <w:szCs w:val="24"/>
              </w:rPr>
              <w:t>考量各系科學程舉辦之專業比賽，其評審邀請與執行實務係由學術單位主導，基於「權責相符」原則，課外活動指導組難以覈實認定非其主辦之專業賽事擔任評審之出席狀況，建請由主辦單位進行初審與評分，以維護評鑑的公正性。</w:t>
            </w:r>
          </w:p>
          <w:p w14:paraId="7DBCCADC" w14:textId="77777777" w:rsidR="00F12402" w:rsidRDefault="00F12402" w:rsidP="00F12402">
            <w:pPr>
              <w:pStyle w:val="af"/>
              <w:ind w:left="560"/>
              <w:rPr>
                <w:color w:val="EE0000"/>
                <w:sz w:val="24"/>
                <w:szCs w:val="24"/>
              </w:rPr>
            </w:pPr>
          </w:p>
          <w:p w14:paraId="4EBF62D1" w14:textId="77777777" w:rsidR="00F12402" w:rsidRDefault="00F12402" w:rsidP="00F12402">
            <w:r>
              <w:rPr>
                <w:color w:val="EE0000"/>
                <w:sz w:val="24"/>
                <w:szCs w:val="24"/>
              </w:rPr>
              <w:t>(提案修法單位：學務處課指組)</w:t>
            </w:r>
          </w:p>
          <w:p w14:paraId="1F3EC05F" w14:textId="77777777" w:rsidR="00F12402" w:rsidRDefault="00F12402" w:rsidP="00F12402">
            <w:pPr>
              <w:pStyle w:val="af"/>
              <w:widowControl w:val="0"/>
              <w:numPr>
                <w:ilvl w:val="0"/>
                <w:numId w:val="42"/>
              </w:numPr>
              <w:suppressAutoHyphens/>
              <w:autoSpaceDN w:val="0"/>
              <w:ind w:leftChars="0" w:left="111" w:hanging="210"/>
              <w:jc w:val="both"/>
              <w:rPr>
                <w:color w:val="000000"/>
                <w:sz w:val="24"/>
                <w:szCs w:val="24"/>
              </w:rPr>
            </w:pPr>
            <w:r>
              <w:rPr>
                <w:color w:val="000000"/>
                <w:sz w:val="24"/>
                <w:szCs w:val="24"/>
              </w:rPr>
              <w:t>鑒於本校自創校以來，畢業典禮之正式名稱均為「畢業生謝師祝望典禮」，為符合</w:t>
            </w:r>
            <w:r>
              <w:rPr>
                <w:color w:val="000000"/>
                <w:sz w:val="24"/>
                <w:szCs w:val="24"/>
              </w:rPr>
              <w:lastRenderedPageBreak/>
              <w:t>實務現況，爰配合修正相關文字。</w:t>
            </w:r>
          </w:p>
          <w:p w14:paraId="4566CB30" w14:textId="77777777" w:rsidR="00F12402" w:rsidRDefault="00F12402" w:rsidP="00F12402">
            <w:pPr>
              <w:pStyle w:val="af"/>
              <w:widowControl w:val="0"/>
              <w:numPr>
                <w:ilvl w:val="0"/>
                <w:numId w:val="42"/>
              </w:numPr>
              <w:suppressAutoHyphens/>
              <w:autoSpaceDN w:val="0"/>
              <w:ind w:leftChars="0" w:left="111" w:hanging="210"/>
              <w:jc w:val="both"/>
              <w:rPr>
                <w:color w:val="000000"/>
                <w:sz w:val="24"/>
                <w:szCs w:val="24"/>
              </w:rPr>
            </w:pPr>
            <w:r>
              <w:rPr>
                <w:color w:val="000000"/>
                <w:sz w:val="24"/>
                <w:szCs w:val="24"/>
              </w:rPr>
              <w:t>查本校編制外專任教學人員評鑑辦法第四條第一款規定，編制外專任進用教學人員主動依評鑑項目基準暨評分表辦理自評，並附具體佐證資料以供相關單位查核。</w:t>
            </w:r>
          </w:p>
          <w:p w14:paraId="138DBFA4" w14:textId="77777777" w:rsidR="00F12402" w:rsidRDefault="00F12402" w:rsidP="00F12402">
            <w:pPr>
              <w:pStyle w:val="af"/>
              <w:widowControl w:val="0"/>
              <w:numPr>
                <w:ilvl w:val="0"/>
                <w:numId w:val="42"/>
              </w:numPr>
              <w:suppressAutoHyphens/>
              <w:autoSpaceDN w:val="0"/>
              <w:ind w:leftChars="0" w:left="111" w:hanging="210"/>
              <w:jc w:val="both"/>
              <w:rPr>
                <w:color w:val="000000"/>
                <w:sz w:val="24"/>
                <w:szCs w:val="24"/>
              </w:rPr>
            </w:pPr>
            <w:r>
              <w:rPr>
                <w:color w:val="000000"/>
                <w:sz w:val="24"/>
                <w:szCs w:val="24"/>
              </w:rPr>
              <w:t>為使受評教師準備  資料時有明確指引，並提升查核單位之執行效率與公平性，爰增列佐證資料要求之說明文字。</w:t>
            </w:r>
          </w:p>
          <w:p w14:paraId="3FFDA9D4" w14:textId="77777777" w:rsidR="00F12402" w:rsidRDefault="00F12402" w:rsidP="00F12402">
            <w:pPr>
              <w:pStyle w:val="af"/>
              <w:widowControl w:val="0"/>
              <w:numPr>
                <w:ilvl w:val="0"/>
                <w:numId w:val="42"/>
              </w:numPr>
              <w:suppressAutoHyphens/>
              <w:autoSpaceDN w:val="0"/>
              <w:ind w:leftChars="0" w:left="111" w:hanging="210"/>
              <w:jc w:val="both"/>
            </w:pPr>
            <w:r>
              <w:rPr>
                <w:color w:val="000000"/>
                <w:sz w:val="24"/>
                <w:szCs w:val="24"/>
              </w:rPr>
              <w:t>因校歌比賽為一年級新生班自由報名參加，鑑於該活動非屬全體教師均須參與之義務，將其列入評鑑項目有失公平性，且學校經費短絀，未來恐無法常態性規劃舉辦，建議予以刪除。</w:t>
            </w:r>
          </w:p>
          <w:p w14:paraId="3E61A658" w14:textId="01690D26" w:rsidR="00F12402" w:rsidRPr="00053FBB" w:rsidRDefault="00F12402" w:rsidP="00F12402">
            <w:pPr>
              <w:pStyle w:val="af"/>
              <w:widowControl w:val="0"/>
              <w:numPr>
                <w:ilvl w:val="0"/>
                <w:numId w:val="42"/>
              </w:numPr>
              <w:suppressAutoHyphens/>
              <w:autoSpaceDN w:val="0"/>
              <w:ind w:leftChars="0" w:left="111" w:hanging="210"/>
              <w:jc w:val="both"/>
              <w:rPr>
                <w:color w:val="000000"/>
                <w:sz w:val="24"/>
                <w:szCs w:val="24"/>
              </w:rPr>
            </w:pPr>
            <w:r>
              <w:rPr>
                <w:color w:val="000000"/>
                <w:sz w:val="24"/>
                <w:szCs w:val="24"/>
              </w:rPr>
              <w:t>因校慶活動，教職員之出席狀況係由人事室實施點名，建議增列「人事室」為查核單位</w:t>
            </w:r>
          </w:p>
        </w:tc>
        <w:tc>
          <w:tcPr>
            <w:tcW w:w="4818" w:type="dxa"/>
          </w:tcPr>
          <w:p w14:paraId="433760F3" w14:textId="77777777" w:rsidR="00F12402" w:rsidRPr="00E6238F" w:rsidRDefault="00F12402" w:rsidP="00F12402">
            <w:pPr>
              <w:rPr>
                <w:color w:val="000000"/>
                <w:sz w:val="24"/>
                <w:szCs w:val="24"/>
              </w:rPr>
            </w:pPr>
          </w:p>
        </w:tc>
      </w:tr>
      <w:tr w:rsidR="00F12402" w:rsidRPr="00E6238F" w14:paraId="6E015E4D"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22F8DE39" w14:textId="77777777" w:rsidR="00F12402" w:rsidRDefault="00F12402" w:rsidP="00F12402">
            <w:pPr>
              <w:snapToGrid w:val="0"/>
            </w:pPr>
            <w:r>
              <w:rPr>
                <w:sz w:val="24"/>
                <w:szCs w:val="18"/>
              </w:rPr>
              <w:t>(</w:t>
            </w:r>
            <w:r>
              <w:rPr>
                <w:sz w:val="24"/>
                <w:szCs w:val="24"/>
                <w:shd w:val="clear" w:color="auto" w:fill="FFFFFF"/>
              </w:rPr>
              <w:t>輔導及</w:t>
            </w:r>
            <w:r>
              <w:rPr>
                <w:sz w:val="24"/>
                <w:szCs w:val="18"/>
              </w:rPr>
              <w:t>服務S)</w:t>
            </w:r>
          </w:p>
          <w:p w14:paraId="4071E741" w14:textId="77777777" w:rsidR="00F12402" w:rsidRDefault="00F12402" w:rsidP="00F12402">
            <w:pPr>
              <w:snapToGrid w:val="0"/>
              <w:ind w:left="266" w:hanging="266"/>
              <w:rPr>
                <w:sz w:val="24"/>
                <w:szCs w:val="18"/>
              </w:rPr>
            </w:pPr>
            <w:r>
              <w:rPr>
                <w:sz w:val="24"/>
                <w:szCs w:val="18"/>
              </w:rPr>
              <w:t>4.學術服務(最高得10分) ：表S-4</w:t>
            </w:r>
          </w:p>
          <w:p w14:paraId="141BC811" w14:textId="6CC18B71" w:rsidR="00F12402" w:rsidRPr="00E6238F" w:rsidRDefault="00F12402" w:rsidP="00F12402">
            <w:pPr>
              <w:tabs>
                <w:tab w:val="left" w:pos="1547"/>
              </w:tabs>
              <w:rPr>
                <w:color w:val="000000"/>
                <w:sz w:val="24"/>
                <w:szCs w:val="24"/>
              </w:rPr>
            </w:pPr>
            <w:r>
              <w:rPr>
                <w:sz w:val="24"/>
                <w:szCs w:val="18"/>
              </w:rPr>
              <w:t>3)校內外專業雜誌、期刊、研討會專輯、技術手冊、專書編印，主編加</w:t>
            </w:r>
            <w:r>
              <w:rPr>
                <w:color w:val="FF0000"/>
                <w:sz w:val="24"/>
                <w:szCs w:val="18"/>
                <w:u w:val="single"/>
              </w:rPr>
              <w:t>6</w:t>
            </w:r>
            <w:r>
              <w:rPr>
                <w:sz w:val="24"/>
                <w:szCs w:val="18"/>
              </w:rPr>
              <w:t>分、參與人員斟酌給分</w:t>
            </w:r>
            <w:r>
              <w:rPr>
                <w:color w:val="FF0000"/>
                <w:sz w:val="24"/>
                <w:szCs w:val="18"/>
                <w:u w:val="single"/>
              </w:rPr>
              <w:t>2-4</w:t>
            </w:r>
            <w:r>
              <w:rPr>
                <w:sz w:val="24"/>
                <w:szCs w:val="18"/>
              </w:rPr>
              <w:t>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580F5E4B" w14:textId="77777777" w:rsidR="00F12402" w:rsidRDefault="00F12402" w:rsidP="00F12402">
            <w:pPr>
              <w:snapToGrid w:val="0"/>
            </w:pPr>
            <w:r>
              <w:rPr>
                <w:sz w:val="24"/>
                <w:szCs w:val="18"/>
              </w:rPr>
              <w:t>(</w:t>
            </w:r>
            <w:r>
              <w:rPr>
                <w:sz w:val="24"/>
                <w:szCs w:val="24"/>
                <w:shd w:val="clear" w:color="auto" w:fill="FFFFFF"/>
              </w:rPr>
              <w:t>輔導及</w:t>
            </w:r>
            <w:r>
              <w:rPr>
                <w:sz w:val="24"/>
                <w:szCs w:val="18"/>
              </w:rPr>
              <w:t>服務S)</w:t>
            </w:r>
          </w:p>
          <w:p w14:paraId="60A140FB" w14:textId="77777777" w:rsidR="00F12402" w:rsidRDefault="00F12402" w:rsidP="00F12402">
            <w:pPr>
              <w:snapToGrid w:val="0"/>
              <w:ind w:left="266" w:hanging="266"/>
              <w:rPr>
                <w:sz w:val="24"/>
                <w:szCs w:val="18"/>
              </w:rPr>
            </w:pPr>
            <w:r>
              <w:rPr>
                <w:sz w:val="24"/>
                <w:szCs w:val="18"/>
              </w:rPr>
              <w:t>4.學術服務(最高得10分) ：表S-4</w:t>
            </w:r>
          </w:p>
          <w:p w14:paraId="08D6E362" w14:textId="2546BFF1" w:rsidR="00F12402" w:rsidRPr="00E6238F" w:rsidRDefault="00F12402" w:rsidP="00F12402">
            <w:pPr>
              <w:spacing w:after="302"/>
              <w:ind w:left="-5"/>
              <w:rPr>
                <w:sz w:val="24"/>
                <w:szCs w:val="24"/>
              </w:rPr>
            </w:pPr>
            <w:r>
              <w:rPr>
                <w:sz w:val="24"/>
                <w:szCs w:val="18"/>
              </w:rPr>
              <w:t>3)校內外專業雜誌、期刊、研討會專輯、技術手冊、專書編印，主編加</w:t>
            </w:r>
            <w:r>
              <w:rPr>
                <w:color w:val="FF0000"/>
                <w:sz w:val="24"/>
                <w:szCs w:val="18"/>
                <w:u w:val="single"/>
              </w:rPr>
              <w:t>3</w:t>
            </w:r>
            <w:r>
              <w:rPr>
                <w:sz w:val="24"/>
                <w:szCs w:val="18"/>
              </w:rPr>
              <w:t>分、參與人員斟酌給分</w:t>
            </w:r>
            <w:r>
              <w:rPr>
                <w:color w:val="FF0000"/>
                <w:sz w:val="24"/>
                <w:szCs w:val="18"/>
                <w:u w:val="single"/>
              </w:rPr>
              <w:t>1-2</w:t>
            </w:r>
            <w:r>
              <w:rPr>
                <w:sz w:val="24"/>
                <w:szCs w:val="18"/>
              </w:rPr>
              <w:t>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3E4377" w14:textId="77777777" w:rsidR="00F12402" w:rsidRDefault="00F12402" w:rsidP="00F12402">
            <w:pPr>
              <w:jc w:val="both"/>
              <w:rPr>
                <w:color w:val="EE0000"/>
                <w:sz w:val="24"/>
              </w:rPr>
            </w:pPr>
            <w:r>
              <w:rPr>
                <w:color w:val="EE0000"/>
                <w:sz w:val="24"/>
              </w:rPr>
              <w:t>(提案修法單位：教務處教學發展中心)</w:t>
            </w:r>
          </w:p>
          <w:p w14:paraId="3DAEE793" w14:textId="77777777" w:rsidR="00F12402" w:rsidRDefault="00F12402" w:rsidP="00F12402">
            <w:pPr>
              <w:jc w:val="both"/>
            </w:pPr>
            <w:r>
              <w:rPr>
                <w:color w:val="000000"/>
                <w:sz w:val="24"/>
                <w:szCs w:val="24"/>
              </w:rPr>
              <w:t>現評鑑分數引用自編制內專任教師評鑑項目及配分，編制外專任教師為一年一聘，</w:t>
            </w:r>
            <w:r>
              <w:rPr>
                <w:sz w:val="24"/>
                <w:szCs w:val="24"/>
              </w:rPr>
              <w:t>項目</w:t>
            </w:r>
            <w:r>
              <w:rPr>
                <w:color w:val="000000"/>
                <w:sz w:val="24"/>
                <w:szCs w:val="24"/>
              </w:rPr>
              <w:t>建議按比例調整配分為原則：</w:t>
            </w:r>
          </w:p>
          <w:p w14:paraId="36DDEAB6" w14:textId="79F6C6D8" w:rsidR="00F12402" w:rsidRPr="00053FBB" w:rsidRDefault="00F12402" w:rsidP="00F12402">
            <w:pPr>
              <w:widowControl w:val="0"/>
              <w:spacing w:line="400" w:lineRule="exact"/>
              <w:rPr>
                <w:color w:val="000000"/>
                <w:sz w:val="24"/>
                <w:szCs w:val="24"/>
              </w:rPr>
            </w:pPr>
            <w:r>
              <w:rPr>
                <w:sz w:val="24"/>
                <w:szCs w:val="18"/>
              </w:rPr>
              <w:t>校內外專業雜誌、期刊、研討會</w:t>
            </w:r>
            <w:r>
              <w:rPr>
                <w:color w:val="000000"/>
                <w:sz w:val="24"/>
                <w:szCs w:val="24"/>
              </w:rPr>
              <w:t>專輯</w:t>
            </w:r>
            <w:r>
              <w:rPr>
                <w:sz w:val="24"/>
                <w:szCs w:val="18"/>
              </w:rPr>
              <w:t>、技術手冊、專書編印，主編加6分、參與人員斟酌給分2-4分</w:t>
            </w:r>
          </w:p>
        </w:tc>
        <w:tc>
          <w:tcPr>
            <w:tcW w:w="4818" w:type="dxa"/>
          </w:tcPr>
          <w:p w14:paraId="7A822639" w14:textId="77777777" w:rsidR="00F12402" w:rsidRPr="00E6238F" w:rsidRDefault="00F12402" w:rsidP="00F12402">
            <w:pPr>
              <w:rPr>
                <w:color w:val="000000"/>
                <w:sz w:val="24"/>
                <w:szCs w:val="24"/>
              </w:rPr>
            </w:pPr>
          </w:p>
        </w:tc>
      </w:tr>
      <w:tr w:rsidR="00F12402" w:rsidRPr="00E6238F" w14:paraId="2FF4598C"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0B374183" w14:textId="77777777" w:rsidR="00F12402" w:rsidRDefault="00F12402" w:rsidP="00F12402">
            <w:pPr>
              <w:autoSpaceDE w:val="0"/>
              <w:jc w:val="both"/>
              <w:rPr>
                <w:sz w:val="24"/>
                <w:szCs w:val="24"/>
              </w:rPr>
            </w:pPr>
            <w:r>
              <w:rPr>
                <w:sz w:val="24"/>
                <w:szCs w:val="24"/>
              </w:rPr>
              <w:t>(輔導及服務)</w:t>
            </w:r>
          </w:p>
          <w:tbl>
            <w:tblPr>
              <w:tblW w:w="3240" w:type="dxa"/>
              <w:tblCellMar>
                <w:left w:w="10" w:type="dxa"/>
                <w:right w:w="10" w:type="dxa"/>
              </w:tblCellMar>
              <w:tblLook w:val="0000" w:firstRow="0" w:lastRow="0" w:firstColumn="0" w:lastColumn="0" w:noHBand="0" w:noVBand="0"/>
            </w:tblPr>
            <w:tblGrid>
              <w:gridCol w:w="1080"/>
              <w:gridCol w:w="1080"/>
              <w:gridCol w:w="1080"/>
            </w:tblGrid>
            <w:tr w:rsidR="00F12402" w14:paraId="3ECE618C" w14:textId="77777777" w:rsidTr="007E4978">
              <w:trPr>
                <w:trHeight w:val="3975"/>
              </w:trPr>
              <w:tc>
                <w:tcPr>
                  <w:tcW w:w="10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61D8E793" w14:textId="77777777" w:rsidR="00F12402" w:rsidRDefault="00F12402" w:rsidP="00F12402">
                  <w:r>
                    <w:rPr>
                      <w:rFonts w:cs="新細明體"/>
                      <w:color w:val="000000"/>
                      <w:sz w:val="24"/>
                      <w:szCs w:val="24"/>
                    </w:rPr>
                    <w:t>輔導及服務表現總計(由聘任單位計算後核章</w:t>
                  </w:r>
                  <w:r>
                    <w:rPr>
                      <w:rFonts w:cs="新細明體"/>
                      <w:color w:val="EE0000"/>
                      <w:sz w:val="24"/>
                      <w:szCs w:val="24"/>
                      <w:u w:val="single"/>
                    </w:rPr>
                    <w:t>；</w:t>
                  </w:r>
                  <w:r>
                    <w:rPr>
                      <w:rFonts w:cs="新細明體"/>
                      <w:color w:val="FF0000"/>
                      <w:sz w:val="24"/>
                      <w:szCs w:val="24"/>
                      <w:u w:val="single"/>
                    </w:rPr>
                    <w:t>未檢附具體佐證資料項目，得不予給分</w:t>
                  </w:r>
                  <w:r>
                    <w:rPr>
                      <w:rFonts w:cs="新細明體"/>
                      <w:color w:val="000000"/>
                      <w:sz w:val="24"/>
                      <w:szCs w:val="24"/>
                    </w:rPr>
                    <w:t>)</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5938D9F4" w14:textId="77777777" w:rsidR="00F12402" w:rsidRDefault="00F12402" w:rsidP="00F12402">
                  <w:pPr>
                    <w:rPr>
                      <w:rFonts w:cs="新細明體"/>
                      <w:color w:val="000000"/>
                      <w:sz w:val="24"/>
                      <w:szCs w:val="24"/>
                    </w:rPr>
                  </w:pPr>
                  <w:r>
                    <w:rPr>
                      <w:rFonts w:cs="新細明體"/>
                      <w:color w:val="000000"/>
                      <w:sz w:val="24"/>
                      <w:szCs w:val="24"/>
                    </w:rPr>
                    <w:t xml:space="preserve">　</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750E4087" w14:textId="77777777" w:rsidR="00F12402" w:rsidRDefault="00F12402" w:rsidP="00F12402">
                  <w:pPr>
                    <w:rPr>
                      <w:rFonts w:cs="新細明體"/>
                      <w:color w:val="000000"/>
                      <w:sz w:val="24"/>
                      <w:szCs w:val="24"/>
                    </w:rPr>
                  </w:pPr>
                  <w:r>
                    <w:rPr>
                      <w:rFonts w:cs="新細明體"/>
                      <w:color w:val="000000"/>
                      <w:sz w:val="24"/>
                      <w:szCs w:val="24"/>
                    </w:rPr>
                    <w:t xml:space="preserve">　</w:t>
                  </w:r>
                </w:p>
              </w:tc>
            </w:tr>
          </w:tbl>
          <w:p w14:paraId="458BAB14" w14:textId="77777777" w:rsidR="00F12402" w:rsidRPr="00E6238F" w:rsidRDefault="00F12402" w:rsidP="00F12402">
            <w:pPr>
              <w:rPr>
                <w:color w:val="000000"/>
                <w:sz w:val="24"/>
                <w:szCs w:val="24"/>
              </w:rPr>
            </w:pP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0E80FDEC" w14:textId="77777777" w:rsidR="00F12402" w:rsidRDefault="00F12402" w:rsidP="00F12402">
            <w:pPr>
              <w:autoSpaceDE w:val="0"/>
              <w:rPr>
                <w:sz w:val="24"/>
                <w:szCs w:val="24"/>
              </w:rPr>
            </w:pPr>
            <w:r>
              <w:rPr>
                <w:sz w:val="24"/>
                <w:szCs w:val="24"/>
              </w:rPr>
              <w:t>輔導及服務)</w:t>
            </w:r>
          </w:p>
          <w:tbl>
            <w:tblPr>
              <w:tblW w:w="3240" w:type="dxa"/>
              <w:tblCellMar>
                <w:left w:w="10" w:type="dxa"/>
                <w:right w:w="10" w:type="dxa"/>
              </w:tblCellMar>
              <w:tblLook w:val="0000" w:firstRow="0" w:lastRow="0" w:firstColumn="0" w:lastColumn="0" w:noHBand="0" w:noVBand="0"/>
            </w:tblPr>
            <w:tblGrid>
              <w:gridCol w:w="1080"/>
              <w:gridCol w:w="1080"/>
              <w:gridCol w:w="1080"/>
            </w:tblGrid>
            <w:tr w:rsidR="00F12402" w14:paraId="67D4AD6B" w14:textId="77777777" w:rsidTr="007E4978">
              <w:trPr>
                <w:trHeight w:val="2325"/>
              </w:trPr>
              <w:tc>
                <w:tcPr>
                  <w:tcW w:w="10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599F3D8" w14:textId="77777777" w:rsidR="00F12402" w:rsidRDefault="00F12402" w:rsidP="00F12402">
                  <w:pPr>
                    <w:rPr>
                      <w:rFonts w:cs="新細明體"/>
                      <w:color w:val="000000"/>
                      <w:sz w:val="24"/>
                      <w:szCs w:val="24"/>
                    </w:rPr>
                  </w:pPr>
                  <w:r>
                    <w:rPr>
                      <w:rFonts w:cs="新細明體"/>
                      <w:color w:val="000000"/>
                      <w:sz w:val="24"/>
                      <w:szCs w:val="24"/>
                    </w:rPr>
                    <w:t>輔導及服務表現總計(由聘任單位計算後核章)</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7E2C6647" w14:textId="77777777" w:rsidR="00F12402" w:rsidRDefault="00F12402" w:rsidP="00F12402">
                  <w:pPr>
                    <w:rPr>
                      <w:rFonts w:cs="新細明體"/>
                      <w:color w:val="000000"/>
                      <w:sz w:val="24"/>
                      <w:szCs w:val="24"/>
                    </w:rPr>
                  </w:pPr>
                  <w:r>
                    <w:rPr>
                      <w:rFonts w:cs="新細明體"/>
                      <w:color w:val="000000"/>
                      <w:sz w:val="24"/>
                      <w:szCs w:val="24"/>
                    </w:rPr>
                    <w:t xml:space="preserve">　</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085CB692" w14:textId="77777777" w:rsidR="00F12402" w:rsidRDefault="00F12402" w:rsidP="00F12402">
                  <w:pPr>
                    <w:rPr>
                      <w:rFonts w:cs="新細明體"/>
                      <w:color w:val="000000"/>
                      <w:sz w:val="24"/>
                      <w:szCs w:val="24"/>
                    </w:rPr>
                  </w:pPr>
                  <w:r>
                    <w:rPr>
                      <w:rFonts w:cs="新細明體"/>
                      <w:color w:val="000000"/>
                      <w:sz w:val="24"/>
                      <w:szCs w:val="24"/>
                    </w:rPr>
                    <w:t xml:space="preserve">　</w:t>
                  </w:r>
                </w:p>
              </w:tc>
            </w:tr>
          </w:tbl>
          <w:p w14:paraId="1A2F08E4" w14:textId="77777777" w:rsidR="00F12402" w:rsidRPr="00E6238F" w:rsidRDefault="00F12402" w:rsidP="00F12402">
            <w:pPr>
              <w:spacing w:after="302"/>
              <w:ind w:left="-5"/>
              <w:rPr>
                <w:sz w:val="24"/>
                <w:szCs w:val="24"/>
              </w:rPr>
            </w:pP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0DCC6B" w14:textId="77777777" w:rsidR="00F12402" w:rsidRDefault="00F12402" w:rsidP="00F12402">
            <w:pPr>
              <w:pStyle w:val="af"/>
              <w:widowControl w:val="0"/>
              <w:numPr>
                <w:ilvl w:val="0"/>
                <w:numId w:val="43"/>
              </w:numPr>
              <w:suppressAutoHyphens/>
              <w:autoSpaceDN w:val="0"/>
              <w:ind w:leftChars="0" w:left="187" w:hanging="283"/>
              <w:jc w:val="both"/>
              <w:rPr>
                <w:color w:val="EE0000"/>
                <w:sz w:val="24"/>
                <w:szCs w:val="24"/>
              </w:rPr>
            </w:pPr>
            <w:r>
              <w:rPr>
                <w:color w:val="EE0000"/>
                <w:sz w:val="24"/>
                <w:szCs w:val="24"/>
              </w:rPr>
              <w:t>查本校編制外專任教學人員評鑑辦法第四條第一款規定，編制外專任進用教學人員主動依評鑑項目基準暨評分表辦理自評，並附具體佐證資料以供相關單位查核。</w:t>
            </w:r>
          </w:p>
          <w:p w14:paraId="5D6809F3" w14:textId="77777777" w:rsidR="00F12402" w:rsidRDefault="00F12402" w:rsidP="00F12402">
            <w:pPr>
              <w:pStyle w:val="af"/>
              <w:widowControl w:val="0"/>
              <w:numPr>
                <w:ilvl w:val="0"/>
                <w:numId w:val="43"/>
              </w:numPr>
              <w:suppressAutoHyphens/>
              <w:autoSpaceDN w:val="0"/>
              <w:ind w:leftChars="0" w:left="187" w:hanging="283"/>
              <w:jc w:val="both"/>
            </w:pPr>
            <w:r>
              <w:rPr>
                <w:color w:val="EE0000"/>
                <w:sz w:val="24"/>
                <w:szCs w:val="24"/>
              </w:rPr>
              <w:t>為提升評鑑查核時效並簡化行政作業流程，建議明確規範，自評教師若未檢附佐證資料之項目不予查核，俾利聘任單位核計。</w:t>
            </w:r>
          </w:p>
          <w:p w14:paraId="7B528A63" w14:textId="77777777" w:rsidR="00F12402" w:rsidRDefault="00F12402" w:rsidP="00F12402">
            <w:pPr>
              <w:ind w:left="-96"/>
              <w:jc w:val="both"/>
              <w:rPr>
                <w:sz w:val="24"/>
              </w:rPr>
            </w:pPr>
          </w:p>
          <w:p w14:paraId="2893F360" w14:textId="77777777" w:rsidR="00F12402" w:rsidRDefault="00F12402" w:rsidP="00F12402">
            <w:pPr>
              <w:jc w:val="both"/>
              <w:rPr>
                <w:sz w:val="24"/>
              </w:rPr>
            </w:pPr>
            <w:r>
              <w:rPr>
                <w:sz w:val="24"/>
              </w:rPr>
              <w:t>【人事室說明】</w:t>
            </w:r>
          </w:p>
          <w:p w14:paraId="1974D884" w14:textId="4EEC63A5" w:rsidR="00F12402" w:rsidRPr="00053FBB" w:rsidRDefault="00F12402" w:rsidP="00F12402">
            <w:pPr>
              <w:widowControl w:val="0"/>
              <w:spacing w:line="400" w:lineRule="exact"/>
              <w:rPr>
                <w:color w:val="000000"/>
                <w:sz w:val="24"/>
                <w:szCs w:val="24"/>
              </w:rPr>
            </w:pPr>
            <w:r>
              <w:rPr>
                <w:sz w:val="24"/>
              </w:rPr>
              <w:t>編制外專任進用教學人員主動依評鑑項目基準暨評分表辦理自評，並附具體佐證資料以供相關單位查核。爰本項如修正通過，併同於教學、研究項目增列此項說明。</w:t>
            </w:r>
          </w:p>
        </w:tc>
        <w:tc>
          <w:tcPr>
            <w:tcW w:w="4818" w:type="dxa"/>
          </w:tcPr>
          <w:p w14:paraId="32A2F095" w14:textId="77777777" w:rsidR="00F12402" w:rsidRPr="00E6238F" w:rsidRDefault="00F12402" w:rsidP="00F12402">
            <w:pPr>
              <w:rPr>
                <w:color w:val="000000"/>
                <w:sz w:val="24"/>
                <w:szCs w:val="24"/>
              </w:rPr>
            </w:pPr>
          </w:p>
        </w:tc>
      </w:tr>
    </w:tbl>
    <w:p w14:paraId="566651BA" w14:textId="2F30B36B" w:rsidR="00053FBB" w:rsidRDefault="00053FBB">
      <w:pPr>
        <w:rPr>
          <w:b/>
          <w:sz w:val="40"/>
          <w:szCs w:val="24"/>
        </w:rPr>
      </w:pPr>
    </w:p>
    <w:sectPr w:rsidR="00053FBB" w:rsidSect="00FA22E8">
      <w:footerReference w:type="default" r:id="rId8"/>
      <w:pgSz w:w="23814" w:h="16839" w:orient="landscape" w:code="8"/>
      <w:pgMar w:top="1134" w:right="706" w:bottom="1134" w:left="1134" w:header="567" w:footer="283"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A0CB" w14:textId="77777777" w:rsidR="007A6D10" w:rsidRDefault="007A6D10">
      <w:r>
        <w:separator/>
      </w:r>
    </w:p>
  </w:endnote>
  <w:endnote w:type="continuationSeparator" w:id="0">
    <w:p w14:paraId="2E36B37B" w14:textId="77777777" w:rsidR="007A6D10" w:rsidRDefault="007A6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BDDC" w14:textId="77777777" w:rsidR="00B63477" w:rsidRDefault="00B63477" w:rsidP="00F528FD">
    <w:pPr>
      <w:pBdr>
        <w:top w:val="nil"/>
        <w:left w:val="nil"/>
        <w:bottom w:val="nil"/>
        <w:right w:val="nil"/>
        <w:between w:val="nil"/>
      </w:pBdr>
      <w:tabs>
        <w:tab w:val="center" w:pos="4153"/>
        <w:tab w:val="right" w:pos="8306"/>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548D4" w14:textId="77777777" w:rsidR="007A6D10" w:rsidRDefault="007A6D10">
      <w:r>
        <w:separator/>
      </w:r>
    </w:p>
  </w:footnote>
  <w:footnote w:type="continuationSeparator" w:id="0">
    <w:p w14:paraId="0C899EAF" w14:textId="77777777" w:rsidR="007A6D10" w:rsidRDefault="007A6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6194"/>
    <w:multiLevelType w:val="hybridMultilevel"/>
    <w:tmpl w:val="7B3E613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D051AB"/>
    <w:multiLevelType w:val="hybridMultilevel"/>
    <w:tmpl w:val="774E6DAA"/>
    <w:lvl w:ilvl="0" w:tplc="8ECA70F8">
      <w:start w:val="1"/>
      <w:numFmt w:val="ideographDigital"/>
      <w:suff w:val="nothing"/>
      <w:lvlText w:val="%1、"/>
      <w:lvlJc w:val="left"/>
      <w:pPr>
        <w:ind w:left="1320" w:firstLine="0"/>
      </w:pPr>
      <w:rPr>
        <w:rFonts w:ascii="標楷體" w:eastAsia="標楷體" w:hAnsi="標楷體" w:cs="標楷體" w:hint="eastAsia"/>
        <w:b w:val="0"/>
        <w:i w:val="0"/>
        <w:strike w:val="0"/>
        <w:dstrike w:val="0"/>
        <w:color w:val="00000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1997" w:hanging="480"/>
      </w:pPr>
    </w:lvl>
    <w:lvl w:ilvl="2" w:tplc="0409001B" w:tentative="1">
      <w:start w:val="1"/>
      <w:numFmt w:val="lowerRoman"/>
      <w:lvlText w:val="%3."/>
      <w:lvlJc w:val="right"/>
      <w:pPr>
        <w:ind w:left="2477" w:hanging="480"/>
      </w:pPr>
    </w:lvl>
    <w:lvl w:ilvl="3" w:tplc="0409000F" w:tentative="1">
      <w:start w:val="1"/>
      <w:numFmt w:val="decimal"/>
      <w:lvlText w:val="%4."/>
      <w:lvlJc w:val="left"/>
      <w:pPr>
        <w:ind w:left="2957" w:hanging="480"/>
      </w:pPr>
    </w:lvl>
    <w:lvl w:ilvl="4" w:tplc="04090019" w:tentative="1">
      <w:start w:val="1"/>
      <w:numFmt w:val="ideographTraditional"/>
      <w:lvlText w:val="%5、"/>
      <w:lvlJc w:val="left"/>
      <w:pPr>
        <w:ind w:left="3437" w:hanging="480"/>
      </w:pPr>
    </w:lvl>
    <w:lvl w:ilvl="5" w:tplc="0409001B" w:tentative="1">
      <w:start w:val="1"/>
      <w:numFmt w:val="lowerRoman"/>
      <w:lvlText w:val="%6."/>
      <w:lvlJc w:val="right"/>
      <w:pPr>
        <w:ind w:left="3917" w:hanging="480"/>
      </w:pPr>
    </w:lvl>
    <w:lvl w:ilvl="6" w:tplc="0409000F" w:tentative="1">
      <w:start w:val="1"/>
      <w:numFmt w:val="decimal"/>
      <w:lvlText w:val="%7."/>
      <w:lvlJc w:val="left"/>
      <w:pPr>
        <w:ind w:left="4397" w:hanging="480"/>
      </w:pPr>
    </w:lvl>
    <w:lvl w:ilvl="7" w:tplc="04090019" w:tentative="1">
      <w:start w:val="1"/>
      <w:numFmt w:val="ideographTraditional"/>
      <w:lvlText w:val="%8、"/>
      <w:lvlJc w:val="left"/>
      <w:pPr>
        <w:ind w:left="4877" w:hanging="480"/>
      </w:pPr>
    </w:lvl>
    <w:lvl w:ilvl="8" w:tplc="0409001B" w:tentative="1">
      <w:start w:val="1"/>
      <w:numFmt w:val="lowerRoman"/>
      <w:lvlText w:val="%9."/>
      <w:lvlJc w:val="right"/>
      <w:pPr>
        <w:ind w:left="5357" w:hanging="480"/>
      </w:pPr>
    </w:lvl>
  </w:abstractNum>
  <w:abstractNum w:abstractNumId="2" w15:restartNumberingAfterBreak="0">
    <w:nsid w:val="01B64C94"/>
    <w:multiLevelType w:val="multilevel"/>
    <w:tmpl w:val="C946341C"/>
    <w:lvl w:ilvl="0">
      <w:start w:val="1"/>
      <w:numFmt w:val="taiwaneseCountingThousand"/>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4DE670F"/>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BB00B30"/>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CB35AC9"/>
    <w:multiLevelType w:val="hybridMultilevel"/>
    <w:tmpl w:val="C388D26E"/>
    <w:lvl w:ilvl="0" w:tplc="679C2EEA">
      <w:start w:val="1"/>
      <w:numFmt w:val="lowerRoman"/>
      <w:suff w:val="nothing"/>
      <w:lvlText w:val="%1."/>
      <w:lvlJc w:val="right"/>
      <w:pPr>
        <w:ind w:left="1287" w:hanging="480"/>
      </w:pPr>
      <w:rPr>
        <w:rFonts w:hint="eastAsia"/>
        <w:color w:val="FF0000"/>
        <w:u w:val="single"/>
      </w:rPr>
    </w:lvl>
    <w:lvl w:ilvl="1" w:tplc="04090019" w:tentative="1">
      <w:start w:val="1"/>
      <w:numFmt w:val="ideographTraditional"/>
      <w:lvlText w:val="%2、"/>
      <w:lvlJc w:val="left"/>
      <w:pPr>
        <w:ind w:left="1767" w:hanging="480"/>
      </w:pPr>
    </w:lvl>
    <w:lvl w:ilvl="2" w:tplc="0409001B" w:tentative="1">
      <w:start w:val="1"/>
      <w:numFmt w:val="lowerRoman"/>
      <w:lvlText w:val="%3."/>
      <w:lvlJc w:val="right"/>
      <w:pPr>
        <w:ind w:left="2247" w:hanging="480"/>
      </w:pPr>
    </w:lvl>
    <w:lvl w:ilvl="3" w:tplc="0409000F" w:tentative="1">
      <w:start w:val="1"/>
      <w:numFmt w:val="decimal"/>
      <w:lvlText w:val="%4."/>
      <w:lvlJc w:val="left"/>
      <w:pPr>
        <w:ind w:left="2727" w:hanging="480"/>
      </w:pPr>
    </w:lvl>
    <w:lvl w:ilvl="4" w:tplc="04090019" w:tentative="1">
      <w:start w:val="1"/>
      <w:numFmt w:val="ideographTraditional"/>
      <w:lvlText w:val="%5、"/>
      <w:lvlJc w:val="left"/>
      <w:pPr>
        <w:ind w:left="3207" w:hanging="480"/>
      </w:pPr>
    </w:lvl>
    <w:lvl w:ilvl="5" w:tplc="0409001B" w:tentative="1">
      <w:start w:val="1"/>
      <w:numFmt w:val="lowerRoman"/>
      <w:lvlText w:val="%6."/>
      <w:lvlJc w:val="right"/>
      <w:pPr>
        <w:ind w:left="3687" w:hanging="480"/>
      </w:pPr>
    </w:lvl>
    <w:lvl w:ilvl="6" w:tplc="0409000F" w:tentative="1">
      <w:start w:val="1"/>
      <w:numFmt w:val="decimal"/>
      <w:lvlText w:val="%7."/>
      <w:lvlJc w:val="left"/>
      <w:pPr>
        <w:ind w:left="4167" w:hanging="480"/>
      </w:pPr>
    </w:lvl>
    <w:lvl w:ilvl="7" w:tplc="04090019" w:tentative="1">
      <w:start w:val="1"/>
      <w:numFmt w:val="ideographTraditional"/>
      <w:lvlText w:val="%8、"/>
      <w:lvlJc w:val="left"/>
      <w:pPr>
        <w:ind w:left="4647" w:hanging="480"/>
      </w:pPr>
    </w:lvl>
    <w:lvl w:ilvl="8" w:tplc="0409001B" w:tentative="1">
      <w:start w:val="1"/>
      <w:numFmt w:val="lowerRoman"/>
      <w:lvlText w:val="%9."/>
      <w:lvlJc w:val="right"/>
      <w:pPr>
        <w:ind w:left="5127" w:hanging="480"/>
      </w:pPr>
    </w:lvl>
  </w:abstractNum>
  <w:abstractNum w:abstractNumId="6" w15:restartNumberingAfterBreak="0">
    <w:nsid w:val="15A21FDB"/>
    <w:multiLevelType w:val="hybridMultilevel"/>
    <w:tmpl w:val="774E6DAA"/>
    <w:lvl w:ilvl="0" w:tplc="8ECA70F8">
      <w:start w:val="1"/>
      <w:numFmt w:val="ideographDigital"/>
      <w:suff w:val="nothing"/>
      <w:lvlText w:val="%1、"/>
      <w:lvlJc w:val="left"/>
      <w:pPr>
        <w:ind w:left="283" w:firstLine="0"/>
      </w:pPr>
      <w:rPr>
        <w:rFonts w:ascii="標楷體" w:eastAsia="標楷體" w:hAnsi="標楷體" w:cs="標楷體" w:hint="eastAsia"/>
        <w:b w:val="0"/>
        <w:i w:val="0"/>
        <w:strike w:val="0"/>
        <w:dstrike w:val="0"/>
        <w:color w:val="00000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3168AF"/>
    <w:multiLevelType w:val="hybridMultilevel"/>
    <w:tmpl w:val="CBE234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4467DA"/>
    <w:multiLevelType w:val="hybridMultilevel"/>
    <w:tmpl w:val="066A71C6"/>
    <w:lvl w:ilvl="0" w:tplc="583A3EDC">
      <w:start w:val="1"/>
      <w:numFmt w:val="taiwaneseCountingThousand"/>
      <w:lvlText w:val="%1、"/>
      <w:lvlJc w:val="left"/>
      <w:pPr>
        <w:ind w:left="630" w:hanging="510"/>
      </w:pPr>
      <w:rPr>
        <w:rFonts w:hint="default"/>
        <w:color w:val="FF0000"/>
        <w:u w:val="single"/>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21894628"/>
    <w:multiLevelType w:val="hybridMultilevel"/>
    <w:tmpl w:val="7E062B3C"/>
    <w:lvl w:ilvl="0" w:tplc="4E20AC8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7ED7757"/>
    <w:multiLevelType w:val="multilevel"/>
    <w:tmpl w:val="9E745506"/>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AD72D85"/>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C2E2479"/>
    <w:multiLevelType w:val="hybridMultilevel"/>
    <w:tmpl w:val="4CE0B34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22A2E63"/>
    <w:multiLevelType w:val="hybridMultilevel"/>
    <w:tmpl w:val="B3EE3A06"/>
    <w:lvl w:ilvl="0" w:tplc="4E20AC8A">
      <w:start w:val="1"/>
      <w:numFmt w:val="taiwaneseCountingThousand"/>
      <w:lvlText w:val="(%1)"/>
      <w:lvlJc w:val="left"/>
      <w:pPr>
        <w:ind w:left="946" w:hanging="480"/>
      </w:pPr>
      <w:rPr>
        <w:rFonts w:hint="default"/>
      </w:rPr>
    </w:lvl>
    <w:lvl w:ilvl="1" w:tplc="04090019" w:tentative="1">
      <w:start w:val="1"/>
      <w:numFmt w:val="ideographTraditional"/>
      <w:lvlText w:val="%2、"/>
      <w:lvlJc w:val="left"/>
      <w:pPr>
        <w:ind w:left="1426" w:hanging="480"/>
      </w:pPr>
    </w:lvl>
    <w:lvl w:ilvl="2" w:tplc="0409001B" w:tentative="1">
      <w:start w:val="1"/>
      <w:numFmt w:val="lowerRoman"/>
      <w:lvlText w:val="%3."/>
      <w:lvlJc w:val="right"/>
      <w:pPr>
        <w:ind w:left="1906" w:hanging="480"/>
      </w:pPr>
    </w:lvl>
    <w:lvl w:ilvl="3" w:tplc="0409000F" w:tentative="1">
      <w:start w:val="1"/>
      <w:numFmt w:val="decimal"/>
      <w:lvlText w:val="%4."/>
      <w:lvlJc w:val="left"/>
      <w:pPr>
        <w:ind w:left="2386" w:hanging="480"/>
      </w:pPr>
    </w:lvl>
    <w:lvl w:ilvl="4" w:tplc="04090019" w:tentative="1">
      <w:start w:val="1"/>
      <w:numFmt w:val="ideographTraditional"/>
      <w:lvlText w:val="%5、"/>
      <w:lvlJc w:val="left"/>
      <w:pPr>
        <w:ind w:left="2866" w:hanging="480"/>
      </w:pPr>
    </w:lvl>
    <w:lvl w:ilvl="5" w:tplc="0409001B" w:tentative="1">
      <w:start w:val="1"/>
      <w:numFmt w:val="lowerRoman"/>
      <w:lvlText w:val="%6."/>
      <w:lvlJc w:val="right"/>
      <w:pPr>
        <w:ind w:left="3346" w:hanging="480"/>
      </w:pPr>
    </w:lvl>
    <w:lvl w:ilvl="6" w:tplc="0409000F" w:tentative="1">
      <w:start w:val="1"/>
      <w:numFmt w:val="decimal"/>
      <w:lvlText w:val="%7."/>
      <w:lvlJc w:val="left"/>
      <w:pPr>
        <w:ind w:left="3826" w:hanging="480"/>
      </w:pPr>
    </w:lvl>
    <w:lvl w:ilvl="7" w:tplc="04090019" w:tentative="1">
      <w:start w:val="1"/>
      <w:numFmt w:val="ideographTraditional"/>
      <w:lvlText w:val="%8、"/>
      <w:lvlJc w:val="left"/>
      <w:pPr>
        <w:ind w:left="4306" w:hanging="480"/>
      </w:pPr>
    </w:lvl>
    <w:lvl w:ilvl="8" w:tplc="0409001B" w:tentative="1">
      <w:start w:val="1"/>
      <w:numFmt w:val="lowerRoman"/>
      <w:lvlText w:val="%9."/>
      <w:lvlJc w:val="right"/>
      <w:pPr>
        <w:ind w:left="4786" w:hanging="480"/>
      </w:pPr>
    </w:lvl>
  </w:abstractNum>
  <w:abstractNum w:abstractNumId="14" w15:restartNumberingAfterBreak="0">
    <w:nsid w:val="333C33A0"/>
    <w:multiLevelType w:val="hybridMultilevel"/>
    <w:tmpl w:val="A09632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E510C7"/>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58E5637"/>
    <w:multiLevelType w:val="hybridMultilevel"/>
    <w:tmpl w:val="E0304BD6"/>
    <w:lvl w:ilvl="0" w:tplc="6BAC44E8">
      <w:start w:val="1"/>
      <w:numFmt w:val="taiwaneseCountingThousand"/>
      <w:suff w:val="nothing"/>
      <w:lvlText w:val="%1、"/>
      <w:lvlJc w:val="left"/>
      <w:pPr>
        <w:ind w:left="482" w:hanging="480"/>
      </w:pPr>
      <w:rPr>
        <w:rFonts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7" w15:restartNumberingAfterBreak="0">
    <w:nsid w:val="35E01316"/>
    <w:multiLevelType w:val="multilevel"/>
    <w:tmpl w:val="AC72FB36"/>
    <w:lvl w:ilvl="0">
      <w:start w:val="1"/>
      <w:numFmt w:val="taiwaneseCountingThousand"/>
      <w:lvlText w:val="%1、"/>
      <w:lvlJc w:val="left"/>
      <w:pPr>
        <w:ind w:left="480" w:hanging="480"/>
      </w:pPr>
      <w:rPr>
        <w:color w:val="auto"/>
        <w:sz w:val="24"/>
        <w:szCs w:val="24"/>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8" w15:restartNumberingAfterBreak="0">
    <w:nsid w:val="3FC65FA5"/>
    <w:multiLevelType w:val="hybridMultilevel"/>
    <w:tmpl w:val="2222C11A"/>
    <w:lvl w:ilvl="0" w:tplc="4E20AC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3C5138"/>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417618D5"/>
    <w:multiLevelType w:val="hybridMultilevel"/>
    <w:tmpl w:val="E8D49F6E"/>
    <w:lvl w:ilvl="0" w:tplc="BFA80EF2">
      <w:start w:val="1"/>
      <w:numFmt w:val="lowerRoman"/>
      <w:suff w:val="nothing"/>
      <w:lvlText w:val="%1."/>
      <w:lvlJc w:val="right"/>
      <w:pPr>
        <w:ind w:left="1287" w:hanging="480"/>
      </w:pPr>
      <w:rPr>
        <w:rFonts w:hint="eastAsia"/>
        <w:color w:val="FF0000"/>
        <w:u w:val="single"/>
      </w:rPr>
    </w:lvl>
    <w:lvl w:ilvl="1" w:tplc="04090019" w:tentative="1">
      <w:start w:val="1"/>
      <w:numFmt w:val="ideographTraditional"/>
      <w:lvlText w:val="%2、"/>
      <w:lvlJc w:val="left"/>
      <w:pPr>
        <w:ind w:left="1767" w:hanging="480"/>
      </w:pPr>
    </w:lvl>
    <w:lvl w:ilvl="2" w:tplc="0409001B" w:tentative="1">
      <w:start w:val="1"/>
      <w:numFmt w:val="lowerRoman"/>
      <w:lvlText w:val="%3."/>
      <w:lvlJc w:val="right"/>
      <w:pPr>
        <w:ind w:left="2247" w:hanging="480"/>
      </w:pPr>
    </w:lvl>
    <w:lvl w:ilvl="3" w:tplc="0409000F" w:tentative="1">
      <w:start w:val="1"/>
      <w:numFmt w:val="decimal"/>
      <w:lvlText w:val="%4."/>
      <w:lvlJc w:val="left"/>
      <w:pPr>
        <w:ind w:left="2727" w:hanging="480"/>
      </w:pPr>
    </w:lvl>
    <w:lvl w:ilvl="4" w:tplc="04090019" w:tentative="1">
      <w:start w:val="1"/>
      <w:numFmt w:val="ideographTraditional"/>
      <w:lvlText w:val="%5、"/>
      <w:lvlJc w:val="left"/>
      <w:pPr>
        <w:ind w:left="3207" w:hanging="480"/>
      </w:pPr>
    </w:lvl>
    <w:lvl w:ilvl="5" w:tplc="0409001B" w:tentative="1">
      <w:start w:val="1"/>
      <w:numFmt w:val="lowerRoman"/>
      <w:lvlText w:val="%6."/>
      <w:lvlJc w:val="right"/>
      <w:pPr>
        <w:ind w:left="3687" w:hanging="480"/>
      </w:pPr>
    </w:lvl>
    <w:lvl w:ilvl="6" w:tplc="0409000F" w:tentative="1">
      <w:start w:val="1"/>
      <w:numFmt w:val="decimal"/>
      <w:lvlText w:val="%7."/>
      <w:lvlJc w:val="left"/>
      <w:pPr>
        <w:ind w:left="4167" w:hanging="480"/>
      </w:pPr>
    </w:lvl>
    <w:lvl w:ilvl="7" w:tplc="04090019" w:tentative="1">
      <w:start w:val="1"/>
      <w:numFmt w:val="ideographTraditional"/>
      <w:lvlText w:val="%8、"/>
      <w:lvlJc w:val="left"/>
      <w:pPr>
        <w:ind w:left="4647" w:hanging="480"/>
      </w:pPr>
    </w:lvl>
    <w:lvl w:ilvl="8" w:tplc="0409001B" w:tentative="1">
      <w:start w:val="1"/>
      <w:numFmt w:val="lowerRoman"/>
      <w:lvlText w:val="%9."/>
      <w:lvlJc w:val="right"/>
      <w:pPr>
        <w:ind w:left="5127" w:hanging="480"/>
      </w:pPr>
    </w:lvl>
  </w:abstractNum>
  <w:abstractNum w:abstractNumId="21" w15:restartNumberingAfterBreak="0">
    <w:nsid w:val="41E70D4C"/>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460864FE"/>
    <w:multiLevelType w:val="hybridMultilevel"/>
    <w:tmpl w:val="3C9219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F00D96"/>
    <w:multiLevelType w:val="hybridMultilevel"/>
    <w:tmpl w:val="EC90066C"/>
    <w:lvl w:ilvl="0" w:tplc="54409DB0">
      <w:start w:val="1"/>
      <w:numFmt w:val="taiwaneseCountingThousand"/>
      <w:suff w:val="nothing"/>
      <w:lvlText w:val="%1、"/>
      <w:lvlJc w:val="left"/>
      <w:pPr>
        <w:ind w:left="630" w:hanging="510"/>
      </w:pPr>
      <w:rPr>
        <w:rFonts w:hint="default"/>
        <w:color w:val="FF0000"/>
        <w:u w:val="single"/>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4" w15:restartNumberingAfterBreak="0">
    <w:nsid w:val="53A10218"/>
    <w:multiLevelType w:val="multilevel"/>
    <w:tmpl w:val="9E745506"/>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599A3253"/>
    <w:multiLevelType w:val="hybridMultilevel"/>
    <w:tmpl w:val="774E6DAA"/>
    <w:lvl w:ilvl="0" w:tplc="8ECA70F8">
      <w:start w:val="1"/>
      <w:numFmt w:val="ideographDigital"/>
      <w:suff w:val="nothing"/>
      <w:lvlText w:val="%1、"/>
      <w:lvlJc w:val="left"/>
      <w:pPr>
        <w:ind w:left="993" w:firstLine="0"/>
      </w:pPr>
      <w:rPr>
        <w:rFonts w:ascii="標楷體" w:eastAsia="標楷體" w:hAnsi="標楷體" w:cs="標楷體" w:hint="eastAsia"/>
        <w:b w:val="0"/>
        <w:i w:val="0"/>
        <w:strike w:val="0"/>
        <w:dstrike w:val="0"/>
        <w:color w:val="00000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A414B48"/>
    <w:multiLevelType w:val="multilevel"/>
    <w:tmpl w:val="7D78CE72"/>
    <w:lvl w:ilvl="0">
      <w:start w:val="1"/>
      <w:numFmt w:val="decimal"/>
      <w:lvlText w:val="%1、"/>
      <w:lvlJc w:val="left"/>
      <w:pPr>
        <w:ind w:left="1202" w:hanging="480"/>
      </w:pPr>
    </w:lvl>
    <w:lvl w:ilvl="1">
      <w:start w:val="1"/>
      <w:numFmt w:val="decimal"/>
      <w:lvlText w:val="%2、"/>
      <w:lvlJc w:val="left"/>
      <w:pPr>
        <w:ind w:left="416" w:hanging="390"/>
      </w:pPr>
    </w:lvl>
    <w:lvl w:ilvl="2">
      <w:start w:val="1"/>
      <w:numFmt w:val="lowerRoman"/>
      <w:lvlText w:val="%3."/>
      <w:lvlJc w:val="right"/>
      <w:pPr>
        <w:ind w:left="986" w:hanging="480"/>
      </w:pPr>
    </w:lvl>
    <w:lvl w:ilvl="3">
      <w:start w:val="1"/>
      <w:numFmt w:val="decimal"/>
      <w:lvlText w:val="%4."/>
      <w:lvlJc w:val="left"/>
      <w:pPr>
        <w:ind w:left="1466" w:hanging="480"/>
      </w:pPr>
    </w:lvl>
    <w:lvl w:ilvl="4">
      <w:start w:val="1"/>
      <w:numFmt w:val="decimal"/>
      <w:lvlText w:val="%5、"/>
      <w:lvlJc w:val="left"/>
      <w:pPr>
        <w:ind w:left="1946" w:hanging="480"/>
      </w:pPr>
    </w:lvl>
    <w:lvl w:ilvl="5">
      <w:start w:val="1"/>
      <w:numFmt w:val="lowerRoman"/>
      <w:lvlText w:val="%6."/>
      <w:lvlJc w:val="right"/>
      <w:pPr>
        <w:ind w:left="2426" w:hanging="480"/>
      </w:pPr>
    </w:lvl>
    <w:lvl w:ilvl="6">
      <w:start w:val="1"/>
      <w:numFmt w:val="decimal"/>
      <w:lvlText w:val="%7."/>
      <w:lvlJc w:val="left"/>
      <w:pPr>
        <w:ind w:left="2906" w:hanging="480"/>
      </w:pPr>
    </w:lvl>
    <w:lvl w:ilvl="7">
      <w:start w:val="1"/>
      <w:numFmt w:val="decimal"/>
      <w:lvlText w:val="%8、"/>
      <w:lvlJc w:val="left"/>
      <w:pPr>
        <w:ind w:left="3386" w:hanging="480"/>
      </w:pPr>
    </w:lvl>
    <w:lvl w:ilvl="8">
      <w:start w:val="1"/>
      <w:numFmt w:val="lowerRoman"/>
      <w:lvlText w:val="%9."/>
      <w:lvlJc w:val="right"/>
      <w:pPr>
        <w:ind w:left="3866" w:hanging="480"/>
      </w:pPr>
    </w:lvl>
  </w:abstractNum>
  <w:abstractNum w:abstractNumId="27" w15:restartNumberingAfterBreak="0">
    <w:nsid w:val="5D0B3316"/>
    <w:multiLevelType w:val="multilevel"/>
    <w:tmpl w:val="33B87336"/>
    <w:lvl w:ilvl="0">
      <w:start w:val="1"/>
      <w:numFmt w:val="taiwaneseCountingThousand"/>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8" w15:restartNumberingAfterBreak="0">
    <w:nsid w:val="5D183576"/>
    <w:multiLevelType w:val="hybridMultilevel"/>
    <w:tmpl w:val="827EABE6"/>
    <w:lvl w:ilvl="0" w:tplc="00000001">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4C10086"/>
    <w:multiLevelType w:val="hybridMultilevel"/>
    <w:tmpl w:val="827EABE6"/>
    <w:lvl w:ilvl="0" w:tplc="00000001">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CF09EC"/>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66F801CD"/>
    <w:multiLevelType w:val="hybridMultilevel"/>
    <w:tmpl w:val="6A9C5AB8"/>
    <w:lvl w:ilvl="0" w:tplc="4D8C8944">
      <w:start w:val="1"/>
      <w:numFmt w:val="decimalEnclosedCircle"/>
      <w:lvlText w:val="(%1)"/>
      <w:lvlJc w:val="left"/>
      <w:pPr>
        <w:ind w:left="1287" w:hanging="480"/>
      </w:pPr>
      <w:rPr>
        <w:rFonts w:hint="eastAsia"/>
      </w:rPr>
    </w:lvl>
    <w:lvl w:ilvl="1" w:tplc="04090019" w:tentative="1">
      <w:start w:val="1"/>
      <w:numFmt w:val="ideographTraditional"/>
      <w:lvlText w:val="%2、"/>
      <w:lvlJc w:val="left"/>
      <w:pPr>
        <w:ind w:left="1767" w:hanging="480"/>
      </w:pPr>
    </w:lvl>
    <w:lvl w:ilvl="2" w:tplc="0409001B" w:tentative="1">
      <w:start w:val="1"/>
      <w:numFmt w:val="lowerRoman"/>
      <w:lvlText w:val="%3."/>
      <w:lvlJc w:val="right"/>
      <w:pPr>
        <w:ind w:left="2247" w:hanging="480"/>
      </w:pPr>
    </w:lvl>
    <w:lvl w:ilvl="3" w:tplc="0409000F" w:tentative="1">
      <w:start w:val="1"/>
      <w:numFmt w:val="decimal"/>
      <w:lvlText w:val="%4."/>
      <w:lvlJc w:val="left"/>
      <w:pPr>
        <w:ind w:left="2727" w:hanging="480"/>
      </w:pPr>
    </w:lvl>
    <w:lvl w:ilvl="4" w:tplc="04090019" w:tentative="1">
      <w:start w:val="1"/>
      <w:numFmt w:val="ideographTraditional"/>
      <w:lvlText w:val="%5、"/>
      <w:lvlJc w:val="left"/>
      <w:pPr>
        <w:ind w:left="3207" w:hanging="480"/>
      </w:pPr>
    </w:lvl>
    <w:lvl w:ilvl="5" w:tplc="0409001B" w:tentative="1">
      <w:start w:val="1"/>
      <w:numFmt w:val="lowerRoman"/>
      <w:lvlText w:val="%6."/>
      <w:lvlJc w:val="right"/>
      <w:pPr>
        <w:ind w:left="3687" w:hanging="480"/>
      </w:pPr>
    </w:lvl>
    <w:lvl w:ilvl="6" w:tplc="0409000F" w:tentative="1">
      <w:start w:val="1"/>
      <w:numFmt w:val="decimal"/>
      <w:lvlText w:val="%7."/>
      <w:lvlJc w:val="left"/>
      <w:pPr>
        <w:ind w:left="4167" w:hanging="480"/>
      </w:pPr>
    </w:lvl>
    <w:lvl w:ilvl="7" w:tplc="04090019" w:tentative="1">
      <w:start w:val="1"/>
      <w:numFmt w:val="ideographTraditional"/>
      <w:lvlText w:val="%8、"/>
      <w:lvlJc w:val="left"/>
      <w:pPr>
        <w:ind w:left="4647" w:hanging="480"/>
      </w:pPr>
    </w:lvl>
    <w:lvl w:ilvl="8" w:tplc="0409001B" w:tentative="1">
      <w:start w:val="1"/>
      <w:numFmt w:val="lowerRoman"/>
      <w:lvlText w:val="%9."/>
      <w:lvlJc w:val="right"/>
      <w:pPr>
        <w:ind w:left="5127" w:hanging="480"/>
      </w:pPr>
    </w:lvl>
  </w:abstractNum>
  <w:abstractNum w:abstractNumId="32" w15:restartNumberingAfterBreak="0">
    <w:nsid w:val="67254EF0"/>
    <w:multiLevelType w:val="multilevel"/>
    <w:tmpl w:val="29D63BE8"/>
    <w:lvl w:ilvl="0">
      <w:start w:val="1"/>
      <w:numFmt w:val="decimal"/>
      <w:suff w:val="nothing"/>
      <w:lvlText w:val="%1."/>
      <w:lvlJc w:val="left"/>
      <w:pPr>
        <w:ind w:left="1047" w:hanging="480"/>
      </w:pPr>
    </w:lvl>
    <w:lvl w:ilvl="1">
      <w:start w:val="1"/>
      <w:numFmt w:val="ideographTraditional"/>
      <w:lvlText w:val="、"/>
      <w:lvlJc w:val="left"/>
      <w:pPr>
        <w:ind w:left="680" w:hanging="480"/>
      </w:pPr>
    </w:lvl>
    <w:lvl w:ilvl="2">
      <w:start w:val="1"/>
      <w:numFmt w:val="lowerRoman"/>
      <w:lvlText w:val="."/>
      <w:lvlJc w:val="right"/>
      <w:pPr>
        <w:ind w:left="1160" w:hanging="480"/>
      </w:pPr>
    </w:lvl>
    <w:lvl w:ilvl="3">
      <w:start w:val="1"/>
      <w:numFmt w:val="decimal"/>
      <w:lvlText w:val="."/>
      <w:lvlJc w:val="left"/>
      <w:pPr>
        <w:ind w:left="1640" w:hanging="480"/>
      </w:pPr>
    </w:lvl>
    <w:lvl w:ilvl="4">
      <w:start w:val="1"/>
      <w:numFmt w:val="ideographTraditional"/>
      <w:lvlText w:val="、"/>
      <w:lvlJc w:val="left"/>
      <w:pPr>
        <w:ind w:left="2120" w:hanging="480"/>
      </w:pPr>
    </w:lvl>
    <w:lvl w:ilvl="5">
      <w:start w:val="1"/>
      <w:numFmt w:val="lowerRoman"/>
      <w:lvlText w:val="."/>
      <w:lvlJc w:val="right"/>
      <w:pPr>
        <w:ind w:left="2600" w:hanging="480"/>
      </w:pPr>
    </w:lvl>
    <w:lvl w:ilvl="6">
      <w:start w:val="1"/>
      <w:numFmt w:val="decimal"/>
      <w:lvlText w:val="."/>
      <w:lvlJc w:val="left"/>
      <w:pPr>
        <w:ind w:left="3080" w:hanging="480"/>
      </w:pPr>
    </w:lvl>
    <w:lvl w:ilvl="7">
      <w:start w:val="1"/>
      <w:numFmt w:val="ideographTraditional"/>
      <w:lvlText w:val="、"/>
      <w:lvlJc w:val="left"/>
      <w:pPr>
        <w:ind w:left="3560" w:hanging="480"/>
      </w:pPr>
    </w:lvl>
    <w:lvl w:ilvl="8">
      <w:start w:val="1"/>
      <w:numFmt w:val="lowerRoman"/>
      <w:lvlText w:val="."/>
      <w:lvlJc w:val="right"/>
      <w:pPr>
        <w:ind w:left="4040" w:hanging="480"/>
      </w:pPr>
    </w:lvl>
  </w:abstractNum>
  <w:abstractNum w:abstractNumId="33" w15:restartNumberingAfterBreak="0">
    <w:nsid w:val="685C5047"/>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6AEB032A"/>
    <w:multiLevelType w:val="hybridMultilevel"/>
    <w:tmpl w:val="1B4E0194"/>
    <w:lvl w:ilvl="0" w:tplc="8ECA70F8">
      <w:start w:val="1"/>
      <w:numFmt w:val="ideographDigital"/>
      <w:lvlText w:val="%1、"/>
      <w:lvlJc w:val="left"/>
      <w:pPr>
        <w:ind w:left="480" w:hanging="480"/>
      </w:pPr>
      <w:rPr>
        <w:rFonts w:ascii="標楷體" w:eastAsia="標楷體" w:hAnsi="標楷體" w:cs="標楷體" w:hint="eastAsia"/>
        <w:b w:val="0"/>
        <w:i w:val="0"/>
        <w:strike w:val="0"/>
        <w:dstrike w:val="0"/>
        <w:color w:val="00000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2F3809"/>
    <w:multiLevelType w:val="hybridMultilevel"/>
    <w:tmpl w:val="EE0605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E0631BA"/>
    <w:multiLevelType w:val="hybridMultilevel"/>
    <w:tmpl w:val="3C9219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0096348"/>
    <w:multiLevelType w:val="multilevel"/>
    <w:tmpl w:val="365A98B8"/>
    <w:lvl w:ilvl="0">
      <w:start w:val="1"/>
      <w:numFmt w:val="decimal"/>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8" w15:restartNumberingAfterBreak="0">
    <w:nsid w:val="70A83DBC"/>
    <w:multiLevelType w:val="hybridMultilevel"/>
    <w:tmpl w:val="10F838CC"/>
    <w:lvl w:ilvl="0" w:tplc="C40C9C8C">
      <w:start w:val="1"/>
      <w:numFmt w:val="taiwaneseCountingThousand"/>
      <w:suff w:val="nothing"/>
      <w:lvlText w:val="%1、"/>
      <w:lvlJc w:val="left"/>
      <w:pPr>
        <w:ind w:left="630" w:hanging="510"/>
      </w:pPr>
      <w:rPr>
        <w:rFonts w:hint="default"/>
        <w:color w:val="FF0000"/>
        <w:u w:val="single"/>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9" w15:restartNumberingAfterBreak="0">
    <w:nsid w:val="71E22ABF"/>
    <w:multiLevelType w:val="multilevel"/>
    <w:tmpl w:val="65305FD8"/>
    <w:lvl w:ilvl="0">
      <w:start w:val="1"/>
      <w:numFmt w:val="taiwaneseCountingThousand"/>
      <w:lvlText w:val="%1、"/>
      <w:lvlJc w:val="left"/>
      <w:pPr>
        <w:ind w:left="480" w:hanging="480"/>
      </w:pPr>
      <w:rPr>
        <w:rFonts w:hint="default"/>
        <w:color w:val="000000" w:themeColor="text1"/>
        <w:u w:val="none"/>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72742636"/>
    <w:multiLevelType w:val="hybridMultilevel"/>
    <w:tmpl w:val="827EABE6"/>
    <w:lvl w:ilvl="0" w:tplc="00000001">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6CD73C8"/>
    <w:multiLevelType w:val="hybridMultilevel"/>
    <w:tmpl w:val="2222FBAC"/>
    <w:lvl w:ilvl="0" w:tplc="E5DE38AC">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D93414D"/>
    <w:multiLevelType w:val="multilevel"/>
    <w:tmpl w:val="33B87336"/>
    <w:lvl w:ilvl="0">
      <w:start w:val="1"/>
      <w:numFmt w:val="taiwaneseCountingThousand"/>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num w:numId="1" w16cid:durableId="2140995976">
    <w:abstractNumId w:val="26"/>
  </w:num>
  <w:num w:numId="2" w16cid:durableId="1169444633">
    <w:abstractNumId w:val="10"/>
  </w:num>
  <w:num w:numId="3" w16cid:durableId="950207441">
    <w:abstractNumId w:val="2"/>
  </w:num>
  <w:num w:numId="4" w16cid:durableId="1560821197">
    <w:abstractNumId w:val="4"/>
  </w:num>
  <w:num w:numId="5" w16cid:durableId="1192108182">
    <w:abstractNumId w:val="6"/>
  </w:num>
  <w:num w:numId="6" w16cid:durableId="1811946467">
    <w:abstractNumId w:val="25"/>
  </w:num>
  <w:num w:numId="7" w16cid:durableId="1049260314">
    <w:abstractNumId w:val="8"/>
  </w:num>
  <w:num w:numId="8" w16cid:durableId="1862696884">
    <w:abstractNumId w:val="36"/>
  </w:num>
  <w:num w:numId="9" w16cid:durableId="1720083418">
    <w:abstractNumId w:val="22"/>
  </w:num>
  <w:num w:numId="10" w16cid:durableId="211888851">
    <w:abstractNumId w:val="1"/>
  </w:num>
  <w:num w:numId="11" w16cid:durableId="1205943783">
    <w:abstractNumId w:val="13"/>
  </w:num>
  <w:num w:numId="12" w16cid:durableId="1348025003">
    <w:abstractNumId w:val="34"/>
  </w:num>
  <w:num w:numId="13" w16cid:durableId="847410448">
    <w:abstractNumId w:val="18"/>
  </w:num>
  <w:num w:numId="14" w16cid:durableId="1058555942">
    <w:abstractNumId w:val="38"/>
  </w:num>
  <w:num w:numId="15" w16cid:durableId="2006009107">
    <w:abstractNumId w:val="23"/>
  </w:num>
  <w:num w:numId="16" w16cid:durableId="801733134">
    <w:abstractNumId w:val="28"/>
  </w:num>
  <w:num w:numId="17" w16cid:durableId="1642267394">
    <w:abstractNumId w:val="29"/>
  </w:num>
  <w:num w:numId="18" w16cid:durableId="675621673">
    <w:abstractNumId w:val="9"/>
  </w:num>
  <w:num w:numId="19" w16cid:durableId="2007391263">
    <w:abstractNumId w:val="40"/>
  </w:num>
  <w:num w:numId="20" w16cid:durableId="1267887295">
    <w:abstractNumId w:val="24"/>
  </w:num>
  <w:num w:numId="21" w16cid:durableId="192616063">
    <w:abstractNumId w:val="41"/>
  </w:num>
  <w:num w:numId="22" w16cid:durableId="1831557078">
    <w:abstractNumId w:val="39"/>
  </w:num>
  <w:num w:numId="23" w16cid:durableId="1744184057">
    <w:abstractNumId w:val="21"/>
  </w:num>
  <w:num w:numId="24" w16cid:durableId="317392777">
    <w:abstractNumId w:val="15"/>
  </w:num>
  <w:num w:numId="25" w16cid:durableId="1363631638">
    <w:abstractNumId w:val="19"/>
  </w:num>
  <w:num w:numId="26" w16cid:durableId="1556893008">
    <w:abstractNumId w:val="33"/>
  </w:num>
  <w:num w:numId="27" w16cid:durableId="1012797662">
    <w:abstractNumId w:val="30"/>
  </w:num>
  <w:num w:numId="28" w16cid:durableId="996760683">
    <w:abstractNumId w:val="11"/>
  </w:num>
  <w:num w:numId="29" w16cid:durableId="793251073">
    <w:abstractNumId w:val="3"/>
  </w:num>
  <w:num w:numId="30" w16cid:durableId="551959921">
    <w:abstractNumId w:val="14"/>
  </w:num>
  <w:num w:numId="31" w16cid:durableId="1393506420">
    <w:abstractNumId w:val="35"/>
  </w:num>
  <w:num w:numId="32" w16cid:durableId="436214404">
    <w:abstractNumId w:val="12"/>
  </w:num>
  <w:num w:numId="33" w16cid:durableId="784621384">
    <w:abstractNumId w:val="0"/>
  </w:num>
  <w:num w:numId="34" w16cid:durableId="1485658983">
    <w:abstractNumId w:val="16"/>
  </w:num>
  <w:num w:numId="35" w16cid:durableId="675810937">
    <w:abstractNumId w:val="7"/>
  </w:num>
  <w:num w:numId="36" w16cid:durableId="418448592">
    <w:abstractNumId w:val="20"/>
  </w:num>
  <w:num w:numId="37" w16cid:durableId="312106156">
    <w:abstractNumId w:val="31"/>
  </w:num>
  <w:num w:numId="38" w16cid:durableId="1138035052">
    <w:abstractNumId w:val="5"/>
  </w:num>
  <w:num w:numId="39" w16cid:durableId="547105002">
    <w:abstractNumId w:val="27"/>
  </w:num>
  <w:num w:numId="40" w16cid:durableId="1999992291">
    <w:abstractNumId w:val="42"/>
  </w:num>
  <w:num w:numId="41" w16cid:durableId="2069839473">
    <w:abstractNumId w:val="17"/>
  </w:num>
  <w:num w:numId="42" w16cid:durableId="1182939075">
    <w:abstractNumId w:val="32"/>
  </w:num>
  <w:num w:numId="43" w16cid:durableId="780417960">
    <w:abstractNumId w:val="3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B3D"/>
    <w:rsid w:val="00006055"/>
    <w:rsid w:val="00016C7D"/>
    <w:rsid w:val="00022677"/>
    <w:rsid w:val="00024BFE"/>
    <w:rsid w:val="000255F2"/>
    <w:rsid w:val="000324A6"/>
    <w:rsid w:val="0005023F"/>
    <w:rsid w:val="00050A50"/>
    <w:rsid w:val="00053FBB"/>
    <w:rsid w:val="00062D2D"/>
    <w:rsid w:val="00065DB2"/>
    <w:rsid w:val="00071F73"/>
    <w:rsid w:val="00072712"/>
    <w:rsid w:val="00095AA2"/>
    <w:rsid w:val="000A7D12"/>
    <w:rsid w:val="000B1B1D"/>
    <w:rsid w:val="000B4B61"/>
    <w:rsid w:val="000B4E78"/>
    <w:rsid w:val="000B5449"/>
    <w:rsid w:val="000E2C9C"/>
    <w:rsid w:val="000F4D73"/>
    <w:rsid w:val="000F7EC5"/>
    <w:rsid w:val="00101CF4"/>
    <w:rsid w:val="001056EC"/>
    <w:rsid w:val="00114CED"/>
    <w:rsid w:val="00116DF2"/>
    <w:rsid w:val="00124AD6"/>
    <w:rsid w:val="00141CB5"/>
    <w:rsid w:val="00147BE0"/>
    <w:rsid w:val="00150CA4"/>
    <w:rsid w:val="00157B41"/>
    <w:rsid w:val="0017262D"/>
    <w:rsid w:val="00174DC2"/>
    <w:rsid w:val="001757CB"/>
    <w:rsid w:val="00182049"/>
    <w:rsid w:val="00183FCE"/>
    <w:rsid w:val="001843ED"/>
    <w:rsid w:val="00184F6D"/>
    <w:rsid w:val="001867EA"/>
    <w:rsid w:val="00192072"/>
    <w:rsid w:val="001A035E"/>
    <w:rsid w:val="001A62D5"/>
    <w:rsid w:val="001A6ABB"/>
    <w:rsid w:val="001B53A2"/>
    <w:rsid w:val="001C04B9"/>
    <w:rsid w:val="001C0E00"/>
    <w:rsid w:val="001C4409"/>
    <w:rsid w:val="001C5F50"/>
    <w:rsid w:val="001D18A6"/>
    <w:rsid w:val="001D32BC"/>
    <w:rsid w:val="001F0506"/>
    <w:rsid w:val="001F2B0F"/>
    <w:rsid w:val="001F7375"/>
    <w:rsid w:val="00204B9A"/>
    <w:rsid w:val="00204E52"/>
    <w:rsid w:val="0020751C"/>
    <w:rsid w:val="002145A0"/>
    <w:rsid w:val="002178D2"/>
    <w:rsid w:val="0022005F"/>
    <w:rsid w:val="00223B69"/>
    <w:rsid w:val="00235EA9"/>
    <w:rsid w:val="002425A5"/>
    <w:rsid w:val="00246A23"/>
    <w:rsid w:val="0025048E"/>
    <w:rsid w:val="00250748"/>
    <w:rsid w:val="002566DA"/>
    <w:rsid w:val="00260FF5"/>
    <w:rsid w:val="002630D2"/>
    <w:rsid w:val="00263141"/>
    <w:rsid w:val="0026319A"/>
    <w:rsid w:val="002649A6"/>
    <w:rsid w:val="00281334"/>
    <w:rsid w:val="00284D22"/>
    <w:rsid w:val="00285D36"/>
    <w:rsid w:val="0029171F"/>
    <w:rsid w:val="002A58B6"/>
    <w:rsid w:val="002B3C2C"/>
    <w:rsid w:val="002D0BA9"/>
    <w:rsid w:val="002D382B"/>
    <w:rsid w:val="002D7BAB"/>
    <w:rsid w:val="002E49C0"/>
    <w:rsid w:val="002E620A"/>
    <w:rsid w:val="002E7EBC"/>
    <w:rsid w:val="002F0D74"/>
    <w:rsid w:val="00300985"/>
    <w:rsid w:val="00310777"/>
    <w:rsid w:val="00330DFD"/>
    <w:rsid w:val="0033362E"/>
    <w:rsid w:val="00334848"/>
    <w:rsid w:val="00346AB0"/>
    <w:rsid w:val="0035059D"/>
    <w:rsid w:val="00356BDE"/>
    <w:rsid w:val="003673FB"/>
    <w:rsid w:val="003738E4"/>
    <w:rsid w:val="00376F06"/>
    <w:rsid w:val="0038201A"/>
    <w:rsid w:val="00392F93"/>
    <w:rsid w:val="003B07F5"/>
    <w:rsid w:val="003B7CDB"/>
    <w:rsid w:val="003D2A7A"/>
    <w:rsid w:val="003D6A69"/>
    <w:rsid w:val="003E58AA"/>
    <w:rsid w:val="003E6B44"/>
    <w:rsid w:val="003F25AA"/>
    <w:rsid w:val="003F5B33"/>
    <w:rsid w:val="00400AB1"/>
    <w:rsid w:val="0040160F"/>
    <w:rsid w:val="004033A5"/>
    <w:rsid w:val="00403A93"/>
    <w:rsid w:val="00411B9D"/>
    <w:rsid w:val="004144A8"/>
    <w:rsid w:val="004166B6"/>
    <w:rsid w:val="00433729"/>
    <w:rsid w:val="0044349E"/>
    <w:rsid w:val="004439BE"/>
    <w:rsid w:val="00445126"/>
    <w:rsid w:val="00454858"/>
    <w:rsid w:val="004549F4"/>
    <w:rsid w:val="00456B56"/>
    <w:rsid w:val="004653DF"/>
    <w:rsid w:val="00466C93"/>
    <w:rsid w:val="00471EDE"/>
    <w:rsid w:val="0048732E"/>
    <w:rsid w:val="004A392E"/>
    <w:rsid w:val="004B15D1"/>
    <w:rsid w:val="004B49CD"/>
    <w:rsid w:val="004B7B42"/>
    <w:rsid w:val="004C263B"/>
    <w:rsid w:val="004D72D9"/>
    <w:rsid w:val="004E09FA"/>
    <w:rsid w:val="004E1398"/>
    <w:rsid w:val="004E7429"/>
    <w:rsid w:val="0051636C"/>
    <w:rsid w:val="0052201C"/>
    <w:rsid w:val="005224E4"/>
    <w:rsid w:val="00525294"/>
    <w:rsid w:val="00545834"/>
    <w:rsid w:val="00562D0D"/>
    <w:rsid w:val="00574AB1"/>
    <w:rsid w:val="00575698"/>
    <w:rsid w:val="00582E16"/>
    <w:rsid w:val="0058511E"/>
    <w:rsid w:val="0059155A"/>
    <w:rsid w:val="005934E8"/>
    <w:rsid w:val="005936A0"/>
    <w:rsid w:val="00593E94"/>
    <w:rsid w:val="005E137C"/>
    <w:rsid w:val="00600BCE"/>
    <w:rsid w:val="0060495A"/>
    <w:rsid w:val="00616C66"/>
    <w:rsid w:val="006252C4"/>
    <w:rsid w:val="00643D95"/>
    <w:rsid w:val="006507CD"/>
    <w:rsid w:val="00657A9C"/>
    <w:rsid w:val="00663EF8"/>
    <w:rsid w:val="00681473"/>
    <w:rsid w:val="00682A64"/>
    <w:rsid w:val="00682AC1"/>
    <w:rsid w:val="006862BB"/>
    <w:rsid w:val="00691694"/>
    <w:rsid w:val="0069229B"/>
    <w:rsid w:val="006927C3"/>
    <w:rsid w:val="006966BF"/>
    <w:rsid w:val="006B6F8E"/>
    <w:rsid w:val="006C3EEE"/>
    <w:rsid w:val="006E5295"/>
    <w:rsid w:val="006F1B98"/>
    <w:rsid w:val="006F42B5"/>
    <w:rsid w:val="0071064A"/>
    <w:rsid w:val="00714095"/>
    <w:rsid w:val="00716CDC"/>
    <w:rsid w:val="007252D0"/>
    <w:rsid w:val="007343DA"/>
    <w:rsid w:val="00734B71"/>
    <w:rsid w:val="00737F9C"/>
    <w:rsid w:val="00747A33"/>
    <w:rsid w:val="00754F21"/>
    <w:rsid w:val="00764166"/>
    <w:rsid w:val="00766159"/>
    <w:rsid w:val="007706EC"/>
    <w:rsid w:val="007764E4"/>
    <w:rsid w:val="0077694B"/>
    <w:rsid w:val="007973C6"/>
    <w:rsid w:val="00797FBA"/>
    <w:rsid w:val="007A1FF8"/>
    <w:rsid w:val="007A4261"/>
    <w:rsid w:val="007A4CDD"/>
    <w:rsid w:val="007A6D10"/>
    <w:rsid w:val="007C222E"/>
    <w:rsid w:val="007E0D0C"/>
    <w:rsid w:val="007E4267"/>
    <w:rsid w:val="007E70B6"/>
    <w:rsid w:val="007F03BB"/>
    <w:rsid w:val="007F3F92"/>
    <w:rsid w:val="007F686E"/>
    <w:rsid w:val="00806A8D"/>
    <w:rsid w:val="008138E1"/>
    <w:rsid w:val="00820841"/>
    <w:rsid w:val="00844B88"/>
    <w:rsid w:val="00850755"/>
    <w:rsid w:val="00855F26"/>
    <w:rsid w:val="00856243"/>
    <w:rsid w:val="00861144"/>
    <w:rsid w:val="00864A04"/>
    <w:rsid w:val="00870AAB"/>
    <w:rsid w:val="00871CE3"/>
    <w:rsid w:val="00874401"/>
    <w:rsid w:val="008745E1"/>
    <w:rsid w:val="00876886"/>
    <w:rsid w:val="008802B2"/>
    <w:rsid w:val="008904AF"/>
    <w:rsid w:val="00890E82"/>
    <w:rsid w:val="00890EB5"/>
    <w:rsid w:val="00891BB7"/>
    <w:rsid w:val="008974BD"/>
    <w:rsid w:val="008B402A"/>
    <w:rsid w:val="008C72E2"/>
    <w:rsid w:val="008C73E7"/>
    <w:rsid w:val="008D1E6F"/>
    <w:rsid w:val="008E1E20"/>
    <w:rsid w:val="008F5082"/>
    <w:rsid w:val="008F5E41"/>
    <w:rsid w:val="0090440B"/>
    <w:rsid w:val="009131E9"/>
    <w:rsid w:val="00925C13"/>
    <w:rsid w:val="0093124A"/>
    <w:rsid w:val="00935632"/>
    <w:rsid w:val="00955421"/>
    <w:rsid w:val="00955BAA"/>
    <w:rsid w:val="0097468E"/>
    <w:rsid w:val="009754E1"/>
    <w:rsid w:val="00975B13"/>
    <w:rsid w:val="00977A7E"/>
    <w:rsid w:val="00977E47"/>
    <w:rsid w:val="00984794"/>
    <w:rsid w:val="00985E03"/>
    <w:rsid w:val="00992425"/>
    <w:rsid w:val="009A6D05"/>
    <w:rsid w:val="009A7F77"/>
    <w:rsid w:val="009B668E"/>
    <w:rsid w:val="009C5D49"/>
    <w:rsid w:val="009C7DA3"/>
    <w:rsid w:val="009D2649"/>
    <w:rsid w:val="009E3C1A"/>
    <w:rsid w:val="009E7182"/>
    <w:rsid w:val="009F4A61"/>
    <w:rsid w:val="00A04F14"/>
    <w:rsid w:val="00A10C41"/>
    <w:rsid w:val="00A12302"/>
    <w:rsid w:val="00A31872"/>
    <w:rsid w:val="00A321E6"/>
    <w:rsid w:val="00A361A6"/>
    <w:rsid w:val="00A70B6F"/>
    <w:rsid w:val="00A766AE"/>
    <w:rsid w:val="00A846F4"/>
    <w:rsid w:val="00A84A52"/>
    <w:rsid w:val="00A935C7"/>
    <w:rsid w:val="00AA1AD7"/>
    <w:rsid w:val="00AA2CC0"/>
    <w:rsid w:val="00AA52C9"/>
    <w:rsid w:val="00AA7D02"/>
    <w:rsid w:val="00AB104A"/>
    <w:rsid w:val="00AB57C2"/>
    <w:rsid w:val="00AB6079"/>
    <w:rsid w:val="00AD1025"/>
    <w:rsid w:val="00AD18BA"/>
    <w:rsid w:val="00AE639F"/>
    <w:rsid w:val="00AE6BA1"/>
    <w:rsid w:val="00AF4F6D"/>
    <w:rsid w:val="00B42217"/>
    <w:rsid w:val="00B436A6"/>
    <w:rsid w:val="00B4572E"/>
    <w:rsid w:val="00B55FEF"/>
    <w:rsid w:val="00B62FFF"/>
    <w:rsid w:val="00B63477"/>
    <w:rsid w:val="00B6782C"/>
    <w:rsid w:val="00B71843"/>
    <w:rsid w:val="00B73510"/>
    <w:rsid w:val="00B77D30"/>
    <w:rsid w:val="00B80C47"/>
    <w:rsid w:val="00B9134A"/>
    <w:rsid w:val="00BA4E08"/>
    <w:rsid w:val="00BB1547"/>
    <w:rsid w:val="00BB4CCC"/>
    <w:rsid w:val="00BB5770"/>
    <w:rsid w:val="00BC1BC9"/>
    <w:rsid w:val="00BC4187"/>
    <w:rsid w:val="00BC7FD4"/>
    <w:rsid w:val="00BD1C6C"/>
    <w:rsid w:val="00BD5BD1"/>
    <w:rsid w:val="00BE2C1E"/>
    <w:rsid w:val="00BF5862"/>
    <w:rsid w:val="00C01E86"/>
    <w:rsid w:val="00C02D8D"/>
    <w:rsid w:val="00C05284"/>
    <w:rsid w:val="00C052DD"/>
    <w:rsid w:val="00C11F89"/>
    <w:rsid w:val="00C21E58"/>
    <w:rsid w:val="00C23DDB"/>
    <w:rsid w:val="00C24DFE"/>
    <w:rsid w:val="00C33462"/>
    <w:rsid w:val="00C422BC"/>
    <w:rsid w:val="00C46803"/>
    <w:rsid w:val="00C5516A"/>
    <w:rsid w:val="00C63597"/>
    <w:rsid w:val="00C63F94"/>
    <w:rsid w:val="00C82CA5"/>
    <w:rsid w:val="00C83D45"/>
    <w:rsid w:val="00C86833"/>
    <w:rsid w:val="00C87419"/>
    <w:rsid w:val="00C9363E"/>
    <w:rsid w:val="00C96042"/>
    <w:rsid w:val="00C97DC5"/>
    <w:rsid w:val="00CA2DF1"/>
    <w:rsid w:val="00CA3C57"/>
    <w:rsid w:val="00CA3FE4"/>
    <w:rsid w:val="00CC1091"/>
    <w:rsid w:val="00CC3F88"/>
    <w:rsid w:val="00CD2937"/>
    <w:rsid w:val="00CD74D5"/>
    <w:rsid w:val="00CE507E"/>
    <w:rsid w:val="00CF62AF"/>
    <w:rsid w:val="00D003E5"/>
    <w:rsid w:val="00D06922"/>
    <w:rsid w:val="00D076FD"/>
    <w:rsid w:val="00D07EE7"/>
    <w:rsid w:val="00D123D2"/>
    <w:rsid w:val="00D15CDC"/>
    <w:rsid w:val="00D228E2"/>
    <w:rsid w:val="00D2429F"/>
    <w:rsid w:val="00D2606B"/>
    <w:rsid w:val="00D270D7"/>
    <w:rsid w:val="00D35567"/>
    <w:rsid w:val="00D355C4"/>
    <w:rsid w:val="00D42684"/>
    <w:rsid w:val="00D42B1F"/>
    <w:rsid w:val="00D43444"/>
    <w:rsid w:val="00D45811"/>
    <w:rsid w:val="00D473C5"/>
    <w:rsid w:val="00D76162"/>
    <w:rsid w:val="00D83202"/>
    <w:rsid w:val="00D8637D"/>
    <w:rsid w:val="00D92538"/>
    <w:rsid w:val="00D93A14"/>
    <w:rsid w:val="00DB0C1E"/>
    <w:rsid w:val="00DB20B0"/>
    <w:rsid w:val="00DB6B82"/>
    <w:rsid w:val="00DC35DC"/>
    <w:rsid w:val="00DD134D"/>
    <w:rsid w:val="00DD20FE"/>
    <w:rsid w:val="00DE149B"/>
    <w:rsid w:val="00DE5C58"/>
    <w:rsid w:val="00DF1EAB"/>
    <w:rsid w:val="00DF7F6F"/>
    <w:rsid w:val="00E032CB"/>
    <w:rsid w:val="00E05E32"/>
    <w:rsid w:val="00E17396"/>
    <w:rsid w:val="00E410D0"/>
    <w:rsid w:val="00E42BF5"/>
    <w:rsid w:val="00E440F4"/>
    <w:rsid w:val="00E447A7"/>
    <w:rsid w:val="00E6238F"/>
    <w:rsid w:val="00E63565"/>
    <w:rsid w:val="00E70E99"/>
    <w:rsid w:val="00E731FA"/>
    <w:rsid w:val="00E762B6"/>
    <w:rsid w:val="00E773B7"/>
    <w:rsid w:val="00E81718"/>
    <w:rsid w:val="00E83FE8"/>
    <w:rsid w:val="00E84078"/>
    <w:rsid w:val="00E975F8"/>
    <w:rsid w:val="00EA6312"/>
    <w:rsid w:val="00EB2CE5"/>
    <w:rsid w:val="00EC0B4C"/>
    <w:rsid w:val="00EC5355"/>
    <w:rsid w:val="00ED1108"/>
    <w:rsid w:val="00ED2823"/>
    <w:rsid w:val="00ED3154"/>
    <w:rsid w:val="00ED3B3D"/>
    <w:rsid w:val="00ED52C6"/>
    <w:rsid w:val="00F03046"/>
    <w:rsid w:val="00F12402"/>
    <w:rsid w:val="00F12A28"/>
    <w:rsid w:val="00F13F41"/>
    <w:rsid w:val="00F145DC"/>
    <w:rsid w:val="00F224E1"/>
    <w:rsid w:val="00F274CE"/>
    <w:rsid w:val="00F35908"/>
    <w:rsid w:val="00F37E79"/>
    <w:rsid w:val="00F409C3"/>
    <w:rsid w:val="00F528FD"/>
    <w:rsid w:val="00F83F11"/>
    <w:rsid w:val="00F96812"/>
    <w:rsid w:val="00F96CC6"/>
    <w:rsid w:val="00F9749E"/>
    <w:rsid w:val="00F97D92"/>
    <w:rsid w:val="00FA22E8"/>
    <w:rsid w:val="00FA545F"/>
    <w:rsid w:val="00FB0D9A"/>
    <w:rsid w:val="00FB1976"/>
    <w:rsid w:val="00FB32E9"/>
    <w:rsid w:val="00FB7F6A"/>
    <w:rsid w:val="00FE4DE5"/>
    <w:rsid w:val="00FF48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1FDA0"/>
  <w15:docId w15:val="{77C48B87-419A-4A54-8871-2A8E279B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標楷體" w:eastAsia="標楷體" w:hAnsi="標楷體" w:cs="標楷體"/>
        <w:sz w:val="28"/>
        <w:szCs w:val="28"/>
        <w:lang w:val="en-US" w:eastAsia="zh-TW" w:bidi="ar-SA"/>
      </w:rPr>
    </w:rPrDefault>
    <w:pPrDefault>
      <w:pPr>
        <w:spacing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53FBB"/>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30">
    <w:name w:val="3"/>
    <w:basedOn w:val="TableNormal"/>
    <w:tblPr>
      <w:tblStyleRowBandSize w:val="1"/>
      <w:tblStyleColBandSize w:val="1"/>
      <w:tblCellMar>
        <w:left w:w="108" w:type="dxa"/>
        <w:right w:w="108" w:type="dxa"/>
      </w:tblCellMar>
    </w:tblPr>
  </w:style>
  <w:style w:type="table" w:customStyle="1" w:styleId="20">
    <w:name w:val="2"/>
    <w:basedOn w:val="TableNormal"/>
    <w:tblPr>
      <w:tblStyleRowBandSize w:val="1"/>
      <w:tblStyleColBandSize w:val="1"/>
      <w:tblCellMar>
        <w:left w:w="108" w:type="dxa"/>
        <w:right w:w="108" w:type="dxa"/>
      </w:tblCellMar>
    </w:tblPr>
  </w:style>
  <w:style w:type="table" w:customStyle="1" w:styleId="10">
    <w:name w:val="1"/>
    <w:basedOn w:val="TableNormal"/>
    <w:tblPr>
      <w:tblStyleRowBandSize w:val="1"/>
      <w:tblStyleColBandSize w:val="1"/>
      <w:tblCellMar>
        <w:left w:w="108" w:type="dxa"/>
        <w:right w:w="108" w:type="dxa"/>
      </w:tblCellMar>
    </w:tblPr>
  </w:style>
  <w:style w:type="paragraph" w:styleId="a5">
    <w:name w:val="annotation text"/>
    <w:basedOn w:val="a"/>
    <w:link w:val="a6"/>
    <w:semiHidden/>
    <w:unhideWhenUsed/>
  </w:style>
  <w:style w:type="character" w:customStyle="1" w:styleId="a6">
    <w:name w:val="註解文字 字元"/>
    <w:basedOn w:val="a0"/>
    <w:link w:val="a5"/>
    <w:semiHidden/>
  </w:style>
  <w:style w:type="character" w:styleId="a7">
    <w:name w:val="annotation reference"/>
    <w:basedOn w:val="a0"/>
    <w:uiPriority w:val="99"/>
    <w:semiHidden/>
    <w:unhideWhenUsed/>
    <w:rPr>
      <w:sz w:val="18"/>
      <w:szCs w:val="18"/>
    </w:rPr>
  </w:style>
  <w:style w:type="paragraph" w:styleId="a8">
    <w:name w:val="header"/>
    <w:basedOn w:val="a"/>
    <w:link w:val="a9"/>
    <w:uiPriority w:val="99"/>
    <w:unhideWhenUsed/>
    <w:rsid w:val="00D076FD"/>
    <w:pPr>
      <w:tabs>
        <w:tab w:val="center" w:pos="4153"/>
        <w:tab w:val="right" w:pos="8306"/>
      </w:tabs>
      <w:snapToGrid w:val="0"/>
    </w:pPr>
    <w:rPr>
      <w:sz w:val="20"/>
      <w:szCs w:val="20"/>
    </w:rPr>
  </w:style>
  <w:style w:type="character" w:customStyle="1" w:styleId="a9">
    <w:name w:val="頁首 字元"/>
    <w:basedOn w:val="a0"/>
    <w:link w:val="a8"/>
    <w:uiPriority w:val="99"/>
    <w:rsid w:val="00D076FD"/>
    <w:rPr>
      <w:sz w:val="20"/>
      <w:szCs w:val="20"/>
    </w:rPr>
  </w:style>
  <w:style w:type="paragraph" w:styleId="aa">
    <w:name w:val="footer"/>
    <w:basedOn w:val="a"/>
    <w:link w:val="ab"/>
    <w:uiPriority w:val="99"/>
    <w:unhideWhenUsed/>
    <w:rsid w:val="00D076FD"/>
    <w:pPr>
      <w:tabs>
        <w:tab w:val="center" w:pos="4153"/>
        <w:tab w:val="right" w:pos="8306"/>
      </w:tabs>
      <w:snapToGrid w:val="0"/>
    </w:pPr>
    <w:rPr>
      <w:sz w:val="20"/>
      <w:szCs w:val="20"/>
    </w:rPr>
  </w:style>
  <w:style w:type="character" w:customStyle="1" w:styleId="ab">
    <w:name w:val="頁尾 字元"/>
    <w:basedOn w:val="a0"/>
    <w:link w:val="aa"/>
    <w:uiPriority w:val="99"/>
    <w:rsid w:val="00D076FD"/>
    <w:rPr>
      <w:sz w:val="20"/>
      <w:szCs w:val="20"/>
    </w:rPr>
  </w:style>
  <w:style w:type="paragraph" w:styleId="ac">
    <w:name w:val="Balloon Text"/>
    <w:basedOn w:val="a"/>
    <w:link w:val="ad"/>
    <w:uiPriority w:val="99"/>
    <w:semiHidden/>
    <w:unhideWhenUsed/>
    <w:rsid w:val="00D076FD"/>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076FD"/>
    <w:rPr>
      <w:rFonts w:asciiTheme="majorHAnsi" w:eastAsiaTheme="majorEastAsia" w:hAnsiTheme="majorHAnsi" w:cstheme="majorBidi"/>
      <w:sz w:val="18"/>
      <w:szCs w:val="18"/>
    </w:rPr>
  </w:style>
  <w:style w:type="character" w:styleId="ae">
    <w:name w:val="Emphasis"/>
    <w:basedOn w:val="a0"/>
    <w:uiPriority w:val="20"/>
    <w:qFormat/>
    <w:rsid w:val="002D0BA9"/>
    <w:rPr>
      <w:i/>
      <w:iCs/>
    </w:rPr>
  </w:style>
  <w:style w:type="paragraph" w:customStyle="1" w:styleId="Default">
    <w:name w:val="Default"/>
    <w:rsid w:val="00935632"/>
    <w:pPr>
      <w:autoSpaceDE w:val="0"/>
      <w:autoSpaceDN w:val="0"/>
      <w:adjustRightInd w:val="0"/>
    </w:pPr>
    <w:rPr>
      <w:color w:val="000000"/>
      <w:sz w:val="24"/>
      <w:szCs w:val="24"/>
    </w:rPr>
  </w:style>
  <w:style w:type="paragraph" w:styleId="af">
    <w:name w:val="List Paragraph"/>
    <w:basedOn w:val="a"/>
    <w:qFormat/>
    <w:rsid w:val="002F0D74"/>
    <w:pPr>
      <w:ind w:leftChars="200" w:left="480"/>
    </w:pPr>
  </w:style>
  <w:style w:type="character" w:styleId="af0">
    <w:name w:val="Hyperlink"/>
    <w:basedOn w:val="a0"/>
    <w:uiPriority w:val="99"/>
    <w:semiHidden/>
    <w:unhideWhenUsed/>
    <w:rsid w:val="00525294"/>
    <w:rPr>
      <w:color w:val="0000FF"/>
      <w:u w:val="single"/>
    </w:rPr>
  </w:style>
  <w:style w:type="paragraph" w:customStyle="1" w:styleId="Standard">
    <w:name w:val="Standard"/>
    <w:rsid w:val="00053FBB"/>
    <w:pPr>
      <w:widowControl w:val="0"/>
      <w:suppressAutoHyphens/>
      <w:autoSpaceDN w:val="0"/>
      <w:spacing w:line="240" w:lineRule="auto"/>
      <w:textAlignment w:val="baseline"/>
    </w:pPr>
    <w:rPr>
      <w:rFonts w:ascii="Times New Roman" w:hAnsi="Times New Roman" w:cs="Times New Roman"/>
      <w:kern w:val="3"/>
      <w:sz w:val="24"/>
      <w:szCs w:val="24"/>
    </w:rPr>
  </w:style>
  <w:style w:type="paragraph" w:styleId="af1">
    <w:name w:val="Body Text"/>
    <w:basedOn w:val="a"/>
    <w:link w:val="af2"/>
    <w:unhideWhenUsed/>
    <w:rsid w:val="00C02D8D"/>
    <w:pPr>
      <w:spacing w:after="120" w:line="240" w:lineRule="auto"/>
    </w:pPr>
    <w:rPr>
      <w:rFonts w:ascii="Times New Roman" w:eastAsia="新細明體" w:hAnsi="Times New Roman" w:cs="Times New Roman"/>
      <w:kern w:val="2"/>
      <w:sz w:val="24"/>
      <w:szCs w:val="24"/>
    </w:rPr>
  </w:style>
  <w:style w:type="character" w:customStyle="1" w:styleId="af2">
    <w:name w:val="本文 字元"/>
    <w:basedOn w:val="a0"/>
    <w:link w:val="af1"/>
    <w:rsid w:val="00C02D8D"/>
    <w:rPr>
      <w:rFonts w:ascii="Times New Roman" w:eastAsia="新細明體"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632225">
      <w:bodyDiv w:val="1"/>
      <w:marLeft w:val="0"/>
      <w:marRight w:val="0"/>
      <w:marTop w:val="0"/>
      <w:marBottom w:val="0"/>
      <w:divBdr>
        <w:top w:val="none" w:sz="0" w:space="0" w:color="auto"/>
        <w:left w:val="none" w:sz="0" w:space="0" w:color="auto"/>
        <w:bottom w:val="none" w:sz="0" w:space="0" w:color="auto"/>
        <w:right w:val="none" w:sz="0" w:space="0" w:color="auto"/>
      </w:divBdr>
      <w:divsChild>
        <w:div w:id="1437142905">
          <w:marLeft w:val="0"/>
          <w:marRight w:val="240"/>
          <w:marTop w:val="0"/>
          <w:marBottom w:val="0"/>
          <w:divBdr>
            <w:top w:val="none" w:sz="0" w:space="0" w:color="auto"/>
            <w:left w:val="none" w:sz="0" w:space="0" w:color="auto"/>
            <w:bottom w:val="none" w:sz="0" w:space="0" w:color="auto"/>
            <w:right w:val="none" w:sz="0" w:space="0" w:color="auto"/>
          </w:divBdr>
        </w:div>
        <w:div w:id="1780877553">
          <w:marLeft w:val="0"/>
          <w:marRight w:val="0"/>
          <w:marTop w:val="0"/>
          <w:marBottom w:val="0"/>
          <w:divBdr>
            <w:top w:val="none" w:sz="0" w:space="0" w:color="auto"/>
            <w:left w:val="none" w:sz="0" w:space="0" w:color="auto"/>
            <w:bottom w:val="none" w:sz="0" w:space="0" w:color="auto"/>
            <w:right w:val="none" w:sz="0" w:space="0" w:color="auto"/>
          </w:divBdr>
          <w:divsChild>
            <w:div w:id="1628854498">
              <w:marLeft w:val="0"/>
              <w:marRight w:val="0"/>
              <w:marTop w:val="0"/>
              <w:marBottom w:val="0"/>
              <w:divBdr>
                <w:top w:val="none" w:sz="0" w:space="0" w:color="auto"/>
                <w:left w:val="none" w:sz="0" w:space="0" w:color="auto"/>
                <w:bottom w:val="none" w:sz="0" w:space="0" w:color="auto"/>
                <w:right w:val="none" w:sz="0" w:space="0" w:color="auto"/>
              </w:divBdr>
              <w:divsChild>
                <w:div w:id="342822254">
                  <w:marLeft w:val="0"/>
                  <w:marRight w:val="0"/>
                  <w:marTop w:val="0"/>
                  <w:marBottom w:val="120"/>
                  <w:divBdr>
                    <w:top w:val="none" w:sz="0" w:space="0" w:color="auto"/>
                    <w:left w:val="none" w:sz="0" w:space="0" w:color="auto"/>
                    <w:bottom w:val="none" w:sz="0" w:space="0" w:color="auto"/>
                    <w:right w:val="none" w:sz="0" w:space="0" w:color="auto"/>
                  </w:divBdr>
                </w:div>
                <w:div w:id="1179193778">
                  <w:marLeft w:val="0"/>
                  <w:marRight w:val="0"/>
                  <w:marTop w:val="0"/>
                  <w:marBottom w:val="120"/>
                  <w:divBdr>
                    <w:top w:val="none" w:sz="0" w:space="0" w:color="auto"/>
                    <w:left w:val="none" w:sz="0" w:space="0" w:color="auto"/>
                    <w:bottom w:val="none" w:sz="0" w:space="0" w:color="auto"/>
                    <w:right w:val="none" w:sz="0" w:space="0" w:color="auto"/>
                  </w:divBdr>
                </w:div>
                <w:div w:id="1881362341">
                  <w:marLeft w:val="0"/>
                  <w:marRight w:val="0"/>
                  <w:marTop w:val="0"/>
                  <w:marBottom w:val="120"/>
                  <w:divBdr>
                    <w:top w:val="none" w:sz="0" w:space="0" w:color="auto"/>
                    <w:left w:val="none" w:sz="0" w:space="0" w:color="auto"/>
                    <w:bottom w:val="none" w:sz="0" w:space="0" w:color="auto"/>
                    <w:right w:val="none" w:sz="0" w:space="0" w:color="auto"/>
                  </w:divBdr>
                </w:div>
                <w:div w:id="20951998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12920175">
      <w:bodyDiv w:val="1"/>
      <w:marLeft w:val="0"/>
      <w:marRight w:val="0"/>
      <w:marTop w:val="0"/>
      <w:marBottom w:val="0"/>
      <w:divBdr>
        <w:top w:val="none" w:sz="0" w:space="0" w:color="auto"/>
        <w:left w:val="none" w:sz="0" w:space="0" w:color="auto"/>
        <w:bottom w:val="none" w:sz="0" w:space="0" w:color="auto"/>
        <w:right w:val="none" w:sz="0" w:space="0" w:color="auto"/>
      </w:divBdr>
      <w:divsChild>
        <w:div w:id="541210435">
          <w:marLeft w:val="0"/>
          <w:marRight w:val="0"/>
          <w:marTop w:val="0"/>
          <w:marBottom w:val="120"/>
          <w:divBdr>
            <w:top w:val="none" w:sz="0" w:space="0" w:color="auto"/>
            <w:left w:val="none" w:sz="0" w:space="0" w:color="auto"/>
            <w:bottom w:val="none" w:sz="0" w:space="0" w:color="auto"/>
            <w:right w:val="none" w:sz="0" w:space="0" w:color="auto"/>
          </w:divBdr>
        </w:div>
        <w:div w:id="546064966">
          <w:marLeft w:val="480"/>
          <w:marRight w:val="0"/>
          <w:marTop w:val="0"/>
          <w:marBottom w:val="120"/>
          <w:divBdr>
            <w:top w:val="none" w:sz="0" w:space="0" w:color="auto"/>
            <w:left w:val="none" w:sz="0" w:space="0" w:color="auto"/>
            <w:bottom w:val="none" w:sz="0" w:space="0" w:color="auto"/>
            <w:right w:val="none" w:sz="0" w:space="0" w:color="auto"/>
          </w:divBdr>
        </w:div>
        <w:div w:id="88814433">
          <w:marLeft w:val="480"/>
          <w:marRight w:val="0"/>
          <w:marTop w:val="0"/>
          <w:marBottom w:val="120"/>
          <w:divBdr>
            <w:top w:val="none" w:sz="0" w:space="0" w:color="auto"/>
            <w:left w:val="none" w:sz="0" w:space="0" w:color="auto"/>
            <w:bottom w:val="none" w:sz="0" w:space="0" w:color="auto"/>
            <w:right w:val="none" w:sz="0" w:space="0" w:color="auto"/>
          </w:divBdr>
        </w:div>
      </w:divsChild>
    </w:div>
    <w:div w:id="769667090">
      <w:bodyDiv w:val="1"/>
      <w:marLeft w:val="0"/>
      <w:marRight w:val="0"/>
      <w:marTop w:val="0"/>
      <w:marBottom w:val="0"/>
      <w:divBdr>
        <w:top w:val="none" w:sz="0" w:space="0" w:color="auto"/>
        <w:left w:val="none" w:sz="0" w:space="0" w:color="auto"/>
        <w:bottom w:val="none" w:sz="0" w:space="0" w:color="auto"/>
        <w:right w:val="none" w:sz="0" w:space="0" w:color="auto"/>
      </w:divBdr>
      <w:divsChild>
        <w:div w:id="862593005">
          <w:marLeft w:val="480"/>
          <w:marRight w:val="0"/>
          <w:marTop w:val="0"/>
          <w:marBottom w:val="120"/>
          <w:divBdr>
            <w:top w:val="none" w:sz="0" w:space="0" w:color="auto"/>
            <w:left w:val="none" w:sz="0" w:space="0" w:color="auto"/>
            <w:bottom w:val="none" w:sz="0" w:space="0" w:color="auto"/>
            <w:right w:val="none" w:sz="0" w:space="0" w:color="auto"/>
          </w:divBdr>
        </w:div>
        <w:div w:id="1744260603">
          <w:marLeft w:val="480"/>
          <w:marRight w:val="0"/>
          <w:marTop w:val="0"/>
          <w:marBottom w:val="120"/>
          <w:divBdr>
            <w:top w:val="none" w:sz="0" w:space="0" w:color="auto"/>
            <w:left w:val="none" w:sz="0" w:space="0" w:color="auto"/>
            <w:bottom w:val="none" w:sz="0" w:space="0" w:color="auto"/>
            <w:right w:val="none" w:sz="0" w:space="0" w:color="auto"/>
          </w:divBdr>
        </w:div>
      </w:divsChild>
    </w:div>
    <w:div w:id="878398448">
      <w:bodyDiv w:val="1"/>
      <w:marLeft w:val="0"/>
      <w:marRight w:val="0"/>
      <w:marTop w:val="0"/>
      <w:marBottom w:val="0"/>
      <w:divBdr>
        <w:top w:val="none" w:sz="0" w:space="0" w:color="auto"/>
        <w:left w:val="none" w:sz="0" w:space="0" w:color="auto"/>
        <w:bottom w:val="none" w:sz="0" w:space="0" w:color="auto"/>
        <w:right w:val="none" w:sz="0" w:space="0" w:color="auto"/>
      </w:divBdr>
      <w:divsChild>
        <w:div w:id="840198863">
          <w:marLeft w:val="480"/>
          <w:marRight w:val="0"/>
          <w:marTop w:val="0"/>
          <w:marBottom w:val="120"/>
          <w:divBdr>
            <w:top w:val="none" w:sz="0" w:space="0" w:color="auto"/>
            <w:left w:val="none" w:sz="0" w:space="0" w:color="auto"/>
            <w:bottom w:val="none" w:sz="0" w:space="0" w:color="auto"/>
            <w:right w:val="none" w:sz="0" w:space="0" w:color="auto"/>
          </w:divBdr>
        </w:div>
        <w:div w:id="1752385302">
          <w:marLeft w:val="480"/>
          <w:marRight w:val="0"/>
          <w:marTop w:val="0"/>
          <w:marBottom w:val="120"/>
          <w:divBdr>
            <w:top w:val="none" w:sz="0" w:space="0" w:color="auto"/>
            <w:left w:val="none" w:sz="0" w:space="0" w:color="auto"/>
            <w:bottom w:val="none" w:sz="0" w:space="0" w:color="auto"/>
            <w:right w:val="none" w:sz="0" w:space="0" w:color="auto"/>
          </w:divBdr>
        </w:div>
      </w:divsChild>
    </w:div>
    <w:div w:id="1106998669">
      <w:bodyDiv w:val="1"/>
      <w:marLeft w:val="0"/>
      <w:marRight w:val="0"/>
      <w:marTop w:val="0"/>
      <w:marBottom w:val="0"/>
      <w:divBdr>
        <w:top w:val="none" w:sz="0" w:space="0" w:color="auto"/>
        <w:left w:val="none" w:sz="0" w:space="0" w:color="auto"/>
        <w:bottom w:val="none" w:sz="0" w:space="0" w:color="auto"/>
        <w:right w:val="none" w:sz="0" w:space="0" w:color="auto"/>
      </w:divBdr>
      <w:divsChild>
        <w:div w:id="780339243">
          <w:marLeft w:val="0"/>
          <w:marRight w:val="0"/>
          <w:marTop w:val="0"/>
          <w:marBottom w:val="120"/>
          <w:divBdr>
            <w:top w:val="none" w:sz="0" w:space="0" w:color="auto"/>
            <w:left w:val="none" w:sz="0" w:space="0" w:color="auto"/>
            <w:bottom w:val="none" w:sz="0" w:space="0" w:color="auto"/>
            <w:right w:val="none" w:sz="0" w:space="0" w:color="auto"/>
          </w:divBdr>
        </w:div>
        <w:div w:id="1606039042">
          <w:marLeft w:val="480"/>
          <w:marRight w:val="0"/>
          <w:marTop w:val="0"/>
          <w:marBottom w:val="120"/>
          <w:divBdr>
            <w:top w:val="none" w:sz="0" w:space="0" w:color="auto"/>
            <w:left w:val="none" w:sz="0" w:space="0" w:color="auto"/>
            <w:bottom w:val="none" w:sz="0" w:space="0" w:color="auto"/>
            <w:right w:val="none" w:sz="0" w:space="0" w:color="auto"/>
          </w:divBdr>
        </w:div>
        <w:div w:id="8683287">
          <w:marLeft w:val="480"/>
          <w:marRight w:val="0"/>
          <w:marTop w:val="0"/>
          <w:marBottom w:val="120"/>
          <w:divBdr>
            <w:top w:val="none" w:sz="0" w:space="0" w:color="auto"/>
            <w:left w:val="none" w:sz="0" w:space="0" w:color="auto"/>
            <w:bottom w:val="none" w:sz="0" w:space="0" w:color="auto"/>
            <w:right w:val="none" w:sz="0" w:space="0" w:color="auto"/>
          </w:divBdr>
        </w:div>
        <w:div w:id="821701216">
          <w:marLeft w:val="480"/>
          <w:marRight w:val="0"/>
          <w:marTop w:val="0"/>
          <w:marBottom w:val="120"/>
          <w:divBdr>
            <w:top w:val="none" w:sz="0" w:space="0" w:color="auto"/>
            <w:left w:val="none" w:sz="0" w:space="0" w:color="auto"/>
            <w:bottom w:val="none" w:sz="0" w:space="0" w:color="auto"/>
            <w:right w:val="none" w:sz="0" w:space="0" w:color="auto"/>
          </w:divBdr>
        </w:div>
        <w:div w:id="648169739">
          <w:marLeft w:val="480"/>
          <w:marRight w:val="0"/>
          <w:marTop w:val="0"/>
          <w:marBottom w:val="120"/>
          <w:divBdr>
            <w:top w:val="none" w:sz="0" w:space="0" w:color="auto"/>
            <w:left w:val="none" w:sz="0" w:space="0" w:color="auto"/>
            <w:bottom w:val="none" w:sz="0" w:space="0" w:color="auto"/>
            <w:right w:val="none" w:sz="0" w:space="0" w:color="auto"/>
          </w:divBdr>
        </w:div>
        <w:div w:id="966935452">
          <w:marLeft w:val="0"/>
          <w:marRight w:val="0"/>
          <w:marTop w:val="0"/>
          <w:marBottom w:val="120"/>
          <w:divBdr>
            <w:top w:val="none" w:sz="0" w:space="0" w:color="auto"/>
            <w:left w:val="none" w:sz="0" w:space="0" w:color="auto"/>
            <w:bottom w:val="none" w:sz="0" w:space="0" w:color="auto"/>
            <w:right w:val="none" w:sz="0" w:space="0" w:color="auto"/>
          </w:divBdr>
        </w:div>
        <w:div w:id="1348943601">
          <w:marLeft w:val="0"/>
          <w:marRight w:val="0"/>
          <w:marTop w:val="0"/>
          <w:marBottom w:val="120"/>
          <w:divBdr>
            <w:top w:val="none" w:sz="0" w:space="0" w:color="auto"/>
            <w:left w:val="none" w:sz="0" w:space="0" w:color="auto"/>
            <w:bottom w:val="none" w:sz="0" w:space="0" w:color="auto"/>
            <w:right w:val="none" w:sz="0" w:space="0" w:color="auto"/>
          </w:divBdr>
        </w:div>
      </w:divsChild>
    </w:div>
    <w:div w:id="1882355068">
      <w:bodyDiv w:val="1"/>
      <w:marLeft w:val="0"/>
      <w:marRight w:val="0"/>
      <w:marTop w:val="0"/>
      <w:marBottom w:val="0"/>
      <w:divBdr>
        <w:top w:val="none" w:sz="0" w:space="0" w:color="auto"/>
        <w:left w:val="none" w:sz="0" w:space="0" w:color="auto"/>
        <w:bottom w:val="none" w:sz="0" w:space="0" w:color="auto"/>
        <w:right w:val="none" w:sz="0" w:space="0" w:color="auto"/>
      </w:divBdr>
      <w:divsChild>
        <w:div w:id="1321420579">
          <w:marLeft w:val="480"/>
          <w:marRight w:val="0"/>
          <w:marTop w:val="0"/>
          <w:marBottom w:val="120"/>
          <w:divBdr>
            <w:top w:val="none" w:sz="0" w:space="0" w:color="auto"/>
            <w:left w:val="none" w:sz="0" w:space="0" w:color="auto"/>
            <w:bottom w:val="none" w:sz="0" w:space="0" w:color="auto"/>
            <w:right w:val="none" w:sz="0" w:space="0" w:color="auto"/>
          </w:divBdr>
        </w:div>
        <w:div w:id="462692705">
          <w:marLeft w:val="480"/>
          <w:marRight w:val="0"/>
          <w:marTop w:val="0"/>
          <w:marBottom w:val="120"/>
          <w:divBdr>
            <w:top w:val="none" w:sz="0" w:space="0" w:color="auto"/>
            <w:left w:val="none" w:sz="0" w:space="0" w:color="auto"/>
            <w:bottom w:val="none" w:sz="0" w:space="0" w:color="auto"/>
            <w:right w:val="none" w:sz="0" w:space="0" w:color="auto"/>
          </w:divBdr>
        </w:div>
        <w:div w:id="621959598">
          <w:marLeft w:val="480"/>
          <w:marRight w:val="0"/>
          <w:marTop w:val="0"/>
          <w:marBottom w:val="120"/>
          <w:divBdr>
            <w:top w:val="none" w:sz="0" w:space="0" w:color="auto"/>
            <w:left w:val="none" w:sz="0" w:space="0" w:color="auto"/>
            <w:bottom w:val="none" w:sz="0" w:space="0" w:color="auto"/>
            <w:right w:val="none" w:sz="0" w:space="0" w:color="auto"/>
          </w:divBdr>
        </w:div>
        <w:div w:id="2044864504">
          <w:marLeft w:val="480"/>
          <w:marRight w:val="0"/>
          <w:marTop w:val="0"/>
          <w:marBottom w:val="120"/>
          <w:divBdr>
            <w:top w:val="none" w:sz="0" w:space="0" w:color="auto"/>
            <w:left w:val="none" w:sz="0" w:space="0" w:color="auto"/>
            <w:bottom w:val="none" w:sz="0" w:space="0" w:color="auto"/>
            <w:right w:val="none" w:sz="0" w:space="0" w:color="auto"/>
          </w:divBdr>
        </w:div>
      </w:divsChild>
    </w:div>
    <w:div w:id="2023896187">
      <w:bodyDiv w:val="1"/>
      <w:marLeft w:val="0"/>
      <w:marRight w:val="0"/>
      <w:marTop w:val="0"/>
      <w:marBottom w:val="0"/>
      <w:divBdr>
        <w:top w:val="none" w:sz="0" w:space="0" w:color="auto"/>
        <w:left w:val="none" w:sz="0" w:space="0" w:color="auto"/>
        <w:bottom w:val="none" w:sz="0" w:space="0" w:color="auto"/>
        <w:right w:val="none" w:sz="0" w:space="0" w:color="auto"/>
      </w:divBdr>
      <w:divsChild>
        <w:div w:id="116025119">
          <w:marLeft w:val="0"/>
          <w:marRight w:val="0"/>
          <w:marTop w:val="0"/>
          <w:marBottom w:val="120"/>
          <w:divBdr>
            <w:top w:val="none" w:sz="0" w:space="0" w:color="auto"/>
            <w:left w:val="none" w:sz="0" w:space="0" w:color="auto"/>
            <w:bottom w:val="none" w:sz="0" w:space="0" w:color="auto"/>
            <w:right w:val="none" w:sz="0" w:space="0" w:color="auto"/>
          </w:divBdr>
        </w:div>
        <w:div w:id="862475618">
          <w:marLeft w:val="0"/>
          <w:marRight w:val="0"/>
          <w:marTop w:val="0"/>
          <w:marBottom w:val="120"/>
          <w:divBdr>
            <w:top w:val="none" w:sz="0" w:space="0" w:color="auto"/>
            <w:left w:val="none" w:sz="0" w:space="0" w:color="auto"/>
            <w:bottom w:val="none" w:sz="0" w:space="0" w:color="auto"/>
            <w:right w:val="none" w:sz="0" w:space="0" w:color="auto"/>
          </w:divBdr>
        </w:div>
        <w:div w:id="665475141">
          <w:marLeft w:val="0"/>
          <w:marRight w:val="0"/>
          <w:marTop w:val="0"/>
          <w:marBottom w:val="120"/>
          <w:divBdr>
            <w:top w:val="none" w:sz="0" w:space="0" w:color="auto"/>
            <w:left w:val="none" w:sz="0" w:space="0" w:color="auto"/>
            <w:bottom w:val="none" w:sz="0" w:space="0" w:color="auto"/>
            <w:right w:val="none" w:sz="0" w:space="0" w:color="auto"/>
          </w:divBdr>
        </w:div>
      </w:divsChild>
    </w:div>
    <w:div w:id="2050911975">
      <w:bodyDiv w:val="1"/>
      <w:marLeft w:val="0"/>
      <w:marRight w:val="0"/>
      <w:marTop w:val="0"/>
      <w:marBottom w:val="0"/>
      <w:divBdr>
        <w:top w:val="none" w:sz="0" w:space="0" w:color="auto"/>
        <w:left w:val="none" w:sz="0" w:space="0" w:color="auto"/>
        <w:bottom w:val="none" w:sz="0" w:space="0" w:color="auto"/>
        <w:right w:val="none" w:sz="0" w:space="0" w:color="auto"/>
      </w:divBdr>
      <w:divsChild>
        <w:div w:id="1574465537">
          <w:marLeft w:val="0"/>
          <w:marRight w:val="0"/>
          <w:marTop w:val="0"/>
          <w:marBottom w:val="120"/>
          <w:divBdr>
            <w:top w:val="none" w:sz="0" w:space="0" w:color="auto"/>
            <w:left w:val="none" w:sz="0" w:space="0" w:color="auto"/>
            <w:bottom w:val="none" w:sz="0" w:space="0" w:color="auto"/>
            <w:right w:val="none" w:sz="0" w:space="0" w:color="auto"/>
          </w:divBdr>
        </w:div>
        <w:div w:id="32266956">
          <w:marLeft w:val="48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7222D-CF1D-4897-B4A6-1066B56A6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938</TotalTime>
  <Pages>6</Pages>
  <Words>1078</Words>
  <Characters>6149</Characters>
  <Application>Microsoft Office Word</Application>
  <DocSecurity>0</DocSecurity>
  <Lines>51</Lines>
  <Paragraphs>14</Paragraphs>
  <ScaleCrop>false</ScaleCrop>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Kant</dc:creator>
  <cp:keywords/>
  <dc:description/>
  <cp:lastModifiedBy>nkuht</cp:lastModifiedBy>
  <cp:revision>12</cp:revision>
  <cp:lastPrinted>2022-09-20T10:40:00Z</cp:lastPrinted>
  <dcterms:created xsi:type="dcterms:W3CDTF">2026-04-20T09:08:00Z</dcterms:created>
  <dcterms:modified xsi:type="dcterms:W3CDTF">2026-04-21T00:52:00Z</dcterms:modified>
</cp:coreProperties>
</file>