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3F59" w14:textId="75E6712E" w:rsidR="00ED3B3D" w:rsidRPr="00E6238F" w:rsidRDefault="00FA22E8" w:rsidP="00FA22E8">
      <w:pPr>
        <w:jc w:val="center"/>
        <w:rPr>
          <w:sz w:val="32"/>
          <w:szCs w:val="32"/>
        </w:rPr>
      </w:pPr>
      <w:r w:rsidRPr="00E6238F">
        <w:rPr>
          <w:sz w:val="32"/>
          <w:szCs w:val="32"/>
        </w:rPr>
        <w:t>國立高雄餐旅大學教師聘任及升等審查辦法修正條文</w:t>
      </w:r>
      <w:r w:rsidRPr="00E6238F">
        <w:rPr>
          <w:rFonts w:hint="eastAsia"/>
          <w:sz w:val="32"/>
          <w:szCs w:val="32"/>
        </w:rPr>
        <w:t>草案對照表</w:t>
      </w:r>
      <w:r w:rsidRPr="00E6238F">
        <w:rPr>
          <w:sz w:val="32"/>
          <w:szCs w:val="32"/>
        </w:rPr>
        <w:t>意見調查表</w:t>
      </w:r>
    </w:p>
    <w:p w14:paraId="2490D6CB" w14:textId="7341B06D" w:rsidR="00FA22E8" w:rsidRPr="00E6238F" w:rsidRDefault="00E6238F" w:rsidP="0058511E">
      <w:pPr>
        <w:jc w:val="both"/>
        <w:rPr>
          <w:rFonts w:hint="eastAsia"/>
          <w:sz w:val="24"/>
          <w:szCs w:val="24"/>
        </w:rPr>
      </w:pPr>
      <w:r w:rsidRPr="00E6238F">
        <w:rPr>
          <w:rFonts w:hint="eastAsia"/>
          <w:sz w:val="24"/>
          <w:szCs w:val="24"/>
        </w:rPr>
        <w:t xml:space="preserve">  </w:t>
      </w:r>
    </w:p>
    <w:p w14:paraId="121AB95E" w14:textId="1A48E3F6" w:rsidR="00FA22E8" w:rsidRPr="00E6238F" w:rsidRDefault="00E6238F" w:rsidP="00FA22E8">
      <w:r w:rsidRPr="00E6238F">
        <w:rPr>
          <w:rFonts w:hint="eastAsia"/>
        </w:rPr>
        <w:t xml:space="preserve">        </w:t>
      </w:r>
      <w:r w:rsidR="00FA22E8" w:rsidRPr="00E6238F">
        <w:t xml:space="preserve">單位名稱：                                                            </w:t>
      </w:r>
      <w:r w:rsidRPr="00E6238F">
        <w:rPr>
          <w:rFonts w:hint="eastAsia"/>
        </w:rPr>
        <w:t xml:space="preserve">                           </w:t>
      </w:r>
      <w:r w:rsidR="00FA22E8" w:rsidRPr="00E6238F">
        <w:t xml:space="preserve">單位主管簽名或蓋章： </w:t>
      </w:r>
    </w:p>
    <w:p w14:paraId="3283D5F8" w14:textId="77777777" w:rsidR="00FA22E8" w:rsidRPr="00E6238F" w:rsidRDefault="00FA22E8" w:rsidP="0058511E">
      <w:pPr>
        <w:jc w:val="both"/>
        <w:rPr>
          <w:rFonts w:hint="eastAsia"/>
          <w:sz w:val="24"/>
          <w:szCs w:val="24"/>
        </w:rPr>
      </w:pPr>
    </w:p>
    <w:tbl>
      <w:tblPr>
        <w:tblStyle w:val="30"/>
        <w:tblW w:w="19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5102"/>
        <w:gridCol w:w="4818"/>
        <w:gridCol w:w="4818"/>
      </w:tblGrid>
      <w:tr w:rsidR="00FA22E8" w:rsidRPr="00E6238F" w14:paraId="1ACEF650" w14:textId="09FB8D94" w:rsidTr="00AA6C21">
        <w:trPr>
          <w:trHeight w:val="425"/>
          <w:jc w:val="center"/>
        </w:trPr>
        <w:tc>
          <w:tcPr>
            <w:tcW w:w="19838" w:type="dxa"/>
            <w:gridSpan w:val="4"/>
            <w:vAlign w:val="center"/>
          </w:tcPr>
          <w:p w14:paraId="1273190C" w14:textId="7F64B0A3" w:rsidR="00FA22E8" w:rsidRPr="00E6238F" w:rsidRDefault="00FA22E8" w:rsidP="0058511E">
            <w:pPr>
              <w:jc w:val="center"/>
              <w:rPr>
                <w:sz w:val="24"/>
                <w:szCs w:val="24"/>
              </w:rPr>
            </w:pPr>
            <w:r w:rsidRPr="00E6238F">
              <w:rPr>
                <w:sz w:val="24"/>
                <w:szCs w:val="24"/>
              </w:rPr>
              <w:t>國立高雄餐旅大學教師聘任及升等審查辦法</w:t>
            </w:r>
            <w:r w:rsidRPr="00E6238F">
              <w:rPr>
                <w:sz w:val="24"/>
                <w:szCs w:val="24"/>
              </w:rPr>
              <w:t>修正</w:t>
            </w:r>
            <w:r w:rsidRPr="00E6238F">
              <w:rPr>
                <w:sz w:val="24"/>
                <w:szCs w:val="24"/>
              </w:rPr>
              <w:t>條文對照表</w:t>
            </w:r>
          </w:p>
        </w:tc>
      </w:tr>
      <w:tr w:rsidR="00FA22E8" w:rsidRPr="00E6238F" w14:paraId="2D8AC687" w14:textId="64949043" w:rsidTr="00FA22E8">
        <w:trPr>
          <w:trHeight w:val="425"/>
          <w:jc w:val="center"/>
        </w:trPr>
        <w:tc>
          <w:tcPr>
            <w:tcW w:w="5100" w:type="dxa"/>
            <w:vAlign w:val="center"/>
          </w:tcPr>
          <w:p w14:paraId="10CC0F5E" w14:textId="77777777" w:rsidR="00FA22E8" w:rsidRPr="00E6238F" w:rsidRDefault="00FA22E8" w:rsidP="0058511E">
            <w:pPr>
              <w:jc w:val="center"/>
              <w:rPr>
                <w:sz w:val="24"/>
                <w:szCs w:val="24"/>
              </w:rPr>
            </w:pPr>
            <w:r w:rsidRPr="00E6238F">
              <w:rPr>
                <w:color w:val="000000"/>
                <w:sz w:val="24"/>
                <w:szCs w:val="24"/>
              </w:rPr>
              <w:t>修正條文</w:t>
            </w:r>
          </w:p>
        </w:tc>
        <w:tc>
          <w:tcPr>
            <w:tcW w:w="5102" w:type="dxa"/>
            <w:vAlign w:val="center"/>
          </w:tcPr>
          <w:p w14:paraId="7F763461" w14:textId="77777777" w:rsidR="00FA22E8" w:rsidRPr="00E6238F" w:rsidRDefault="00FA22E8" w:rsidP="0058511E">
            <w:pPr>
              <w:jc w:val="center"/>
              <w:rPr>
                <w:sz w:val="24"/>
                <w:szCs w:val="24"/>
              </w:rPr>
            </w:pPr>
            <w:r w:rsidRPr="00E6238F">
              <w:rPr>
                <w:sz w:val="24"/>
                <w:szCs w:val="24"/>
              </w:rPr>
              <w:t>現行條文</w:t>
            </w:r>
          </w:p>
        </w:tc>
        <w:tc>
          <w:tcPr>
            <w:tcW w:w="4818" w:type="dxa"/>
            <w:vAlign w:val="center"/>
          </w:tcPr>
          <w:p w14:paraId="74C46605" w14:textId="77777777" w:rsidR="00FA22E8" w:rsidRPr="00E6238F" w:rsidRDefault="00FA22E8" w:rsidP="0058511E">
            <w:pPr>
              <w:jc w:val="center"/>
              <w:rPr>
                <w:sz w:val="24"/>
                <w:szCs w:val="24"/>
              </w:rPr>
            </w:pPr>
            <w:r w:rsidRPr="00E6238F">
              <w:rPr>
                <w:color w:val="000000"/>
                <w:sz w:val="24"/>
                <w:szCs w:val="24"/>
              </w:rPr>
              <w:t>說明</w:t>
            </w:r>
          </w:p>
        </w:tc>
        <w:tc>
          <w:tcPr>
            <w:tcW w:w="4818" w:type="dxa"/>
          </w:tcPr>
          <w:p w14:paraId="326F4F4E" w14:textId="0B9A477F" w:rsidR="00FA22E8" w:rsidRPr="00E6238F" w:rsidRDefault="00FA22E8" w:rsidP="0058511E">
            <w:pPr>
              <w:jc w:val="center"/>
              <w:rPr>
                <w:color w:val="000000"/>
                <w:sz w:val="24"/>
                <w:szCs w:val="24"/>
              </w:rPr>
            </w:pPr>
            <w:r w:rsidRPr="00E6238F">
              <w:rPr>
                <w:kern w:val="2"/>
                <w:szCs w:val="22"/>
              </w:rPr>
              <w:t>修正意見</w:t>
            </w:r>
          </w:p>
        </w:tc>
      </w:tr>
      <w:tr w:rsidR="00FA22E8" w:rsidRPr="00E6238F" w14:paraId="1EA96A32" w14:textId="73422B90" w:rsidTr="00FA22E8">
        <w:trPr>
          <w:trHeight w:val="3180"/>
          <w:jc w:val="center"/>
        </w:trPr>
        <w:tc>
          <w:tcPr>
            <w:tcW w:w="5100" w:type="dxa"/>
          </w:tcPr>
          <w:p w14:paraId="3FEEF47F" w14:textId="17EDB4D1" w:rsidR="00FA22E8" w:rsidRPr="00E6238F" w:rsidRDefault="00FA22E8" w:rsidP="0058511E">
            <w:pPr>
              <w:ind w:left="-5" w:right="382"/>
              <w:jc w:val="both"/>
              <w:rPr>
                <w:sz w:val="24"/>
                <w:szCs w:val="24"/>
              </w:rPr>
            </w:pPr>
            <w:bookmarkStart w:id="0" w:name="_Hlk115251049"/>
            <w:bookmarkStart w:id="1" w:name="_Hlk115251082"/>
            <w:r w:rsidRPr="00E6238F">
              <w:rPr>
                <w:sz w:val="24"/>
                <w:szCs w:val="24"/>
              </w:rPr>
              <w:t>第一條（法源依據）</w:t>
            </w:r>
          </w:p>
          <w:p w14:paraId="4D26829A" w14:textId="71507EA0" w:rsidR="00FA22E8" w:rsidRPr="00E6238F" w:rsidRDefault="00FA22E8" w:rsidP="008F5082">
            <w:pPr>
              <w:ind w:leftChars="73" w:left="204"/>
              <w:jc w:val="both"/>
              <w:rPr>
                <w:color w:val="000000"/>
                <w:sz w:val="24"/>
                <w:szCs w:val="24"/>
              </w:rPr>
            </w:pPr>
            <w:r w:rsidRPr="00E6238F">
              <w:rPr>
                <w:sz w:val="24"/>
                <w:szCs w:val="24"/>
              </w:rPr>
              <w:t>為使本校</w:t>
            </w:r>
            <w:r w:rsidRPr="00E6238F">
              <w:rPr>
                <w:color w:val="FF0000"/>
                <w:sz w:val="24"/>
                <w:szCs w:val="24"/>
                <w:u w:val="single"/>
              </w:rPr>
              <w:t>編制內專任</w:t>
            </w:r>
            <w:r w:rsidRPr="00E6238F">
              <w:rPr>
                <w:sz w:val="24"/>
                <w:szCs w:val="24"/>
              </w:rPr>
              <w:t>教師職</w:t>
            </w:r>
            <w:proofErr w:type="gramStart"/>
            <w:r w:rsidRPr="00E6238F">
              <w:rPr>
                <w:sz w:val="24"/>
                <w:szCs w:val="24"/>
              </w:rPr>
              <w:t>涯</w:t>
            </w:r>
            <w:proofErr w:type="gramEnd"/>
            <w:r w:rsidRPr="00E6238F">
              <w:rPr>
                <w:sz w:val="24"/>
                <w:szCs w:val="24"/>
              </w:rPr>
              <w:t>適性發展、建立學術著作、教學實踐研究及技術</w:t>
            </w:r>
            <w:r w:rsidRPr="00E6238F">
              <w:rPr>
                <w:color w:val="FF0000"/>
                <w:sz w:val="24"/>
                <w:szCs w:val="24"/>
                <w:u w:val="single"/>
              </w:rPr>
              <w:t>研發</w:t>
            </w:r>
            <w:r w:rsidRPr="00E6238F">
              <w:rPr>
                <w:sz w:val="24"/>
                <w:szCs w:val="24"/>
              </w:rPr>
              <w:t>等多元升等機制、營造教師多元適性發展之環境，並明確規範聘任及升等作業，依據教育人員任用條例、專科以上學校教師資格審定辦法、專科以上學校教師違反送審教師資格規定處理原則、本校教師評審委員會設置辦法及其他法令規定，訂定本辦法。</w:t>
            </w:r>
            <w:bookmarkEnd w:id="1"/>
          </w:p>
        </w:tc>
        <w:tc>
          <w:tcPr>
            <w:tcW w:w="5102" w:type="dxa"/>
          </w:tcPr>
          <w:p w14:paraId="596D3F50" w14:textId="153E7A90" w:rsidR="00FA22E8" w:rsidRPr="00E6238F" w:rsidRDefault="00FA22E8" w:rsidP="0058511E">
            <w:pPr>
              <w:ind w:left="-5" w:right="382"/>
              <w:jc w:val="both"/>
              <w:rPr>
                <w:sz w:val="24"/>
                <w:szCs w:val="24"/>
              </w:rPr>
            </w:pPr>
            <w:r w:rsidRPr="00E6238F">
              <w:rPr>
                <w:sz w:val="24"/>
                <w:szCs w:val="24"/>
              </w:rPr>
              <w:t>第一條（法源依據）</w:t>
            </w:r>
          </w:p>
          <w:p w14:paraId="4F22B315" w14:textId="77777777" w:rsidR="00FA22E8" w:rsidRPr="00E6238F" w:rsidRDefault="00FA22E8" w:rsidP="008F5082">
            <w:pPr>
              <w:ind w:leftChars="73" w:left="204"/>
              <w:jc w:val="both"/>
              <w:rPr>
                <w:color w:val="000000"/>
                <w:sz w:val="24"/>
                <w:szCs w:val="24"/>
              </w:rPr>
            </w:pPr>
            <w:r w:rsidRPr="00E6238F">
              <w:rPr>
                <w:sz w:val="24"/>
                <w:szCs w:val="24"/>
              </w:rPr>
              <w:t>為使本校教師職</w:t>
            </w:r>
            <w:proofErr w:type="gramStart"/>
            <w:r w:rsidRPr="00E6238F">
              <w:rPr>
                <w:sz w:val="24"/>
                <w:szCs w:val="24"/>
              </w:rPr>
              <w:t>涯</w:t>
            </w:r>
            <w:proofErr w:type="gramEnd"/>
            <w:r w:rsidRPr="00E6238F">
              <w:rPr>
                <w:sz w:val="24"/>
                <w:szCs w:val="24"/>
              </w:rPr>
              <w:t>適性發展、建立學術著作、教學實踐研究及技術</w:t>
            </w:r>
            <w:r w:rsidRPr="00E6238F">
              <w:rPr>
                <w:color w:val="FF0000"/>
                <w:sz w:val="24"/>
                <w:szCs w:val="24"/>
                <w:u w:val="single"/>
              </w:rPr>
              <w:t>應用</w:t>
            </w:r>
            <w:r w:rsidRPr="00E6238F">
              <w:rPr>
                <w:sz w:val="24"/>
                <w:szCs w:val="24"/>
              </w:rPr>
              <w:t>等多元升等機制、營造教師多元適性發展之環境，並明確規範聘任及升等作業，依據教育人員任用條例、專科以上學校教師資格審定辦法、專科以上學校教師違反送審教師資格規定處理原則、本校教師評審委員會設置辦法及其他法令規定，訂定本辦法。</w:t>
            </w:r>
          </w:p>
        </w:tc>
        <w:tc>
          <w:tcPr>
            <w:tcW w:w="4818" w:type="dxa"/>
          </w:tcPr>
          <w:p w14:paraId="013D105D" w14:textId="0966D532" w:rsidR="00FA22E8" w:rsidRPr="00E6238F" w:rsidRDefault="00FA22E8" w:rsidP="00C87419">
            <w:pPr>
              <w:jc w:val="both"/>
              <w:rPr>
                <w:color w:val="000000"/>
                <w:sz w:val="24"/>
                <w:szCs w:val="24"/>
              </w:rPr>
            </w:pPr>
            <w:r w:rsidRPr="00E6238F">
              <w:rPr>
                <w:color w:val="000000"/>
                <w:sz w:val="24"/>
                <w:szCs w:val="24"/>
              </w:rPr>
              <w:t>依據111年08月17日修正發布之專科以上學校教師資格審定辦法第十五</w:t>
            </w:r>
            <w:proofErr w:type="gramStart"/>
            <w:r w:rsidRPr="00E6238F">
              <w:rPr>
                <w:color w:val="000000"/>
                <w:sz w:val="24"/>
                <w:szCs w:val="24"/>
              </w:rPr>
              <w:t>條酌作</w:t>
            </w:r>
            <w:proofErr w:type="gramEnd"/>
            <w:r w:rsidRPr="00E6238F">
              <w:rPr>
                <w:color w:val="000000"/>
                <w:sz w:val="24"/>
                <w:szCs w:val="24"/>
              </w:rPr>
              <w:t>文字修正。</w:t>
            </w:r>
          </w:p>
        </w:tc>
        <w:tc>
          <w:tcPr>
            <w:tcW w:w="4818" w:type="dxa"/>
          </w:tcPr>
          <w:p w14:paraId="4C8E3769" w14:textId="77777777" w:rsidR="00FA22E8" w:rsidRPr="00E6238F" w:rsidRDefault="00FA22E8" w:rsidP="00C87419">
            <w:pPr>
              <w:jc w:val="both"/>
              <w:rPr>
                <w:color w:val="000000"/>
                <w:sz w:val="24"/>
                <w:szCs w:val="24"/>
              </w:rPr>
            </w:pPr>
          </w:p>
        </w:tc>
      </w:tr>
      <w:tr w:rsidR="00FA22E8" w:rsidRPr="00E6238F" w14:paraId="708045A8" w14:textId="06F099FB" w:rsidTr="00FA22E8">
        <w:trPr>
          <w:trHeight w:val="2470"/>
          <w:jc w:val="center"/>
        </w:trPr>
        <w:tc>
          <w:tcPr>
            <w:tcW w:w="5100" w:type="dxa"/>
          </w:tcPr>
          <w:p w14:paraId="645BD2A9" w14:textId="77777777" w:rsidR="00FA22E8" w:rsidRPr="00E6238F" w:rsidRDefault="00FA22E8" w:rsidP="0058511E">
            <w:pPr>
              <w:ind w:left="-5" w:right="36"/>
              <w:jc w:val="both"/>
              <w:rPr>
                <w:sz w:val="24"/>
                <w:szCs w:val="24"/>
              </w:rPr>
            </w:pPr>
            <w:r w:rsidRPr="00E6238F">
              <w:rPr>
                <w:sz w:val="24"/>
                <w:szCs w:val="24"/>
              </w:rPr>
              <w:t>第二條（本法位階及立法定義）</w:t>
            </w:r>
          </w:p>
          <w:p w14:paraId="31AD8236" w14:textId="77777777" w:rsidR="00FA22E8" w:rsidRPr="00E6238F" w:rsidRDefault="00FA22E8" w:rsidP="0058511E">
            <w:pPr>
              <w:jc w:val="both"/>
              <w:rPr>
                <w:color w:val="000000"/>
                <w:sz w:val="24"/>
                <w:szCs w:val="24"/>
              </w:rPr>
            </w:pPr>
            <w:r w:rsidRPr="00E6238F">
              <w:rPr>
                <w:color w:val="000000"/>
                <w:sz w:val="24"/>
                <w:szCs w:val="24"/>
              </w:rPr>
              <w:t>(略)</w:t>
            </w:r>
          </w:p>
          <w:p w14:paraId="6869277C" w14:textId="77777777" w:rsidR="00FA22E8" w:rsidRPr="00E6238F" w:rsidRDefault="00FA22E8" w:rsidP="0058511E">
            <w:pPr>
              <w:jc w:val="both"/>
              <w:rPr>
                <w:color w:val="000000"/>
                <w:sz w:val="24"/>
                <w:szCs w:val="24"/>
                <w:u w:val="single"/>
              </w:rPr>
            </w:pPr>
          </w:p>
        </w:tc>
        <w:tc>
          <w:tcPr>
            <w:tcW w:w="5102" w:type="dxa"/>
          </w:tcPr>
          <w:p w14:paraId="251CA008" w14:textId="18F0A87A" w:rsidR="00FA22E8" w:rsidRPr="00E6238F" w:rsidRDefault="00FA22E8" w:rsidP="0058511E">
            <w:pPr>
              <w:ind w:left="-5" w:right="382"/>
              <w:jc w:val="both"/>
              <w:rPr>
                <w:sz w:val="24"/>
                <w:szCs w:val="24"/>
              </w:rPr>
            </w:pPr>
            <w:r w:rsidRPr="00E6238F">
              <w:rPr>
                <w:sz w:val="24"/>
                <w:szCs w:val="24"/>
              </w:rPr>
              <w:t>第二條（本法位階及立法定義）</w:t>
            </w:r>
          </w:p>
          <w:p w14:paraId="56342088" w14:textId="559FCE42" w:rsidR="00FA22E8" w:rsidRPr="00E6238F" w:rsidRDefault="00FA22E8" w:rsidP="00AA1AD7">
            <w:pPr>
              <w:jc w:val="both"/>
              <w:rPr>
                <w:color w:val="000000"/>
                <w:sz w:val="24"/>
                <w:szCs w:val="24"/>
              </w:rPr>
            </w:pPr>
            <w:r w:rsidRPr="00E6238F">
              <w:rPr>
                <w:color w:val="000000"/>
                <w:sz w:val="24"/>
                <w:szCs w:val="24"/>
              </w:rPr>
              <w:t>(略)</w:t>
            </w:r>
          </w:p>
        </w:tc>
        <w:tc>
          <w:tcPr>
            <w:tcW w:w="4818" w:type="dxa"/>
          </w:tcPr>
          <w:p w14:paraId="28D0E224" w14:textId="77777777" w:rsidR="00FA22E8" w:rsidRPr="00E6238F" w:rsidRDefault="00FA22E8" w:rsidP="0058511E">
            <w:pPr>
              <w:jc w:val="both"/>
              <w:rPr>
                <w:color w:val="000000"/>
                <w:sz w:val="24"/>
                <w:szCs w:val="24"/>
              </w:rPr>
            </w:pPr>
            <w:r w:rsidRPr="00E6238F">
              <w:rPr>
                <w:color w:val="000000"/>
                <w:sz w:val="24"/>
                <w:szCs w:val="24"/>
              </w:rPr>
              <w:t>本條未修正。</w:t>
            </w:r>
          </w:p>
        </w:tc>
        <w:tc>
          <w:tcPr>
            <w:tcW w:w="4818" w:type="dxa"/>
          </w:tcPr>
          <w:p w14:paraId="574FD5B3" w14:textId="77777777" w:rsidR="00FA22E8" w:rsidRPr="00E6238F" w:rsidRDefault="00FA22E8" w:rsidP="0058511E">
            <w:pPr>
              <w:jc w:val="both"/>
              <w:rPr>
                <w:color w:val="000000"/>
                <w:sz w:val="24"/>
                <w:szCs w:val="24"/>
              </w:rPr>
            </w:pPr>
          </w:p>
        </w:tc>
      </w:tr>
      <w:tr w:rsidR="00FA22E8" w:rsidRPr="00E6238F" w14:paraId="5D7D9704" w14:textId="2CC6119D" w:rsidTr="00FA22E8">
        <w:trPr>
          <w:jc w:val="center"/>
        </w:trPr>
        <w:tc>
          <w:tcPr>
            <w:tcW w:w="5100" w:type="dxa"/>
          </w:tcPr>
          <w:p w14:paraId="03FD4249" w14:textId="77777777" w:rsidR="00FA22E8" w:rsidRPr="00E6238F" w:rsidRDefault="00FA22E8" w:rsidP="0058511E">
            <w:pPr>
              <w:ind w:left="-5" w:right="36"/>
              <w:jc w:val="both"/>
              <w:rPr>
                <w:sz w:val="24"/>
                <w:szCs w:val="24"/>
              </w:rPr>
            </w:pPr>
            <w:r w:rsidRPr="00E6238F">
              <w:rPr>
                <w:sz w:val="24"/>
                <w:szCs w:val="24"/>
              </w:rPr>
              <w:t>第三條（立法授權得訂定聘任及升等審查子法）</w:t>
            </w:r>
          </w:p>
          <w:p w14:paraId="25E48E90" w14:textId="77777777" w:rsidR="00FA22E8" w:rsidRPr="00E6238F" w:rsidRDefault="00FA22E8" w:rsidP="0058511E">
            <w:pPr>
              <w:jc w:val="both"/>
              <w:rPr>
                <w:color w:val="000000"/>
                <w:sz w:val="24"/>
                <w:szCs w:val="24"/>
              </w:rPr>
            </w:pPr>
            <w:r w:rsidRPr="00E6238F">
              <w:rPr>
                <w:color w:val="000000"/>
                <w:sz w:val="24"/>
                <w:szCs w:val="24"/>
              </w:rPr>
              <w:t>(略)</w:t>
            </w:r>
          </w:p>
        </w:tc>
        <w:tc>
          <w:tcPr>
            <w:tcW w:w="5102" w:type="dxa"/>
          </w:tcPr>
          <w:p w14:paraId="4C3DEBF3" w14:textId="637C12B4" w:rsidR="00FA22E8" w:rsidRPr="00E6238F" w:rsidRDefault="00FA22E8" w:rsidP="006966BF">
            <w:pPr>
              <w:ind w:left="-5" w:right="382"/>
              <w:jc w:val="both"/>
              <w:rPr>
                <w:sz w:val="24"/>
                <w:szCs w:val="24"/>
              </w:rPr>
            </w:pPr>
            <w:r w:rsidRPr="00E6238F">
              <w:rPr>
                <w:sz w:val="24"/>
                <w:szCs w:val="24"/>
              </w:rPr>
              <w:t>第三條（立法授權得訂定聘任及升等審查子法）</w:t>
            </w:r>
          </w:p>
          <w:p w14:paraId="7E91A79C" w14:textId="27DA9497" w:rsidR="00FA22E8" w:rsidRPr="00E6238F" w:rsidRDefault="00FA22E8" w:rsidP="0058511E">
            <w:pPr>
              <w:jc w:val="both"/>
              <w:rPr>
                <w:color w:val="000000"/>
                <w:sz w:val="24"/>
                <w:szCs w:val="24"/>
              </w:rPr>
            </w:pPr>
            <w:r w:rsidRPr="00E6238F">
              <w:rPr>
                <w:color w:val="000000"/>
                <w:sz w:val="24"/>
                <w:szCs w:val="24"/>
              </w:rPr>
              <w:t>(略)</w:t>
            </w:r>
          </w:p>
        </w:tc>
        <w:tc>
          <w:tcPr>
            <w:tcW w:w="4818" w:type="dxa"/>
          </w:tcPr>
          <w:p w14:paraId="34D7FFD0" w14:textId="77777777" w:rsidR="00FA22E8" w:rsidRPr="00E6238F" w:rsidRDefault="00FA22E8" w:rsidP="0058511E">
            <w:pPr>
              <w:jc w:val="both"/>
              <w:rPr>
                <w:color w:val="000000"/>
                <w:sz w:val="24"/>
                <w:szCs w:val="24"/>
              </w:rPr>
            </w:pPr>
            <w:r w:rsidRPr="00E6238F">
              <w:rPr>
                <w:color w:val="000000"/>
                <w:sz w:val="24"/>
                <w:szCs w:val="24"/>
              </w:rPr>
              <w:t>本條未修正。</w:t>
            </w:r>
          </w:p>
        </w:tc>
        <w:tc>
          <w:tcPr>
            <w:tcW w:w="4818" w:type="dxa"/>
          </w:tcPr>
          <w:p w14:paraId="459E88DB" w14:textId="77777777" w:rsidR="00FA22E8" w:rsidRPr="00E6238F" w:rsidRDefault="00FA22E8" w:rsidP="0058511E">
            <w:pPr>
              <w:jc w:val="both"/>
              <w:rPr>
                <w:color w:val="000000"/>
                <w:sz w:val="24"/>
                <w:szCs w:val="24"/>
              </w:rPr>
            </w:pPr>
          </w:p>
        </w:tc>
      </w:tr>
      <w:tr w:rsidR="00FA22E8" w:rsidRPr="00E6238F" w14:paraId="6242E279" w14:textId="6DF504B6" w:rsidTr="00FA22E8">
        <w:trPr>
          <w:trHeight w:val="823"/>
          <w:jc w:val="center"/>
        </w:trPr>
        <w:tc>
          <w:tcPr>
            <w:tcW w:w="5100" w:type="dxa"/>
          </w:tcPr>
          <w:p w14:paraId="67BB068F" w14:textId="7D46D274" w:rsidR="00FA22E8" w:rsidRPr="00E6238F" w:rsidRDefault="00FA22E8" w:rsidP="00C87419">
            <w:pPr>
              <w:ind w:left="-5"/>
              <w:jc w:val="both"/>
              <w:rPr>
                <w:sz w:val="24"/>
                <w:szCs w:val="24"/>
              </w:rPr>
            </w:pPr>
            <w:r w:rsidRPr="00E6238F">
              <w:rPr>
                <w:sz w:val="24"/>
                <w:szCs w:val="24"/>
              </w:rPr>
              <w:t>第四條（利益迴避條款及審查過程保密、公正之要求）</w:t>
            </w:r>
          </w:p>
          <w:p w14:paraId="2104AAD9" w14:textId="77777777" w:rsidR="00FA22E8" w:rsidRPr="00E6238F" w:rsidRDefault="00FA22E8" w:rsidP="00C87419">
            <w:pPr>
              <w:ind w:left="-5"/>
              <w:jc w:val="both"/>
              <w:rPr>
                <w:sz w:val="24"/>
                <w:szCs w:val="24"/>
              </w:rPr>
            </w:pPr>
          </w:p>
          <w:p w14:paraId="78EE4E91" w14:textId="3D73A0D4" w:rsidR="00FA22E8" w:rsidRPr="00E6238F" w:rsidRDefault="00FA22E8" w:rsidP="008F5082">
            <w:pPr>
              <w:ind w:leftChars="73" w:left="204"/>
              <w:jc w:val="both"/>
              <w:rPr>
                <w:color w:val="000000"/>
                <w:sz w:val="24"/>
                <w:szCs w:val="24"/>
              </w:rPr>
            </w:pPr>
            <w:r w:rsidRPr="00E6238F">
              <w:rPr>
                <w:rFonts w:hint="eastAsia"/>
                <w:color w:val="000000"/>
                <w:sz w:val="24"/>
                <w:szCs w:val="24"/>
              </w:rPr>
              <w:t>第</w:t>
            </w:r>
            <w:r w:rsidRPr="00E6238F">
              <w:rPr>
                <w:color w:val="000000"/>
                <w:sz w:val="24"/>
                <w:szCs w:val="24"/>
              </w:rPr>
              <w:t>1-3</w:t>
            </w:r>
            <w:r w:rsidRPr="00E6238F">
              <w:rPr>
                <w:rFonts w:hint="eastAsia"/>
                <w:color w:val="000000"/>
                <w:sz w:val="24"/>
                <w:szCs w:val="24"/>
              </w:rPr>
              <w:t>項</w:t>
            </w:r>
            <w:r w:rsidRPr="00E6238F">
              <w:rPr>
                <w:color w:val="000000"/>
                <w:sz w:val="24"/>
                <w:szCs w:val="24"/>
              </w:rPr>
              <w:t>(略)</w:t>
            </w:r>
          </w:p>
          <w:p w14:paraId="69490E2E" w14:textId="77777777" w:rsidR="00FA22E8" w:rsidRPr="00E6238F" w:rsidRDefault="00FA22E8" w:rsidP="00C87419">
            <w:pPr>
              <w:jc w:val="both"/>
              <w:rPr>
                <w:color w:val="000000"/>
                <w:sz w:val="24"/>
                <w:szCs w:val="24"/>
              </w:rPr>
            </w:pPr>
          </w:p>
          <w:p w14:paraId="32B1DE24" w14:textId="4B851933" w:rsidR="00FA22E8" w:rsidRPr="00E6238F" w:rsidRDefault="00FA22E8" w:rsidP="008F5082">
            <w:pPr>
              <w:ind w:leftChars="73" w:left="204"/>
              <w:jc w:val="both"/>
              <w:rPr>
                <w:sz w:val="24"/>
                <w:szCs w:val="24"/>
              </w:rPr>
            </w:pPr>
            <w:bookmarkStart w:id="2" w:name="_Hlk115251111"/>
            <w:r w:rsidRPr="00E6238F">
              <w:rPr>
                <w:sz w:val="24"/>
                <w:szCs w:val="24"/>
              </w:rPr>
              <w:t>本校辦理教師聘任及升等，</w:t>
            </w:r>
            <w:r w:rsidRPr="00E6238F">
              <w:rPr>
                <w:color w:val="FF0000"/>
                <w:sz w:val="24"/>
                <w:szCs w:val="24"/>
                <w:u w:val="single"/>
              </w:rPr>
              <w:t>除依規定提供教師申訴受理機關及其他救濟機關</w:t>
            </w:r>
            <w:r w:rsidRPr="00E6238F">
              <w:rPr>
                <w:rFonts w:hint="eastAsia"/>
                <w:color w:val="FF0000"/>
                <w:sz w:val="24"/>
                <w:szCs w:val="24"/>
                <w:u w:val="single"/>
              </w:rPr>
              <w:t>，或提供送審人經評定為不及格之審查意見</w:t>
            </w:r>
            <w:r w:rsidRPr="00E6238F">
              <w:rPr>
                <w:color w:val="FF0000"/>
                <w:sz w:val="24"/>
                <w:szCs w:val="24"/>
                <w:u w:val="single"/>
              </w:rPr>
              <w:t>外，對評審過程及審查人</w:t>
            </w:r>
            <w:r w:rsidRPr="00E6238F">
              <w:rPr>
                <w:rFonts w:hint="eastAsia"/>
                <w:color w:val="FF0000"/>
                <w:sz w:val="24"/>
                <w:szCs w:val="24"/>
                <w:u w:val="single"/>
              </w:rPr>
              <w:t>身分、</w:t>
            </w:r>
            <w:r w:rsidRPr="00E6238F">
              <w:rPr>
                <w:color w:val="FF0000"/>
                <w:sz w:val="24"/>
                <w:szCs w:val="24"/>
                <w:u w:val="single"/>
              </w:rPr>
              <w:t>評審意見</w:t>
            </w:r>
            <w:r w:rsidRPr="00E6238F">
              <w:rPr>
                <w:rFonts w:hint="eastAsia"/>
                <w:color w:val="FF0000"/>
                <w:sz w:val="24"/>
                <w:szCs w:val="24"/>
                <w:u w:val="single"/>
              </w:rPr>
              <w:t>等</w:t>
            </w:r>
            <w:r w:rsidRPr="00E6238F">
              <w:rPr>
                <w:color w:val="FF0000"/>
                <w:sz w:val="24"/>
                <w:szCs w:val="24"/>
                <w:u w:val="single"/>
              </w:rPr>
              <w:t>，</w:t>
            </w:r>
            <w:r w:rsidRPr="00E6238F">
              <w:rPr>
                <w:rFonts w:hint="eastAsia"/>
                <w:color w:val="FF0000"/>
                <w:sz w:val="24"/>
                <w:szCs w:val="24"/>
                <w:u w:val="single"/>
              </w:rPr>
              <w:t>一律</w:t>
            </w:r>
            <w:r w:rsidRPr="00E6238F">
              <w:rPr>
                <w:color w:val="FF0000"/>
                <w:sz w:val="24"/>
                <w:szCs w:val="24"/>
                <w:u w:val="single"/>
              </w:rPr>
              <w:t>保密</w:t>
            </w:r>
            <w:r w:rsidRPr="00E6238F">
              <w:rPr>
                <w:rFonts w:hint="eastAsia"/>
                <w:color w:val="FF0000"/>
                <w:sz w:val="24"/>
                <w:szCs w:val="24"/>
                <w:u w:val="single"/>
              </w:rPr>
              <w:t>不公開</w:t>
            </w:r>
            <w:r w:rsidRPr="00E6238F">
              <w:rPr>
                <w:color w:val="FF0000"/>
                <w:sz w:val="24"/>
                <w:szCs w:val="24"/>
                <w:u w:val="single"/>
              </w:rPr>
              <w:t>。</w:t>
            </w:r>
          </w:p>
          <w:p w14:paraId="6CA3E657" w14:textId="6B532651" w:rsidR="00FA22E8" w:rsidRPr="00E6238F" w:rsidRDefault="00FA22E8" w:rsidP="008F5082">
            <w:pPr>
              <w:ind w:leftChars="73" w:left="204"/>
              <w:jc w:val="both"/>
              <w:rPr>
                <w:sz w:val="24"/>
                <w:szCs w:val="24"/>
              </w:rPr>
            </w:pPr>
            <w:r w:rsidRPr="00E6238F">
              <w:rPr>
                <w:sz w:val="24"/>
                <w:szCs w:val="24"/>
              </w:rPr>
              <w:t>資格審查過程，</w:t>
            </w:r>
            <w:r w:rsidRPr="00E6238F">
              <w:rPr>
                <w:color w:val="FF0000"/>
                <w:sz w:val="24"/>
                <w:szCs w:val="24"/>
                <w:u w:val="single"/>
              </w:rPr>
              <w:t>嚴禁</w:t>
            </w:r>
            <w:r w:rsidRPr="00E6238F">
              <w:rPr>
                <w:sz w:val="24"/>
                <w:szCs w:val="24"/>
              </w:rPr>
              <w:t>送審人或經由他人有請託、關說、利誘、威脅或其他干擾審查人或審查程序情節嚴重者，依</w:t>
            </w:r>
            <w:r w:rsidRPr="00E6238F">
              <w:rPr>
                <w:color w:val="FF0000"/>
                <w:sz w:val="24"/>
                <w:szCs w:val="24"/>
                <w:u w:val="single"/>
              </w:rPr>
              <w:t>專科以上學校教師資格審定辦法</w:t>
            </w:r>
            <w:r w:rsidRPr="00E6238F">
              <w:rPr>
                <w:rFonts w:hint="eastAsia"/>
                <w:color w:val="FF0000"/>
                <w:sz w:val="24"/>
                <w:szCs w:val="24"/>
                <w:u w:val="single"/>
              </w:rPr>
              <w:t>(下稱</w:t>
            </w:r>
            <w:r w:rsidRPr="00E6238F">
              <w:rPr>
                <w:color w:val="FF0000"/>
                <w:sz w:val="24"/>
                <w:szCs w:val="24"/>
                <w:u w:val="single"/>
              </w:rPr>
              <w:t>審定辦法</w:t>
            </w:r>
            <w:r w:rsidRPr="00E6238F">
              <w:rPr>
                <w:rFonts w:hint="eastAsia"/>
                <w:color w:val="FF0000"/>
                <w:sz w:val="24"/>
                <w:szCs w:val="24"/>
                <w:u w:val="single"/>
              </w:rPr>
              <w:t>)、</w:t>
            </w:r>
            <w:r w:rsidRPr="00E6238F">
              <w:rPr>
                <w:rFonts w:hint="eastAsia"/>
                <w:sz w:val="24"/>
                <w:szCs w:val="24"/>
              </w:rPr>
              <w:t>專科以上學校教師違反送審教師資格規定處理原則</w:t>
            </w:r>
            <w:r w:rsidRPr="00E6238F">
              <w:rPr>
                <w:rFonts w:hint="eastAsia"/>
                <w:color w:val="FF0000"/>
                <w:sz w:val="24"/>
                <w:szCs w:val="24"/>
                <w:u w:val="single"/>
              </w:rPr>
              <w:t>(以下稱違反送審處理原則)</w:t>
            </w:r>
            <w:r w:rsidRPr="00E6238F">
              <w:rPr>
                <w:rFonts w:hint="eastAsia"/>
                <w:sz w:val="24"/>
                <w:szCs w:val="24"/>
              </w:rPr>
              <w:t>及本校教師違反學術倫理案件審議辦法等規定處理</w:t>
            </w:r>
            <w:r w:rsidRPr="00E6238F">
              <w:rPr>
                <w:sz w:val="24"/>
                <w:szCs w:val="24"/>
              </w:rPr>
              <w:t>。</w:t>
            </w:r>
            <w:bookmarkEnd w:id="2"/>
          </w:p>
        </w:tc>
        <w:tc>
          <w:tcPr>
            <w:tcW w:w="5102" w:type="dxa"/>
          </w:tcPr>
          <w:p w14:paraId="038E184C" w14:textId="77777777" w:rsidR="00FA22E8" w:rsidRPr="00E6238F" w:rsidRDefault="00FA22E8" w:rsidP="00300985">
            <w:pPr>
              <w:ind w:left="-5"/>
              <w:jc w:val="both"/>
              <w:rPr>
                <w:sz w:val="24"/>
                <w:szCs w:val="24"/>
              </w:rPr>
            </w:pPr>
            <w:r w:rsidRPr="00E6238F">
              <w:rPr>
                <w:sz w:val="24"/>
                <w:szCs w:val="24"/>
              </w:rPr>
              <w:t>第四條（利益迴避條款及審查過程保密、公正之要求）</w:t>
            </w:r>
          </w:p>
          <w:p w14:paraId="42352BCC" w14:textId="77777777" w:rsidR="00FA22E8" w:rsidRPr="00E6238F" w:rsidRDefault="00FA22E8" w:rsidP="00C87419">
            <w:pPr>
              <w:ind w:left="-5" w:right="382"/>
              <w:jc w:val="both"/>
              <w:rPr>
                <w:sz w:val="24"/>
                <w:szCs w:val="24"/>
              </w:rPr>
            </w:pPr>
          </w:p>
          <w:p w14:paraId="3413A462" w14:textId="4DE46C91" w:rsidR="00FA22E8" w:rsidRPr="00E6238F" w:rsidRDefault="00FA22E8" w:rsidP="008F5082">
            <w:pPr>
              <w:ind w:leftChars="73" w:left="204"/>
              <w:jc w:val="both"/>
              <w:rPr>
                <w:color w:val="000000"/>
                <w:sz w:val="24"/>
                <w:szCs w:val="24"/>
              </w:rPr>
            </w:pPr>
            <w:r w:rsidRPr="00E6238F">
              <w:rPr>
                <w:rFonts w:hint="eastAsia"/>
                <w:color w:val="000000"/>
                <w:sz w:val="24"/>
                <w:szCs w:val="24"/>
              </w:rPr>
              <w:t>第</w:t>
            </w:r>
            <w:r w:rsidRPr="00E6238F">
              <w:rPr>
                <w:color w:val="000000"/>
                <w:sz w:val="24"/>
                <w:szCs w:val="24"/>
              </w:rPr>
              <w:t>1-3</w:t>
            </w:r>
            <w:r w:rsidRPr="00E6238F">
              <w:rPr>
                <w:rFonts w:hint="eastAsia"/>
                <w:color w:val="000000"/>
                <w:sz w:val="24"/>
                <w:szCs w:val="24"/>
              </w:rPr>
              <w:t>項</w:t>
            </w:r>
            <w:r w:rsidRPr="00E6238F">
              <w:rPr>
                <w:color w:val="000000"/>
                <w:sz w:val="24"/>
                <w:szCs w:val="24"/>
              </w:rPr>
              <w:t>(略)</w:t>
            </w:r>
          </w:p>
          <w:p w14:paraId="70961FE9" w14:textId="77777777" w:rsidR="00FA22E8" w:rsidRPr="00E6238F" w:rsidRDefault="00FA22E8" w:rsidP="00C87419">
            <w:pPr>
              <w:ind w:left="-5" w:right="382"/>
              <w:jc w:val="both"/>
              <w:rPr>
                <w:sz w:val="24"/>
                <w:szCs w:val="24"/>
              </w:rPr>
            </w:pPr>
          </w:p>
          <w:p w14:paraId="4A532574" w14:textId="21DE8A5A" w:rsidR="00FA22E8" w:rsidRPr="00E6238F" w:rsidRDefault="00FA22E8" w:rsidP="008F5082">
            <w:pPr>
              <w:ind w:leftChars="73" w:left="204"/>
              <w:jc w:val="both"/>
              <w:rPr>
                <w:color w:val="FF0000"/>
                <w:sz w:val="24"/>
                <w:szCs w:val="24"/>
                <w:u w:val="single"/>
              </w:rPr>
            </w:pPr>
            <w:r w:rsidRPr="00E6238F">
              <w:rPr>
                <w:rFonts w:hint="eastAsia"/>
                <w:sz w:val="24"/>
                <w:szCs w:val="24"/>
              </w:rPr>
              <w:t>本校辦理教師聘任及升等</w:t>
            </w:r>
            <w:r w:rsidRPr="00E6238F">
              <w:rPr>
                <w:rFonts w:hint="eastAsia"/>
                <w:strike/>
                <w:color w:val="FF0000"/>
                <w:sz w:val="24"/>
                <w:szCs w:val="24"/>
                <w:u w:val="single"/>
              </w:rPr>
              <w:t>時，</w:t>
            </w:r>
            <w:r w:rsidRPr="00E6238F">
              <w:rPr>
                <w:rFonts w:hint="eastAsia"/>
                <w:color w:val="FF0000"/>
                <w:sz w:val="24"/>
                <w:szCs w:val="24"/>
                <w:u w:val="single"/>
              </w:rPr>
              <w:t>對評審過程及審查人之評審意見，除依規定提供教師申訴受理機關及其他救濟機關外，應予保密並嚴禁送審人請託、關說等情事。</w:t>
            </w:r>
          </w:p>
          <w:p w14:paraId="4D184D5E" w14:textId="1567DCEC" w:rsidR="00FA22E8" w:rsidRPr="00E6238F" w:rsidRDefault="00FA22E8" w:rsidP="008F5082">
            <w:pPr>
              <w:ind w:leftChars="73" w:left="204"/>
              <w:jc w:val="both"/>
              <w:rPr>
                <w:color w:val="000000"/>
                <w:sz w:val="24"/>
                <w:szCs w:val="24"/>
              </w:rPr>
            </w:pPr>
            <w:r w:rsidRPr="00E6238F">
              <w:rPr>
                <w:rFonts w:hint="eastAsia"/>
                <w:sz w:val="24"/>
                <w:szCs w:val="24"/>
              </w:rPr>
              <w:t>資格審查過程</w:t>
            </w:r>
            <w:r w:rsidRPr="00E6238F">
              <w:rPr>
                <w:rFonts w:hint="eastAsia"/>
                <w:strike/>
                <w:color w:val="FF0000"/>
                <w:sz w:val="24"/>
                <w:szCs w:val="24"/>
                <w:u w:val="single"/>
              </w:rPr>
              <w:t>中</w:t>
            </w:r>
            <w:r w:rsidRPr="00E6238F">
              <w:rPr>
                <w:rFonts w:hint="eastAsia"/>
                <w:sz w:val="24"/>
                <w:szCs w:val="24"/>
              </w:rPr>
              <w:t>，送審人或經由他人有請託、關說、利誘、威脅或其他干擾審查人或審查程序情節嚴重者，依專科以上學校教師違反送審教師資格規定處理原則及本校教師違反學術倫理案件審議辦法等規定處理</w:t>
            </w:r>
            <w:r w:rsidRPr="00E6238F">
              <w:rPr>
                <w:rFonts w:hint="eastAsia"/>
                <w:strike/>
                <w:color w:val="FF0000"/>
                <w:sz w:val="24"/>
                <w:szCs w:val="24"/>
                <w:u w:val="single"/>
              </w:rPr>
              <w:t>，經審議屬實者，應即停止其資格審查程序，並由學校通知送審人，自通知日起二年內不受理其教師資格之申請，並報教育部備查</w:t>
            </w:r>
            <w:r w:rsidRPr="00E6238F">
              <w:rPr>
                <w:rFonts w:hint="eastAsia"/>
                <w:sz w:val="24"/>
                <w:szCs w:val="24"/>
              </w:rPr>
              <w:t>。</w:t>
            </w:r>
          </w:p>
        </w:tc>
        <w:tc>
          <w:tcPr>
            <w:tcW w:w="4818" w:type="dxa"/>
          </w:tcPr>
          <w:p w14:paraId="069FB01F" w14:textId="5EBB59E0" w:rsidR="00FA22E8" w:rsidRPr="00E6238F" w:rsidRDefault="00FA22E8" w:rsidP="00281334">
            <w:pPr>
              <w:pStyle w:val="af"/>
              <w:numPr>
                <w:ilvl w:val="0"/>
                <w:numId w:val="33"/>
              </w:numPr>
              <w:ind w:leftChars="0"/>
              <w:jc w:val="both"/>
              <w:rPr>
                <w:color w:val="000000"/>
                <w:sz w:val="24"/>
                <w:szCs w:val="24"/>
              </w:rPr>
            </w:pPr>
            <w:r w:rsidRPr="00E6238F">
              <w:rPr>
                <w:color w:val="000000"/>
                <w:sz w:val="24"/>
                <w:szCs w:val="24"/>
              </w:rPr>
              <w:t>本條</w:t>
            </w:r>
            <w:r w:rsidRPr="00E6238F">
              <w:rPr>
                <w:rFonts w:hint="eastAsia"/>
                <w:color w:val="000000"/>
                <w:sz w:val="24"/>
                <w:szCs w:val="24"/>
              </w:rPr>
              <w:t>第一項至第三項</w:t>
            </w:r>
            <w:r w:rsidRPr="00E6238F">
              <w:rPr>
                <w:color w:val="000000"/>
                <w:sz w:val="24"/>
                <w:szCs w:val="24"/>
              </w:rPr>
              <w:t>未修正。</w:t>
            </w:r>
          </w:p>
          <w:p w14:paraId="4DCD7982" w14:textId="09AA88B0" w:rsidR="00FA22E8" w:rsidRPr="00E6238F" w:rsidRDefault="00FA22E8" w:rsidP="00281334">
            <w:pPr>
              <w:pStyle w:val="af"/>
              <w:numPr>
                <w:ilvl w:val="0"/>
                <w:numId w:val="33"/>
              </w:numPr>
              <w:ind w:leftChars="0"/>
              <w:jc w:val="both"/>
              <w:rPr>
                <w:color w:val="000000"/>
                <w:sz w:val="24"/>
                <w:szCs w:val="24"/>
              </w:rPr>
            </w:pPr>
            <w:r w:rsidRPr="00E6238F">
              <w:rPr>
                <w:rFonts w:hint="eastAsia"/>
                <w:color w:val="000000"/>
                <w:sz w:val="24"/>
                <w:szCs w:val="24"/>
              </w:rPr>
              <w:t>第四項、第五項有關</w:t>
            </w:r>
            <w:r w:rsidRPr="00E6238F">
              <w:rPr>
                <w:sz w:val="24"/>
                <w:szCs w:val="24"/>
              </w:rPr>
              <w:t>審查保密</w:t>
            </w:r>
            <w:r w:rsidRPr="00E6238F">
              <w:rPr>
                <w:rFonts w:hint="eastAsia"/>
                <w:sz w:val="24"/>
                <w:szCs w:val="24"/>
              </w:rPr>
              <w:t>及嚴禁干擾審查等規定，</w:t>
            </w:r>
            <w:r w:rsidRPr="00E6238F">
              <w:rPr>
                <w:color w:val="000000"/>
                <w:sz w:val="24"/>
                <w:szCs w:val="24"/>
              </w:rPr>
              <w:t>依審定辦法</w:t>
            </w:r>
            <w:r w:rsidRPr="00E6238F">
              <w:rPr>
                <w:rFonts w:hint="eastAsia"/>
                <w:color w:val="000000"/>
                <w:sz w:val="24"/>
                <w:szCs w:val="24"/>
              </w:rPr>
              <w:t>第四十條規定，</w:t>
            </w:r>
            <w:r w:rsidRPr="00E6238F">
              <w:rPr>
                <w:color w:val="000000"/>
                <w:sz w:val="24"/>
                <w:szCs w:val="24"/>
              </w:rPr>
              <w:t>酌作文字修正。</w:t>
            </w:r>
          </w:p>
          <w:p w14:paraId="7D92D307" w14:textId="77777777" w:rsidR="00FA22E8" w:rsidRPr="00E6238F" w:rsidRDefault="00FA22E8" w:rsidP="00281334">
            <w:pPr>
              <w:pStyle w:val="af"/>
              <w:ind w:leftChars="0"/>
              <w:jc w:val="both"/>
              <w:rPr>
                <w:color w:val="000000"/>
                <w:sz w:val="24"/>
                <w:szCs w:val="24"/>
              </w:rPr>
            </w:pPr>
          </w:p>
          <w:p w14:paraId="0D147BBA" w14:textId="77777777" w:rsidR="00FA22E8" w:rsidRPr="00E6238F" w:rsidRDefault="00FA22E8" w:rsidP="00281334">
            <w:pPr>
              <w:jc w:val="both"/>
              <w:rPr>
                <w:color w:val="000000"/>
                <w:sz w:val="24"/>
                <w:szCs w:val="24"/>
              </w:rPr>
            </w:pPr>
          </w:p>
          <w:p w14:paraId="385CFC2B" w14:textId="00B564F9" w:rsidR="00FA22E8" w:rsidRPr="00E6238F" w:rsidRDefault="00FA22E8" w:rsidP="0058511E">
            <w:pPr>
              <w:jc w:val="both"/>
              <w:rPr>
                <w:color w:val="000000"/>
                <w:sz w:val="24"/>
                <w:szCs w:val="24"/>
              </w:rPr>
            </w:pPr>
          </w:p>
        </w:tc>
        <w:tc>
          <w:tcPr>
            <w:tcW w:w="4818" w:type="dxa"/>
          </w:tcPr>
          <w:p w14:paraId="6BC29B12" w14:textId="77777777" w:rsidR="00FA22E8" w:rsidRPr="00E6238F" w:rsidRDefault="00FA22E8" w:rsidP="00281334">
            <w:pPr>
              <w:pStyle w:val="af"/>
              <w:numPr>
                <w:ilvl w:val="0"/>
                <w:numId w:val="33"/>
              </w:numPr>
              <w:ind w:leftChars="0"/>
              <w:jc w:val="both"/>
              <w:rPr>
                <w:color w:val="000000"/>
                <w:sz w:val="24"/>
                <w:szCs w:val="24"/>
              </w:rPr>
            </w:pPr>
          </w:p>
        </w:tc>
      </w:tr>
      <w:tr w:rsidR="00FA22E8" w:rsidRPr="00E6238F" w14:paraId="38A80937" w14:textId="23C4038B" w:rsidTr="00FA22E8">
        <w:trPr>
          <w:jc w:val="center"/>
        </w:trPr>
        <w:tc>
          <w:tcPr>
            <w:tcW w:w="5100" w:type="dxa"/>
          </w:tcPr>
          <w:p w14:paraId="3AF72887" w14:textId="77777777" w:rsidR="00FA22E8" w:rsidRPr="00E6238F" w:rsidRDefault="00FA22E8" w:rsidP="0058511E">
            <w:pPr>
              <w:jc w:val="both"/>
              <w:rPr>
                <w:sz w:val="24"/>
                <w:szCs w:val="24"/>
              </w:rPr>
            </w:pPr>
            <w:r w:rsidRPr="00E6238F">
              <w:rPr>
                <w:sz w:val="24"/>
                <w:szCs w:val="24"/>
              </w:rPr>
              <w:lastRenderedPageBreak/>
              <w:t>第五條（教師分級聘任所具資格）</w:t>
            </w:r>
          </w:p>
          <w:p w14:paraId="36DAA473" w14:textId="77777777" w:rsidR="00FA22E8" w:rsidRPr="00E6238F" w:rsidRDefault="00FA22E8" w:rsidP="0058511E">
            <w:pPr>
              <w:jc w:val="both"/>
              <w:rPr>
                <w:color w:val="000000"/>
                <w:sz w:val="24"/>
                <w:szCs w:val="24"/>
              </w:rPr>
            </w:pPr>
            <w:r w:rsidRPr="00E6238F">
              <w:rPr>
                <w:sz w:val="24"/>
                <w:szCs w:val="24"/>
              </w:rPr>
              <w:t>(略)</w:t>
            </w:r>
          </w:p>
        </w:tc>
        <w:tc>
          <w:tcPr>
            <w:tcW w:w="5102" w:type="dxa"/>
          </w:tcPr>
          <w:p w14:paraId="7CE3AEB5" w14:textId="77777777" w:rsidR="00FA22E8" w:rsidRPr="00E6238F" w:rsidRDefault="00FA22E8" w:rsidP="0058511E">
            <w:pPr>
              <w:jc w:val="both"/>
              <w:rPr>
                <w:sz w:val="24"/>
                <w:szCs w:val="24"/>
              </w:rPr>
            </w:pPr>
            <w:r w:rsidRPr="00E6238F">
              <w:rPr>
                <w:sz w:val="24"/>
                <w:szCs w:val="24"/>
              </w:rPr>
              <w:t>第五條　（教師分級聘任所具資格）</w:t>
            </w:r>
          </w:p>
          <w:p w14:paraId="45B25B47" w14:textId="77777777" w:rsidR="00FA22E8" w:rsidRPr="00E6238F" w:rsidRDefault="00FA22E8" w:rsidP="0058511E">
            <w:pPr>
              <w:spacing w:after="302"/>
              <w:ind w:left="-5"/>
              <w:jc w:val="both"/>
              <w:rPr>
                <w:sz w:val="24"/>
                <w:szCs w:val="24"/>
              </w:rPr>
            </w:pPr>
            <w:r w:rsidRPr="00E6238F">
              <w:rPr>
                <w:sz w:val="24"/>
                <w:szCs w:val="24"/>
              </w:rPr>
              <w:t>(略)</w:t>
            </w:r>
          </w:p>
        </w:tc>
        <w:tc>
          <w:tcPr>
            <w:tcW w:w="4818" w:type="dxa"/>
          </w:tcPr>
          <w:p w14:paraId="666480A4" w14:textId="77777777" w:rsidR="00FA22E8" w:rsidRPr="00E6238F" w:rsidRDefault="00FA22E8" w:rsidP="0058511E">
            <w:pPr>
              <w:jc w:val="both"/>
              <w:rPr>
                <w:color w:val="000000"/>
                <w:sz w:val="24"/>
                <w:szCs w:val="24"/>
              </w:rPr>
            </w:pPr>
            <w:r w:rsidRPr="00E6238F">
              <w:rPr>
                <w:color w:val="000000"/>
                <w:sz w:val="24"/>
                <w:szCs w:val="24"/>
              </w:rPr>
              <w:t>本條未修正。</w:t>
            </w:r>
          </w:p>
        </w:tc>
        <w:tc>
          <w:tcPr>
            <w:tcW w:w="4818" w:type="dxa"/>
          </w:tcPr>
          <w:p w14:paraId="31C8A4AB" w14:textId="77777777" w:rsidR="00FA22E8" w:rsidRPr="00E6238F" w:rsidRDefault="00FA22E8" w:rsidP="0058511E">
            <w:pPr>
              <w:jc w:val="both"/>
              <w:rPr>
                <w:color w:val="000000"/>
                <w:sz w:val="24"/>
                <w:szCs w:val="24"/>
              </w:rPr>
            </w:pPr>
          </w:p>
        </w:tc>
      </w:tr>
      <w:tr w:rsidR="00FA22E8" w:rsidRPr="00E6238F" w14:paraId="6FA25FE9" w14:textId="7961FE4C" w:rsidTr="00FA22E8">
        <w:trPr>
          <w:jc w:val="center"/>
        </w:trPr>
        <w:tc>
          <w:tcPr>
            <w:tcW w:w="5100" w:type="dxa"/>
          </w:tcPr>
          <w:p w14:paraId="21766391" w14:textId="77777777" w:rsidR="00FA22E8" w:rsidRPr="00E6238F" w:rsidRDefault="00FA22E8" w:rsidP="0058511E">
            <w:pPr>
              <w:spacing w:after="5"/>
              <w:jc w:val="both"/>
              <w:rPr>
                <w:sz w:val="24"/>
                <w:szCs w:val="24"/>
              </w:rPr>
            </w:pPr>
            <w:bookmarkStart w:id="3" w:name="_Hlk115251161"/>
            <w:r w:rsidRPr="00E6238F">
              <w:rPr>
                <w:sz w:val="24"/>
                <w:szCs w:val="24"/>
              </w:rPr>
              <w:t>第六條（教師</w:t>
            </w:r>
            <w:r w:rsidRPr="00E6238F">
              <w:rPr>
                <w:color w:val="FF0000"/>
                <w:sz w:val="24"/>
                <w:szCs w:val="24"/>
                <w:u w:val="single"/>
              </w:rPr>
              <w:t>聘任</w:t>
            </w:r>
            <w:r w:rsidRPr="00E6238F">
              <w:rPr>
                <w:sz w:val="24"/>
                <w:szCs w:val="24"/>
              </w:rPr>
              <w:t>原則及程序）</w:t>
            </w:r>
          </w:p>
          <w:p w14:paraId="55D66A52" w14:textId="77777777" w:rsidR="00FA22E8" w:rsidRPr="00E6238F" w:rsidRDefault="00FA22E8" w:rsidP="008F5082">
            <w:pPr>
              <w:ind w:leftChars="73" w:left="204"/>
              <w:jc w:val="both"/>
              <w:rPr>
                <w:sz w:val="24"/>
                <w:szCs w:val="24"/>
              </w:rPr>
            </w:pPr>
            <w:r w:rsidRPr="00E6238F">
              <w:rPr>
                <w:sz w:val="24"/>
                <w:szCs w:val="24"/>
              </w:rPr>
              <w:t>本校教師聘任原則及程序，依下列規定辦理：</w:t>
            </w:r>
          </w:p>
          <w:p w14:paraId="1DB9B1EB" w14:textId="77777777" w:rsidR="00FA22E8" w:rsidRPr="00E6238F" w:rsidRDefault="00FA22E8" w:rsidP="00392F93">
            <w:pPr>
              <w:pStyle w:val="af"/>
              <w:widowControl w:val="0"/>
              <w:pBdr>
                <w:top w:val="nil"/>
                <w:left w:val="nil"/>
                <w:bottom w:val="nil"/>
                <w:right w:val="nil"/>
                <w:between w:val="nil"/>
              </w:pBdr>
              <w:spacing w:line="380" w:lineRule="exact"/>
              <w:ind w:leftChars="68" w:left="680" w:hangingChars="204" w:hanging="490"/>
              <w:jc w:val="both"/>
              <w:rPr>
                <w:color w:val="000000"/>
                <w:sz w:val="24"/>
                <w:szCs w:val="24"/>
              </w:rPr>
            </w:pPr>
            <w:r w:rsidRPr="00E6238F">
              <w:rPr>
                <w:rFonts w:hint="eastAsia"/>
                <w:color w:val="000000"/>
                <w:sz w:val="24"/>
                <w:szCs w:val="24"/>
              </w:rPr>
              <w:t>一、新聘教師初聘作業：</w:t>
            </w:r>
          </w:p>
          <w:p w14:paraId="77EB4DF3" w14:textId="56C296EA" w:rsidR="00FA22E8" w:rsidRPr="00E6238F" w:rsidRDefault="00FA22E8" w:rsidP="00DB0C1E">
            <w:pPr>
              <w:pStyle w:val="af"/>
              <w:widowControl w:val="0"/>
              <w:pBdr>
                <w:top w:val="nil"/>
                <w:left w:val="nil"/>
                <w:bottom w:val="nil"/>
                <w:right w:val="nil"/>
                <w:between w:val="nil"/>
              </w:pBdr>
              <w:spacing w:line="380" w:lineRule="exact"/>
              <w:ind w:leftChars="186" w:left="1263" w:hangingChars="309" w:hanging="742"/>
              <w:jc w:val="both"/>
              <w:rPr>
                <w:color w:val="000000"/>
                <w:sz w:val="24"/>
                <w:szCs w:val="24"/>
              </w:rPr>
            </w:pPr>
            <w:r w:rsidRPr="00E6238F">
              <w:rPr>
                <w:rFonts w:hint="eastAsia"/>
                <w:color w:val="FF0000"/>
                <w:sz w:val="24"/>
                <w:szCs w:val="24"/>
                <w:u w:val="single"/>
              </w:rPr>
              <w:t>（一）</w:t>
            </w:r>
            <w:r w:rsidRPr="00E6238F">
              <w:rPr>
                <w:color w:val="000000"/>
                <w:sz w:val="24"/>
                <w:szCs w:val="24"/>
              </w:rPr>
              <w:t>各學術單位應本公平、公正、公開之原則，考量教師學歷背景之多元性，經擬具徵聘</w:t>
            </w:r>
            <w:r w:rsidRPr="00E6238F">
              <w:rPr>
                <w:color w:val="FF0000"/>
                <w:sz w:val="24"/>
                <w:szCs w:val="24"/>
                <w:u w:val="single"/>
              </w:rPr>
              <w:t>專任師資員額</w:t>
            </w:r>
            <w:r w:rsidRPr="00E6238F">
              <w:rPr>
                <w:color w:val="000000"/>
                <w:sz w:val="24"/>
                <w:szCs w:val="24"/>
              </w:rPr>
              <w:t>申請表，詳列單位員額運用、課程需要、各級教師應授課時數等，於送會人事室及教務處並簽請校長核定後，於傳播媒體或學術刊物刊載徵聘資料。</w:t>
            </w:r>
          </w:p>
          <w:p w14:paraId="191A4B5B" w14:textId="15F3A1F6" w:rsidR="00FA22E8" w:rsidRPr="00E6238F" w:rsidRDefault="00FA22E8" w:rsidP="00DB0C1E">
            <w:pPr>
              <w:pStyle w:val="af"/>
              <w:widowControl w:val="0"/>
              <w:pBdr>
                <w:top w:val="nil"/>
                <w:left w:val="nil"/>
                <w:bottom w:val="nil"/>
                <w:right w:val="nil"/>
                <w:between w:val="nil"/>
              </w:pBdr>
              <w:spacing w:line="380" w:lineRule="exact"/>
              <w:ind w:leftChars="186" w:left="1263" w:hangingChars="309" w:hanging="742"/>
              <w:jc w:val="both"/>
              <w:rPr>
                <w:color w:val="FF0000"/>
                <w:sz w:val="24"/>
                <w:szCs w:val="24"/>
                <w:u w:val="single"/>
              </w:rPr>
            </w:pPr>
            <w:r w:rsidRPr="00E6238F">
              <w:rPr>
                <w:rFonts w:hint="eastAsia"/>
                <w:color w:val="FF0000"/>
                <w:sz w:val="24"/>
                <w:szCs w:val="24"/>
                <w:u w:val="single"/>
              </w:rPr>
              <w:t>（二）</w:t>
            </w:r>
            <w:r w:rsidRPr="00E6238F">
              <w:rPr>
                <w:color w:val="FF0000"/>
                <w:sz w:val="24"/>
                <w:szCs w:val="24"/>
                <w:u w:val="single"/>
              </w:rPr>
              <w:t>專任師資徵聘公告應有十四日以上之期限，延長公告次數或期限，得由聘任單位自行決定。</w:t>
            </w:r>
          </w:p>
          <w:p w14:paraId="20C9A113" w14:textId="305B7169" w:rsidR="00FA22E8" w:rsidRPr="00E6238F" w:rsidRDefault="00FA22E8" w:rsidP="00DB0C1E">
            <w:pPr>
              <w:pStyle w:val="af"/>
              <w:widowControl w:val="0"/>
              <w:pBdr>
                <w:top w:val="nil"/>
                <w:left w:val="nil"/>
                <w:bottom w:val="nil"/>
                <w:right w:val="nil"/>
                <w:between w:val="nil"/>
              </w:pBdr>
              <w:spacing w:line="380" w:lineRule="exact"/>
              <w:ind w:leftChars="186" w:left="1263" w:hangingChars="309" w:hanging="742"/>
              <w:jc w:val="both"/>
              <w:rPr>
                <w:color w:val="FF0000"/>
                <w:sz w:val="24"/>
                <w:szCs w:val="24"/>
                <w:u w:val="single"/>
              </w:rPr>
            </w:pPr>
            <w:r w:rsidRPr="00E6238F">
              <w:rPr>
                <w:rFonts w:hint="eastAsia"/>
                <w:color w:val="FF0000"/>
                <w:sz w:val="24"/>
                <w:szCs w:val="24"/>
                <w:u w:val="single"/>
              </w:rPr>
              <w:t>（三）</w:t>
            </w:r>
            <w:r w:rsidRPr="00E6238F">
              <w:rPr>
                <w:color w:val="FF0000"/>
                <w:sz w:val="24"/>
                <w:szCs w:val="24"/>
                <w:u w:val="single"/>
              </w:rPr>
              <w:t>兼任師資初聘作業，經聘任單位教評會通過後，由聘任單位</w:t>
            </w:r>
            <w:proofErr w:type="gramStart"/>
            <w:r w:rsidRPr="00E6238F">
              <w:rPr>
                <w:color w:val="FF0000"/>
                <w:sz w:val="24"/>
                <w:szCs w:val="24"/>
                <w:u w:val="single"/>
              </w:rPr>
              <w:t>逕</w:t>
            </w:r>
            <w:proofErr w:type="gramEnd"/>
            <w:r w:rsidRPr="00E6238F">
              <w:rPr>
                <w:color w:val="FF0000"/>
                <w:sz w:val="24"/>
                <w:szCs w:val="24"/>
                <w:u w:val="single"/>
              </w:rPr>
              <w:t>予辦理。</w:t>
            </w:r>
          </w:p>
          <w:p w14:paraId="7C13CD99" w14:textId="77777777" w:rsidR="00FA22E8" w:rsidRPr="00E6238F" w:rsidRDefault="00FA22E8" w:rsidP="00DB0C1E">
            <w:pPr>
              <w:pStyle w:val="af"/>
              <w:widowControl w:val="0"/>
              <w:spacing w:line="380" w:lineRule="exact"/>
              <w:ind w:leftChars="68" w:left="680" w:hangingChars="204" w:hanging="490"/>
              <w:jc w:val="both"/>
              <w:rPr>
                <w:color w:val="000000"/>
                <w:sz w:val="24"/>
                <w:szCs w:val="24"/>
              </w:rPr>
            </w:pPr>
            <w:r w:rsidRPr="00E6238F">
              <w:rPr>
                <w:rFonts w:hint="eastAsia"/>
                <w:color w:val="000000"/>
                <w:sz w:val="24"/>
                <w:szCs w:val="24"/>
              </w:rPr>
              <w:t>二、新聘教師審查程序：</w:t>
            </w:r>
          </w:p>
          <w:p w14:paraId="1EC36E94" w14:textId="77777777" w:rsidR="00FA22E8" w:rsidRPr="00E6238F" w:rsidRDefault="00FA22E8" w:rsidP="00DB0C1E">
            <w:pPr>
              <w:pStyle w:val="af"/>
              <w:widowControl w:val="0"/>
              <w:spacing w:line="380" w:lineRule="exact"/>
              <w:ind w:leftChars="186" w:left="1263" w:hangingChars="309" w:hanging="742"/>
              <w:jc w:val="both"/>
              <w:rPr>
                <w:color w:val="FF0000"/>
                <w:sz w:val="24"/>
                <w:szCs w:val="24"/>
                <w:u w:val="single"/>
              </w:rPr>
            </w:pPr>
            <w:r w:rsidRPr="00E6238F">
              <w:rPr>
                <w:rFonts w:hint="eastAsia"/>
                <w:color w:val="FF0000"/>
                <w:sz w:val="24"/>
                <w:szCs w:val="24"/>
                <w:u w:val="single"/>
              </w:rPr>
              <w:t>(</w:t>
            </w:r>
            <w:proofErr w:type="gramStart"/>
            <w:r w:rsidRPr="00E6238F">
              <w:rPr>
                <w:rFonts w:hint="eastAsia"/>
                <w:color w:val="FF0000"/>
                <w:sz w:val="24"/>
                <w:szCs w:val="24"/>
                <w:u w:val="single"/>
              </w:rPr>
              <w:t>一</w:t>
            </w:r>
            <w:proofErr w:type="gramEnd"/>
            <w:r w:rsidRPr="00E6238F">
              <w:rPr>
                <w:rFonts w:hint="eastAsia"/>
                <w:color w:val="FF0000"/>
                <w:sz w:val="24"/>
                <w:szCs w:val="24"/>
                <w:u w:val="single"/>
              </w:rPr>
              <w:t>)</w:t>
            </w:r>
            <w:r w:rsidRPr="00E6238F">
              <w:rPr>
                <w:color w:val="000000"/>
                <w:sz w:val="24"/>
                <w:szCs w:val="24"/>
              </w:rPr>
              <w:t>新聘教師之審查，</w:t>
            </w:r>
            <w:proofErr w:type="gramStart"/>
            <w:r w:rsidRPr="00E6238F">
              <w:rPr>
                <w:color w:val="000000"/>
                <w:sz w:val="24"/>
                <w:szCs w:val="24"/>
              </w:rPr>
              <w:t>採</w:t>
            </w:r>
            <w:proofErr w:type="gramEnd"/>
            <w:r w:rsidRPr="00E6238F">
              <w:rPr>
                <w:color w:val="000000"/>
                <w:sz w:val="24"/>
                <w:szCs w:val="24"/>
              </w:rPr>
              <w:t>三級三審為原則。</w:t>
            </w:r>
            <w:r w:rsidRPr="00E6238F">
              <w:rPr>
                <w:color w:val="FF0000"/>
                <w:sz w:val="24"/>
                <w:szCs w:val="24"/>
                <w:u w:val="single"/>
              </w:rPr>
              <w:t>聘任審查前，如有邀請系外、校外學者專家參與各類遴選評比或推薦等預審事宜者，應事先提請各該教評會同意並專簽報准後，方得實施。</w:t>
            </w:r>
          </w:p>
          <w:p w14:paraId="4A75F151" w14:textId="2911E0CE" w:rsidR="00FA22E8" w:rsidRPr="00E6238F" w:rsidRDefault="00FA22E8" w:rsidP="00DB0C1E">
            <w:pPr>
              <w:pStyle w:val="af"/>
              <w:widowControl w:val="0"/>
              <w:spacing w:line="380" w:lineRule="exact"/>
              <w:ind w:leftChars="186" w:left="1263" w:hangingChars="309" w:hanging="742"/>
              <w:jc w:val="both"/>
              <w:rPr>
                <w:color w:val="FF0000"/>
                <w:sz w:val="24"/>
                <w:szCs w:val="24"/>
                <w:u w:val="single"/>
              </w:rPr>
            </w:pPr>
            <w:r w:rsidRPr="00E6238F">
              <w:rPr>
                <w:rFonts w:hint="eastAsia"/>
                <w:color w:val="000000"/>
                <w:sz w:val="24"/>
                <w:szCs w:val="24"/>
              </w:rPr>
              <w:t>（二）</w:t>
            </w:r>
            <w:r w:rsidRPr="00E6238F">
              <w:rPr>
                <w:color w:val="000000"/>
                <w:sz w:val="24"/>
                <w:szCs w:val="24"/>
              </w:rPr>
              <w:t>各學術單位辦理初審前，就應徵人員各項條件及個人資料，符合教育人員任用條例、技術及職業教育法等有關聘任要件之規定者，以試教、面談方式遴選擬聘教師名額加二倍之適當人選，</w:t>
            </w:r>
            <w:proofErr w:type="gramStart"/>
            <w:r w:rsidRPr="00E6238F">
              <w:rPr>
                <w:color w:val="000000"/>
                <w:sz w:val="24"/>
                <w:szCs w:val="24"/>
              </w:rPr>
              <w:t>提教評</w:t>
            </w:r>
            <w:proofErr w:type="gramEnd"/>
            <w:r w:rsidRPr="00E6238F">
              <w:rPr>
                <w:color w:val="000000"/>
                <w:sz w:val="24"/>
                <w:szCs w:val="24"/>
              </w:rPr>
              <w:t>會進行初審。</w:t>
            </w:r>
            <w:r w:rsidRPr="00E6238F">
              <w:rPr>
                <w:color w:val="FF0000"/>
                <w:sz w:val="24"/>
                <w:szCs w:val="24"/>
                <w:u w:val="single"/>
              </w:rPr>
              <w:t>但徵聘資料經公告二次，收件數仍</w:t>
            </w:r>
            <w:proofErr w:type="gramStart"/>
            <w:r w:rsidRPr="00E6238F">
              <w:rPr>
                <w:color w:val="FF0000"/>
                <w:sz w:val="24"/>
                <w:szCs w:val="24"/>
                <w:u w:val="single"/>
              </w:rPr>
              <w:t>不足前目規定</w:t>
            </w:r>
            <w:proofErr w:type="gramEnd"/>
            <w:r w:rsidRPr="00E6238F">
              <w:rPr>
                <w:color w:val="FF0000"/>
                <w:sz w:val="24"/>
                <w:szCs w:val="24"/>
                <w:u w:val="single"/>
              </w:rPr>
              <w:t>者，得</w:t>
            </w:r>
            <w:proofErr w:type="gramStart"/>
            <w:r w:rsidRPr="00E6238F">
              <w:rPr>
                <w:color w:val="FF0000"/>
                <w:sz w:val="24"/>
                <w:szCs w:val="24"/>
                <w:u w:val="single"/>
              </w:rPr>
              <w:t>不</w:t>
            </w:r>
            <w:proofErr w:type="gramEnd"/>
            <w:r w:rsidRPr="00E6238F">
              <w:rPr>
                <w:color w:val="FF0000"/>
                <w:sz w:val="24"/>
                <w:szCs w:val="24"/>
                <w:u w:val="single"/>
              </w:rPr>
              <w:t>足額推薦擬聘人選。</w:t>
            </w:r>
          </w:p>
          <w:p w14:paraId="29B78A31" w14:textId="79AC8915" w:rsidR="00FA22E8" w:rsidRPr="00E6238F" w:rsidRDefault="00FA22E8" w:rsidP="00DB0C1E">
            <w:pPr>
              <w:pStyle w:val="af"/>
              <w:widowControl w:val="0"/>
              <w:spacing w:line="380" w:lineRule="exact"/>
              <w:ind w:leftChars="186" w:left="1263" w:hangingChars="309" w:hanging="742"/>
              <w:jc w:val="both"/>
              <w:rPr>
                <w:color w:val="FF0000"/>
                <w:sz w:val="24"/>
                <w:szCs w:val="24"/>
                <w:u w:val="single"/>
              </w:rPr>
            </w:pPr>
            <w:r w:rsidRPr="00E6238F">
              <w:rPr>
                <w:rFonts w:hint="eastAsia"/>
                <w:color w:val="000000" w:themeColor="text1"/>
                <w:sz w:val="24"/>
                <w:szCs w:val="24"/>
              </w:rPr>
              <w:t>（三）</w:t>
            </w:r>
            <w:r w:rsidRPr="00E6238F">
              <w:rPr>
                <w:color w:val="000000"/>
                <w:sz w:val="24"/>
                <w:szCs w:val="24"/>
              </w:rPr>
              <w:t>各學術單位教評會初審通過後，將擬聘教師資料表、學經歷證件、著</w:t>
            </w:r>
            <w:r w:rsidRPr="00E6238F">
              <w:rPr>
                <w:color w:val="000000"/>
                <w:sz w:val="24"/>
                <w:szCs w:val="24"/>
              </w:rPr>
              <w:lastRenderedPageBreak/>
              <w:t>作（作品）、初審會議紀錄及其他依規定應檢附資料，</w:t>
            </w:r>
            <w:proofErr w:type="gramStart"/>
            <w:r w:rsidRPr="00E6238F">
              <w:rPr>
                <w:color w:val="000000"/>
                <w:sz w:val="24"/>
                <w:szCs w:val="24"/>
              </w:rPr>
              <w:t>併</w:t>
            </w:r>
            <w:proofErr w:type="gramEnd"/>
            <w:r w:rsidRPr="00E6238F">
              <w:rPr>
                <w:color w:val="000000"/>
                <w:sz w:val="24"/>
                <w:szCs w:val="24"/>
              </w:rPr>
              <w:t>同</w:t>
            </w:r>
            <w:proofErr w:type="gramStart"/>
            <w:r w:rsidRPr="00E6238F">
              <w:rPr>
                <w:color w:val="000000"/>
                <w:sz w:val="24"/>
                <w:szCs w:val="24"/>
              </w:rPr>
              <w:t>其餘未擬聘</w:t>
            </w:r>
            <w:proofErr w:type="gramEnd"/>
            <w:r w:rsidRPr="00E6238F">
              <w:rPr>
                <w:color w:val="000000"/>
                <w:sz w:val="24"/>
                <w:szCs w:val="24"/>
              </w:rPr>
              <w:t>之應徵教師基本資料（含學經歷或專門著作等成績）列冊，提送</w:t>
            </w:r>
            <w:proofErr w:type="gramStart"/>
            <w:r w:rsidRPr="00E6238F">
              <w:rPr>
                <w:color w:val="FF0000"/>
                <w:sz w:val="24"/>
                <w:szCs w:val="24"/>
                <w:u w:val="single"/>
              </w:rPr>
              <w:t>院級教評</w:t>
            </w:r>
            <w:proofErr w:type="gramEnd"/>
            <w:r w:rsidRPr="00E6238F">
              <w:rPr>
                <w:color w:val="FF0000"/>
                <w:sz w:val="24"/>
                <w:szCs w:val="24"/>
                <w:u w:val="single"/>
              </w:rPr>
              <w:t>會</w:t>
            </w:r>
            <w:r w:rsidRPr="00E6238F">
              <w:rPr>
                <w:color w:val="000000"/>
                <w:sz w:val="24"/>
                <w:szCs w:val="24"/>
              </w:rPr>
              <w:t>辦理</w:t>
            </w:r>
            <w:proofErr w:type="gramStart"/>
            <w:r w:rsidRPr="00E6238F">
              <w:rPr>
                <w:color w:val="000000"/>
                <w:sz w:val="24"/>
                <w:szCs w:val="24"/>
              </w:rPr>
              <w:t>複</w:t>
            </w:r>
            <w:proofErr w:type="gramEnd"/>
            <w:r w:rsidRPr="00E6238F">
              <w:rPr>
                <w:color w:val="000000"/>
                <w:sz w:val="24"/>
                <w:szCs w:val="24"/>
              </w:rPr>
              <w:t>審。</w:t>
            </w:r>
            <w:r w:rsidRPr="00E6238F">
              <w:rPr>
                <w:color w:val="FF0000"/>
                <w:sz w:val="24"/>
                <w:szCs w:val="24"/>
                <w:u w:val="single"/>
              </w:rPr>
              <w:t>學院擬</w:t>
            </w:r>
            <w:proofErr w:type="gramStart"/>
            <w:r w:rsidRPr="00E6238F">
              <w:rPr>
                <w:rFonts w:hint="eastAsia"/>
                <w:color w:val="FF0000"/>
                <w:sz w:val="24"/>
                <w:szCs w:val="24"/>
                <w:u w:val="single"/>
              </w:rPr>
              <w:t>新</w:t>
            </w:r>
            <w:r w:rsidRPr="00E6238F">
              <w:rPr>
                <w:color w:val="FF0000"/>
                <w:sz w:val="24"/>
                <w:szCs w:val="24"/>
                <w:u w:val="single"/>
              </w:rPr>
              <w:t>聘</w:t>
            </w:r>
            <w:r w:rsidRPr="00E6238F">
              <w:rPr>
                <w:rFonts w:hint="eastAsia"/>
                <w:color w:val="FF0000"/>
                <w:sz w:val="24"/>
                <w:szCs w:val="24"/>
                <w:u w:val="single"/>
              </w:rPr>
              <w:t>院屬</w:t>
            </w:r>
            <w:proofErr w:type="gramEnd"/>
            <w:r w:rsidRPr="00E6238F">
              <w:rPr>
                <w:color w:val="FF0000"/>
                <w:sz w:val="24"/>
                <w:szCs w:val="24"/>
                <w:u w:val="single"/>
              </w:rPr>
              <w:t>教師，得合併辦理初審、</w:t>
            </w:r>
            <w:proofErr w:type="gramStart"/>
            <w:r w:rsidRPr="00E6238F">
              <w:rPr>
                <w:color w:val="FF0000"/>
                <w:sz w:val="24"/>
                <w:szCs w:val="24"/>
                <w:u w:val="single"/>
              </w:rPr>
              <w:t>複</w:t>
            </w:r>
            <w:proofErr w:type="gramEnd"/>
            <w:r w:rsidRPr="00E6238F">
              <w:rPr>
                <w:color w:val="FF0000"/>
                <w:sz w:val="24"/>
                <w:szCs w:val="24"/>
                <w:u w:val="single"/>
              </w:rPr>
              <w:t>審作業。</w:t>
            </w:r>
          </w:p>
          <w:p w14:paraId="013D4482" w14:textId="4EA1BD62" w:rsidR="00FA22E8" w:rsidRPr="00E6238F" w:rsidRDefault="00FA22E8" w:rsidP="00DB0C1E">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（四）</w:t>
            </w:r>
            <w:proofErr w:type="gramStart"/>
            <w:r w:rsidRPr="00E6238F">
              <w:rPr>
                <w:color w:val="FF0000"/>
                <w:sz w:val="24"/>
                <w:szCs w:val="24"/>
                <w:u w:val="single"/>
              </w:rPr>
              <w:t>院級</w:t>
            </w:r>
            <w:r w:rsidRPr="00E6238F">
              <w:rPr>
                <w:color w:val="000000"/>
                <w:sz w:val="24"/>
                <w:szCs w:val="24"/>
              </w:rPr>
              <w:t>教評</w:t>
            </w:r>
            <w:proofErr w:type="gramEnd"/>
            <w:r w:rsidRPr="00E6238F">
              <w:rPr>
                <w:color w:val="000000"/>
                <w:sz w:val="24"/>
                <w:szCs w:val="24"/>
              </w:rPr>
              <w:t>會</w:t>
            </w:r>
            <w:proofErr w:type="gramStart"/>
            <w:r w:rsidRPr="00E6238F">
              <w:rPr>
                <w:color w:val="000000"/>
                <w:sz w:val="24"/>
                <w:szCs w:val="24"/>
              </w:rPr>
              <w:t>複</w:t>
            </w:r>
            <w:proofErr w:type="gramEnd"/>
            <w:r w:rsidRPr="00E6238F">
              <w:rPr>
                <w:color w:val="000000"/>
                <w:sz w:val="24"/>
                <w:szCs w:val="24"/>
              </w:rPr>
              <w:t>審時，應辦理擬聘教師教學研究理念發表，邀集本校教師共同與會，經</w:t>
            </w:r>
            <w:proofErr w:type="gramStart"/>
            <w:r w:rsidRPr="00E6238F">
              <w:rPr>
                <w:color w:val="000000"/>
                <w:sz w:val="24"/>
                <w:szCs w:val="24"/>
              </w:rPr>
              <w:t>複</w:t>
            </w:r>
            <w:proofErr w:type="gramEnd"/>
            <w:r w:rsidRPr="00E6238F">
              <w:rPr>
                <w:color w:val="000000"/>
                <w:sz w:val="24"/>
                <w:szCs w:val="24"/>
              </w:rPr>
              <w:t>審通過後，將擬聘教師資料表、學經歷證件、著作（作品）、初審、</w:t>
            </w:r>
            <w:proofErr w:type="gramStart"/>
            <w:r w:rsidRPr="00E6238F">
              <w:rPr>
                <w:color w:val="000000"/>
                <w:sz w:val="24"/>
                <w:szCs w:val="24"/>
              </w:rPr>
              <w:t>複</w:t>
            </w:r>
            <w:proofErr w:type="gramEnd"/>
            <w:r w:rsidRPr="00E6238F">
              <w:rPr>
                <w:color w:val="000000"/>
                <w:sz w:val="24"/>
                <w:szCs w:val="24"/>
              </w:rPr>
              <w:t>審會議紀錄及其他依規定應檢附資料（含其餘未擬聘之應徵教師基本資料列冊），</w:t>
            </w:r>
            <w:proofErr w:type="gramStart"/>
            <w:r w:rsidRPr="00E6238F">
              <w:rPr>
                <w:color w:val="000000"/>
                <w:sz w:val="24"/>
                <w:szCs w:val="24"/>
              </w:rPr>
              <w:t>提送</w:t>
            </w:r>
            <w:r w:rsidRPr="00E6238F">
              <w:rPr>
                <w:color w:val="FF0000"/>
                <w:sz w:val="24"/>
                <w:szCs w:val="24"/>
                <w:u w:val="single"/>
              </w:rPr>
              <w:t>校教</w:t>
            </w:r>
            <w:proofErr w:type="gramEnd"/>
            <w:r w:rsidRPr="00E6238F">
              <w:rPr>
                <w:color w:val="FF0000"/>
                <w:sz w:val="24"/>
                <w:szCs w:val="24"/>
                <w:u w:val="single"/>
              </w:rPr>
              <w:t>評會</w:t>
            </w:r>
            <w:r w:rsidRPr="00E6238F">
              <w:rPr>
                <w:color w:val="000000"/>
                <w:sz w:val="24"/>
                <w:szCs w:val="24"/>
              </w:rPr>
              <w:t>辦理決審。</w:t>
            </w:r>
          </w:p>
          <w:p w14:paraId="2DEB3909" w14:textId="77777777"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1BF28912" w14:textId="5C9D56BD" w:rsidR="00FA22E8" w:rsidRPr="00E6238F" w:rsidRDefault="00FA22E8" w:rsidP="00DB0C1E">
            <w:pPr>
              <w:pStyle w:val="af"/>
              <w:widowControl w:val="0"/>
              <w:spacing w:line="380" w:lineRule="exact"/>
              <w:ind w:leftChars="186" w:left="1263" w:hangingChars="309" w:hanging="742"/>
              <w:jc w:val="both"/>
              <w:rPr>
                <w:color w:val="FF0000"/>
                <w:sz w:val="24"/>
                <w:szCs w:val="24"/>
                <w:u w:val="single"/>
              </w:rPr>
            </w:pPr>
            <w:r w:rsidRPr="00E6238F">
              <w:rPr>
                <w:rFonts w:hint="eastAsia"/>
                <w:color w:val="FF0000"/>
                <w:sz w:val="24"/>
                <w:szCs w:val="24"/>
                <w:u w:val="single"/>
              </w:rPr>
              <w:t>（五）</w:t>
            </w:r>
            <w:r w:rsidRPr="00E6238F">
              <w:rPr>
                <w:color w:val="000000"/>
                <w:sz w:val="24"/>
                <w:szCs w:val="24"/>
              </w:rPr>
              <w:t>擬聘人員如持國外學歷者，</w:t>
            </w:r>
            <w:r w:rsidRPr="00E6238F">
              <w:rPr>
                <w:rFonts w:hint="eastAsia"/>
                <w:color w:val="FF0000"/>
                <w:sz w:val="24"/>
                <w:szCs w:val="24"/>
                <w:u w:val="single"/>
              </w:rPr>
              <w:t>境外學位或文憑，</w:t>
            </w:r>
            <w:r w:rsidRPr="00E6238F">
              <w:rPr>
                <w:color w:val="FF0000"/>
                <w:sz w:val="24"/>
                <w:szCs w:val="24"/>
                <w:u w:val="single"/>
              </w:rPr>
              <w:t>應</w:t>
            </w:r>
            <w:r w:rsidRPr="00E6238F">
              <w:rPr>
                <w:rFonts w:hint="eastAsia"/>
                <w:color w:val="FF0000"/>
                <w:sz w:val="24"/>
                <w:szCs w:val="24"/>
                <w:u w:val="single"/>
              </w:rPr>
              <w:t>依</w:t>
            </w:r>
            <w:r w:rsidRPr="00E6238F">
              <w:rPr>
                <w:color w:val="FF0000"/>
                <w:sz w:val="24"/>
                <w:szCs w:val="24"/>
                <w:u w:val="single"/>
              </w:rPr>
              <w:t>審定辦法</w:t>
            </w:r>
            <w:r w:rsidRPr="00E6238F">
              <w:rPr>
                <w:rFonts w:hint="eastAsia"/>
                <w:color w:val="FF0000"/>
                <w:sz w:val="24"/>
                <w:szCs w:val="24"/>
                <w:u w:val="single"/>
              </w:rPr>
              <w:t>及</w:t>
            </w:r>
            <w:r w:rsidRPr="00E6238F">
              <w:rPr>
                <w:color w:val="FF0000"/>
                <w:sz w:val="24"/>
                <w:szCs w:val="24"/>
                <w:u w:val="single"/>
              </w:rPr>
              <w:t>相關</w:t>
            </w:r>
            <w:proofErr w:type="gramStart"/>
            <w:r w:rsidRPr="00E6238F">
              <w:rPr>
                <w:rFonts w:hint="eastAsia"/>
                <w:color w:val="FF0000"/>
                <w:sz w:val="24"/>
                <w:szCs w:val="24"/>
                <w:u w:val="single"/>
              </w:rPr>
              <w:t>採</w:t>
            </w:r>
            <w:proofErr w:type="gramEnd"/>
            <w:r w:rsidRPr="00E6238F">
              <w:rPr>
                <w:rFonts w:hint="eastAsia"/>
                <w:color w:val="FF0000"/>
                <w:sz w:val="24"/>
                <w:szCs w:val="24"/>
                <w:u w:val="single"/>
              </w:rPr>
              <w:t>認辦法等規定，</w:t>
            </w:r>
            <w:r w:rsidRPr="00E6238F">
              <w:rPr>
                <w:color w:val="FF0000"/>
                <w:sz w:val="24"/>
                <w:szCs w:val="24"/>
                <w:u w:val="single"/>
              </w:rPr>
              <w:t>填具「國外學歷送審教師資格修業情形一覽表」</w:t>
            </w:r>
            <w:r w:rsidRPr="00E6238F">
              <w:rPr>
                <w:rFonts w:hint="eastAsia"/>
                <w:color w:val="FF0000"/>
                <w:sz w:val="24"/>
                <w:szCs w:val="24"/>
                <w:u w:val="single"/>
              </w:rPr>
              <w:t>辦理查證（檢</w:t>
            </w:r>
            <w:proofErr w:type="gramStart"/>
            <w:r w:rsidRPr="00E6238F">
              <w:rPr>
                <w:rFonts w:hint="eastAsia"/>
                <w:color w:val="FF0000"/>
                <w:sz w:val="24"/>
                <w:szCs w:val="24"/>
                <w:u w:val="single"/>
              </w:rPr>
              <w:t>覈</w:t>
            </w:r>
            <w:proofErr w:type="gramEnd"/>
            <w:r w:rsidRPr="00E6238F">
              <w:rPr>
                <w:rFonts w:hint="eastAsia"/>
                <w:color w:val="FF0000"/>
                <w:sz w:val="24"/>
                <w:szCs w:val="24"/>
                <w:u w:val="single"/>
              </w:rPr>
              <w:t>）後</w:t>
            </w:r>
            <w:proofErr w:type="gramStart"/>
            <w:r w:rsidRPr="00E6238F">
              <w:rPr>
                <w:rFonts w:hint="eastAsia"/>
                <w:color w:val="FF0000"/>
                <w:sz w:val="24"/>
                <w:szCs w:val="24"/>
                <w:u w:val="single"/>
              </w:rPr>
              <w:t>採</w:t>
            </w:r>
            <w:proofErr w:type="gramEnd"/>
            <w:r w:rsidRPr="00E6238F">
              <w:rPr>
                <w:rFonts w:hint="eastAsia"/>
                <w:color w:val="FF0000"/>
                <w:sz w:val="24"/>
                <w:szCs w:val="24"/>
                <w:u w:val="single"/>
              </w:rPr>
              <w:t>認。該國外及香港、澳門學校、學位名稱及相關學術水準，經教育部公告者，得以驗證替代查證（檢</w:t>
            </w:r>
            <w:proofErr w:type="gramStart"/>
            <w:r w:rsidRPr="00E6238F">
              <w:rPr>
                <w:rFonts w:hint="eastAsia"/>
                <w:color w:val="FF0000"/>
                <w:sz w:val="24"/>
                <w:szCs w:val="24"/>
                <w:u w:val="single"/>
              </w:rPr>
              <w:t>覈</w:t>
            </w:r>
            <w:proofErr w:type="gramEnd"/>
            <w:r w:rsidRPr="00E6238F">
              <w:rPr>
                <w:rFonts w:hint="eastAsia"/>
                <w:color w:val="FF0000"/>
                <w:sz w:val="24"/>
                <w:szCs w:val="24"/>
                <w:u w:val="single"/>
              </w:rPr>
              <w:t>）。但</w:t>
            </w:r>
            <w:r w:rsidRPr="00E6238F">
              <w:rPr>
                <w:color w:val="FF0000"/>
                <w:sz w:val="24"/>
                <w:szCs w:val="24"/>
                <w:u w:val="single"/>
              </w:rPr>
              <w:t>已取得教育部所頒與聘任同等級之教師證書者，不在此限。</w:t>
            </w:r>
          </w:p>
          <w:p w14:paraId="2D87BEBA" w14:textId="77777777" w:rsidR="00FA22E8" w:rsidRPr="00E6238F" w:rsidRDefault="00FA22E8" w:rsidP="00DB0C1E">
            <w:pPr>
              <w:pStyle w:val="af"/>
              <w:widowControl w:val="0"/>
              <w:spacing w:line="380" w:lineRule="exact"/>
              <w:ind w:leftChars="186" w:left="1263" w:hangingChars="309" w:hanging="742"/>
              <w:jc w:val="both"/>
              <w:rPr>
                <w:color w:val="000000"/>
                <w:sz w:val="24"/>
                <w:szCs w:val="24"/>
              </w:rPr>
            </w:pPr>
            <w:r w:rsidRPr="00E6238F">
              <w:rPr>
                <w:rFonts w:hint="eastAsia"/>
                <w:color w:val="FF0000"/>
                <w:sz w:val="24"/>
                <w:szCs w:val="24"/>
                <w:u w:val="single"/>
              </w:rPr>
              <w:t>（六）</w:t>
            </w:r>
            <w:r w:rsidRPr="00E6238F">
              <w:rPr>
                <w:color w:val="000000"/>
                <w:sz w:val="24"/>
                <w:szCs w:val="24"/>
              </w:rPr>
              <w:t>擬聘專任教師如未</w:t>
            </w:r>
            <w:proofErr w:type="gramStart"/>
            <w:r w:rsidRPr="00E6238F">
              <w:rPr>
                <w:color w:val="000000"/>
                <w:sz w:val="24"/>
                <w:szCs w:val="24"/>
              </w:rPr>
              <w:t>具擬聘職</w:t>
            </w:r>
            <w:proofErr w:type="gramEnd"/>
            <w:r w:rsidRPr="00E6238F">
              <w:rPr>
                <w:color w:val="000000"/>
                <w:sz w:val="24"/>
                <w:szCs w:val="24"/>
              </w:rPr>
              <w:t>級之合格教師證書者，決審前，應參照本校教師升等資格審定之校外專家學者審查作業，送請五位校外學者專家辦理專門著作送審，審查結果四位以上審查委員評定逹七十分以上者則為通過，其審查結果應併提校教評會審議，俟決審通過，陳請校長聘任之。</w:t>
            </w:r>
          </w:p>
          <w:p w14:paraId="1DB3067B" w14:textId="3B08CC74" w:rsidR="00FA22E8" w:rsidRPr="00E6238F" w:rsidRDefault="00FA22E8" w:rsidP="00DB0C1E">
            <w:pPr>
              <w:pStyle w:val="af"/>
              <w:widowControl w:val="0"/>
              <w:spacing w:line="380" w:lineRule="exact"/>
              <w:ind w:leftChars="186" w:left="1263" w:hangingChars="309" w:hanging="742"/>
              <w:jc w:val="both"/>
              <w:rPr>
                <w:color w:val="000000"/>
                <w:sz w:val="24"/>
                <w:szCs w:val="24"/>
              </w:rPr>
            </w:pPr>
            <w:r w:rsidRPr="00E6238F">
              <w:rPr>
                <w:rFonts w:hint="eastAsia"/>
                <w:color w:val="FF0000"/>
                <w:sz w:val="24"/>
                <w:szCs w:val="24"/>
                <w:u w:val="single"/>
              </w:rPr>
              <w:t>（七）</w:t>
            </w:r>
            <w:r w:rsidRPr="00E6238F">
              <w:rPr>
                <w:color w:val="FF0000"/>
                <w:sz w:val="24"/>
                <w:szCs w:val="24"/>
                <w:u w:val="single"/>
              </w:rPr>
              <w:t>符合審定辦法第十九條規定，改以學位送審者，得以其取得學位之論文、創作、展演或書面報告、技術</w:t>
            </w:r>
            <w:r w:rsidRPr="00E6238F">
              <w:rPr>
                <w:color w:val="FF0000"/>
                <w:sz w:val="24"/>
                <w:szCs w:val="24"/>
                <w:u w:val="single"/>
              </w:rPr>
              <w:lastRenderedPageBreak/>
              <w:t>報告（以下簡稱學位論文）替代專門著作送審。以非撰寫學位論文方式取得學位者，得以相當學位論文之學術研究成果辦理外審，但應檢附該學位授與之相關法規以為佐證。</w:t>
            </w:r>
          </w:p>
          <w:p w14:paraId="088E86FD" w14:textId="0E184A58" w:rsidR="00FA22E8" w:rsidRPr="00E6238F" w:rsidRDefault="00FA22E8" w:rsidP="00DB0C1E">
            <w:pPr>
              <w:pStyle w:val="af"/>
              <w:widowControl w:val="0"/>
              <w:pBdr>
                <w:top w:val="nil"/>
                <w:left w:val="nil"/>
                <w:bottom w:val="nil"/>
                <w:right w:val="nil"/>
                <w:between w:val="nil"/>
              </w:pBdr>
              <w:spacing w:line="380" w:lineRule="exact"/>
              <w:ind w:leftChars="68" w:left="680" w:hangingChars="204" w:hanging="490"/>
              <w:jc w:val="both"/>
              <w:rPr>
                <w:color w:val="FF0000"/>
                <w:sz w:val="24"/>
                <w:szCs w:val="24"/>
                <w:u w:val="single"/>
              </w:rPr>
            </w:pPr>
            <w:r w:rsidRPr="00E6238F">
              <w:rPr>
                <w:rFonts w:hint="eastAsia"/>
                <w:color w:val="000000"/>
                <w:sz w:val="24"/>
                <w:szCs w:val="24"/>
              </w:rPr>
              <w:t>三、教師續聘作業：</w:t>
            </w:r>
          </w:p>
          <w:p w14:paraId="5EDD5B1F" w14:textId="486611AE" w:rsidR="00FA22E8" w:rsidRPr="00E6238F" w:rsidRDefault="00FA22E8" w:rsidP="00DB0C1E">
            <w:pPr>
              <w:pStyle w:val="af"/>
              <w:widowControl w:val="0"/>
              <w:pBdr>
                <w:top w:val="nil"/>
                <w:left w:val="nil"/>
                <w:bottom w:val="nil"/>
                <w:right w:val="nil"/>
                <w:between w:val="nil"/>
              </w:pBdr>
              <w:spacing w:line="380" w:lineRule="exact"/>
              <w:ind w:leftChars="186" w:left="1263" w:hangingChars="309" w:hanging="742"/>
              <w:jc w:val="both"/>
              <w:rPr>
                <w:color w:val="000000"/>
                <w:sz w:val="24"/>
                <w:szCs w:val="24"/>
              </w:rPr>
            </w:pPr>
            <w:r w:rsidRPr="00E6238F">
              <w:rPr>
                <w:rFonts w:hint="eastAsia"/>
                <w:color w:val="FF0000"/>
                <w:sz w:val="24"/>
                <w:szCs w:val="24"/>
                <w:u w:val="single"/>
              </w:rPr>
              <w:t>（一）</w:t>
            </w:r>
            <w:r w:rsidRPr="00E6238F">
              <w:rPr>
                <w:color w:val="000000"/>
                <w:sz w:val="24"/>
                <w:szCs w:val="24"/>
              </w:rPr>
              <w:t>各學術單位應於每年四月底前參考教學意見調查資料及相關評鑑結果，將教師續聘名單提經系級、</w:t>
            </w:r>
            <w:proofErr w:type="gramStart"/>
            <w:r w:rsidRPr="00E6238F">
              <w:rPr>
                <w:color w:val="000000"/>
                <w:sz w:val="24"/>
                <w:szCs w:val="24"/>
              </w:rPr>
              <w:t>院級教評</w:t>
            </w:r>
            <w:proofErr w:type="gramEnd"/>
            <w:r w:rsidRPr="00E6238F">
              <w:rPr>
                <w:color w:val="000000"/>
                <w:sz w:val="24"/>
                <w:szCs w:val="24"/>
              </w:rPr>
              <w:t>會審議通過後，由</w:t>
            </w:r>
            <w:r w:rsidRPr="00E6238F">
              <w:rPr>
                <w:color w:val="FF0000"/>
                <w:sz w:val="24"/>
                <w:szCs w:val="24"/>
                <w:u w:val="single"/>
              </w:rPr>
              <w:t>院級學術單位</w:t>
            </w:r>
            <w:r w:rsidRPr="00E6238F">
              <w:rPr>
                <w:color w:val="000000"/>
                <w:sz w:val="24"/>
                <w:szCs w:val="24"/>
              </w:rPr>
              <w:t>將續聘名單及會議紀錄彙整後送人事室，</w:t>
            </w:r>
            <w:proofErr w:type="gramStart"/>
            <w:r w:rsidRPr="00E6238F">
              <w:rPr>
                <w:color w:val="000000"/>
                <w:sz w:val="24"/>
                <w:szCs w:val="24"/>
              </w:rPr>
              <w:t>提送校教</w:t>
            </w:r>
            <w:proofErr w:type="gramEnd"/>
            <w:r w:rsidRPr="00E6238F">
              <w:rPr>
                <w:color w:val="000000"/>
                <w:sz w:val="24"/>
                <w:szCs w:val="24"/>
              </w:rPr>
              <w:t>評會審議通過後續聘之。</w:t>
            </w:r>
          </w:p>
          <w:p w14:paraId="6CFD8B7A" w14:textId="06DB2A88" w:rsidR="00FA22E8" w:rsidRPr="00E6238F" w:rsidRDefault="00FA22E8" w:rsidP="00DB0C1E">
            <w:pPr>
              <w:pStyle w:val="af"/>
              <w:widowControl w:val="0"/>
              <w:pBdr>
                <w:top w:val="nil"/>
                <w:left w:val="nil"/>
                <w:bottom w:val="nil"/>
                <w:right w:val="nil"/>
                <w:between w:val="nil"/>
              </w:pBdr>
              <w:spacing w:line="380" w:lineRule="exact"/>
              <w:ind w:leftChars="186" w:left="1263" w:hangingChars="309" w:hanging="742"/>
              <w:jc w:val="both"/>
              <w:rPr>
                <w:color w:val="FF0000"/>
                <w:sz w:val="24"/>
                <w:szCs w:val="24"/>
                <w:u w:val="single"/>
              </w:rPr>
            </w:pPr>
            <w:r w:rsidRPr="00E6238F">
              <w:rPr>
                <w:rFonts w:hint="eastAsia"/>
                <w:color w:val="FF0000"/>
                <w:sz w:val="24"/>
                <w:szCs w:val="24"/>
                <w:u w:val="single"/>
              </w:rPr>
              <w:t>（二）</w:t>
            </w:r>
            <w:r w:rsidRPr="00E6238F">
              <w:rPr>
                <w:color w:val="FF0000"/>
                <w:sz w:val="24"/>
                <w:szCs w:val="24"/>
                <w:u w:val="single"/>
              </w:rPr>
              <w:t>學術單位於續聘作業前，有意借重校內專任教師專業及教學專長者，應擬具徵聘專任師資員額申請表，簽請校長核定後，自行辦理聘任改隸公告，</w:t>
            </w:r>
            <w:proofErr w:type="gramStart"/>
            <w:r w:rsidRPr="00E6238F">
              <w:rPr>
                <w:color w:val="FF0000"/>
                <w:sz w:val="24"/>
                <w:szCs w:val="24"/>
                <w:u w:val="single"/>
              </w:rPr>
              <w:t>遴薦適</w:t>
            </w:r>
            <w:proofErr w:type="gramEnd"/>
            <w:r w:rsidRPr="00E6238F">
              <w:rPr>
                <w:color w:val="FF0000"/>
                <w:sz w:val="24"/>
                <w:szCs w:val="24"/>
                <w:u w:val="single"/>
              </w:rPr>
              <w:t>任人選，提送所屬教評會審議通過，並</w:t>
            </w:r>
            <w:r w:rsidRPr="00E6238F">
              <w:rPr>
                <w:rFonts w:hint="eastAsia"/>
                <w:color w:val="FF0000"/>
                <w:sz w:val="24"/>
                <w:szCs w:val="24"/>
                <w:u w:val="single"/>
              </w:rPr>
              <w:t>經</w:t>
            </w:r>
            <w:r w:rsidRPr="00E6238F">
              <w:rPr>
                <w:color w:val="FF0000"/>
                <w:sz w:val="24"/>
                <w:szCs w:val="24"/>
                <w:u w:val="single"/>
              </w:rPr>
              <w:t>合意改隸教師所屬系級、</w:t>
            </w:r>
            <w:proofErr w:type="gramStart"/>
            <w:r w:rsidRPr="00E6238F">
              <w:rPr>
                <w:color w:val="FF0000"/>
                <w:sz w:val="24"/>
                <w:szCs w:val="24"/>
                <w:u w:val="single"/>
              </w:rPr>
              <w:t>院級教評</w:t>
            </w:r>
            <w:proofErr w:type="gramEnd"/>
            <w:r w:rsidRPr="00E6238F">
              <w:rPr>
                <w:color w:val="FF0000"/>
                <w:sz w:val="24"/>
                <w:szCs w:val="24"/>
                <w:u w:val="single"/>
              </w:rPr>
              <w:t>會同意</w:t>
            </w:r>
            <w:proofErr w:type="gramStart"/>
            <w:r w:rsidRPr="00E6238F">
              <w:rPr>
                <w:rFonts w:hint="eastAsia"/>
                <w:color w:val="FF0000"/>
                <w:sz w:val="24"/>
                <w:szCs w:val="24"/>
                <w:u w:val="single"/>
              </w:rPr>
              <w:t>轉隸後</w:t>
            </w:r>
            <w:proofErr w:type="gramEnd"/>
            <w:r w:rsidRPr="00E6238F">
              <w:rPr>
                <w:color w:val="FF0000"/>
                <w:sz w:val="24"/>
                <w:szCs w:val="24"/>
                <w:u w:val="single"/>
              </w:rPr>
              <w:t>，專案</w:t>
            </w:r>
            <w:proofErr w:type="gramStart"/>
            <w:r w:rsidRPr="00E6238F">
              <w:rPr>
                <w:color w:val="FF0000"/>
                <w:sz w:val="24"/>
                <w:szCs w:val="24"/>
                <w:u w:val="single"/>
              </w:rPr>
              <w:t>續送院級教</w:t>
            </w:r>
            <w:proofErr w:type="gramEnd"/>
            <w:r w:rsidRPr="00E6238F">
              <w:rPr>
                <w:color w:val="FF0000"/>
                <w:sz w:val="24"/>
                <w:szCs w:val="24"/>
                <w:u w:val="single"/>
              </w:rPr>
              <w:t>評會、校教評會審議通過，陳請校長續聘之。</w:t>
            </w:r>
          </w:p>
          <w:p w14:paraId="55DCB1A4" w14:textId="00857AF4" w:rsidR="00FA22E8" w:rsidRPr="00E6238F" w:rsidRDefault="00FA22E8" w:rsidP="00DB0C1E">
            <w:pPr>
              <w:pStyle w:val="af"/>
              <w:widowControl w:val="0"/>
              <w:pBdr>
                <w:top w:val="nil"/>
                <w:left w:val="nil"/>
                <w:bottom w:val="nil"/>
                <w:right w:val="nil"/>
                <w:between w:val="nil"/>
              </w:pBdr>
              <w:spacing w:line="380" w:lineRule="exact"/>
              <w:ind w:leftChars="186" w:left="1263" w:hangingChars="309" w:hanging="742"/>
              <w:jc w:val="both"/>
              <w:rPr>
                <w:color w:val="FF0000"/>
                <w:sz w:val="24"/>
                <w:szCs w:val="24"/>
                <w:u w:val="single"/>
              </w:rPr>
            </w:pPr>
            <w:r w:rsidRPr="00E6238F">
              <w:rPr>
                <w:rFonts w:hint="eastAsia"/>
                <w:color w:val="FF0000"/>
                <w:sz w:val="24"/>
                <w:szCs w:val="24"/>
                <w:u w:val="single"/>
              </w:rPr>
              <w:t>（三）</w:t>
            </w:r>
            <w:r w:rsidRPr="00E6238F">
              <w:rPr>
                <w:color w:val="FF0000"/>
                <w:sz w:val="24"/>
                <w:szCs w:val="24"/>
                <w:u w:val="single"/>
              </w:rPr>
              <w:t>學術單位因教學所需，有意再聘現職兼任教師或近二年內曾受聘本校任教者</w:t>
            </w:r>
            <w:r w:rsidRPr="00E6238F">
              <w:rPr>
                <w:rFonts w:hint="eastAsia"/>
                <w:color w:val="FF0000"/>
                <w:sz w:val="24"/>
                <w:szCs w:val="24"/>
                <w:u w:val="single"/>
              </w:rPr>
              <w:t>支援教學工作</w:t>
            </w:r>
            <w:r w:rsidRPr="00E6238F">
              <w:rPr>
                <w:color w:val="FF0000"/>
                <w:sz w:val="24"/>
                <w:szCs w:val="24"/>
                <w:u w:val="single"/>
              </w:rPr>
              <w:t>，得依其聘任期間教學評量成績及相關資料，以最近一期受聘職級資格造列名冊，提送教評會逐級審查後再聘之。</w:t>
            </w:r>
          </w:p>
          <w:p w14:paraId="4570C5A1" w14:textId="068FB555" w:rsidR="00FA22E8" w:rsidRPr="00E6238F" w:rsidRDefault="00FA22E8" w:rsidP="00DB0C1E">
            <w:pPr>
              <w:pStyle w:val="af"/>
              <w:widowControl w:val="0"/>
              <w:pBdr>
                <w:top w:val="nil"/>
                <w:left w:val="nil"/>
                <w:bottom w:val="nil"/>
                <w:right w:val="nil"/>
                <w:between w:val="nil"/>
              </w:pBdr>
              <w:spacing w:line="380" w:lineRule="exact"/>
              <w:ind w:leftChars="186" w:left="1263" w:hangingChars="309" w:hanging="742"/>
              <w:jc w:val="both"/>
              <w:rPr>
                <w:color w:val="FF0000"/>
                <w:sz w:val="24"/>
                <w:szCs w:val="24"/>
                <w:u w:val="single"/>
              </w:rPr>
            </w:pPr>
            <w:r w:rsidRPr="00E6238F">
              <w:rPr>
                <w:rFonts w:hint="eastAsia"/>
                <w:color w:val="FF0000"/>
                <w:sz w:val="24"/>
                <w:szCs w:val="24"/>
                <w:u w:val="single"/>
              </w:rPr>
              <w:t>（四）</w:t>
            </w:r>
            <w:r w:rsidRPr="00E6238F">
              <w:rPr>
                <w:color w:val="FF0000"/>
                <w:sz w:val="24"/>
                <w:szCs w:val="24"/>
                <w:u w:val="single"/>
              </w:rPr>
              <w:t>現職兼任教師經</w:t>
            </w:r>
            <w:proofErr w:type="gramStart"/>
            <w:r w:rsidRPr="00E6238F">
              <w:rPr>
                <w:color w:val="FF0000"/>
                <w:sz w:val="24"/>
                <w:szCs w:val="24"/>
                <w:u w:val="single"/>
              </w:rPr>
              <w:t>他校送審</w:t>
            </w:r>
            <w:proofErr w:type="gramEnd"/>
            <w:r w:rsidRPr="00E6238F">
              <w:rPr>
                <w:color w:val="FF0000"/>
                <w:sz w:val="24"/>
                <w:szCs w:val="24"/>
                <w:u w:val="single"/>
              </w:rPr>
              <w:t>取得較高職級教師資格者，檢附教師證書等相關佐證資料，得以較高職級教師資格</w:t>
            </w:r>
            <w:r w:rsidRPr="00E6238F">
              <w:rPr>
                <w:rFonts w:hint="eastAsia"/>
                <w:color w:val="FF0000"/>
                <w:sz w:val="24"/>
                <w:szCs w:val="24"/>
                <w:u w:val="single"/>
              </w:rPr>
              <w:t>，個</w:t>
            </w:r>
            <w:r w:rsidRPr="00E6238F">
              <w:rPr>
                <w:color w:val="FF0000"/>
                <w:sz w:val="24"/>
                <w:szCs w:val="24"/>
                <w:u w:val="single"/>
              </w:rPr>
              <w:t>案</w:t>
            </w:r>
            <w:r w:rsidRPr="00E6238F">
              <w:rPr>
                <w:rFonts w:hint="eastAsia"/>
                <w:color w:val="FF0000"/>
                <w:sz w:val="24"/>
                <w:szCs w:val="24"/>
                <w:u w:val="single"/>
              </w:rPr>
              <w:t>提送三級教評會</w:t>
            </w:r>
            <w:r w:rsidRPr="00E6238F">
              <w:rPr>
                <w:color w:val="FF0000"/>
                <w:sz w:val="24"/>
                <w:szCs w:val="24"/>
                <w:u w:val="single"/>
              </w:rPr>
              <w:t>辦理次一學期再聘審查。</w:t>
            </w:r>
          </w:p>
        </w:tc>
        <w:tc>
          <w:tcPr>
            <w:tcW w:w="5102" w:type="dxa"/>
          </w:tcPr>
          <w:p w14:paraId="125A7A9F" w14:textId="77777777" w:rsidR="00FA22E8" w:rsidRPr="00E6238F" w:rsidRDefault="00FA22E8" w:rsidP="0058511E">
            <w:pPr>
              <w:spacing w:after="5"/>
              <w:jc w:val="both"/>
              <w:rPr>
                <w:sz w:val="24"/>
                <w:szCs w:val="24"/>
              </w:rPr>
            </w:pPr>
            <w:r w:rsidRPr="00E6238F">
              <w:rPr>
                <w:sz w:val="24"/>
                <w:szCs w:val="24"/>
              </w:rPr>
              <w:lastRenderedPageBreak/>
              <w:t>第六條（教師</w:t>
            </w:r>
            <w:r w:rsidRPr="00E6238F">
              <w:rPr>
                <w:color w:val="FF0000"/>
                <w:sz w:val="24"/>
                <w:szCs w:val="24"/>
                <w:u w:val="single"/>
              </w:rPr>
              <w:t>初聘</w:t>
            </w:r>
            <w:r w:rsidRPr="00E6238F">
              <w:rPr>
                <w:sz w:val="24"/>
                <w:szCs w:val="24"/>
              </w:rPr>
              <w:t>之原則及程序）</w:t>
            </w:r>
          </w:p>
          <w:p w14:paraId="341EE407" w14:textId="77777777" w:rsidR="00FA22E8" w:rsidRPr="00E6238F" w:rsidRDefault="00FA22E8" w:rsidP="008F5082">
            <w:pPr>
              <w:ind w:leftChars="73" w:left="204"/>
              <w:jc w:val="both"/>
              <w:rPr>
                <w:color w:val="000000"/>
                <w:sz w:val="24"/>
                <w:szCs w:val="24"/>
              </w:rPr>
            </w:pPr>
            <w:r w:rsidRPr="00E6238F">
              <w:rPr>
                <w:rFonts w:hint="eastAsia"/>
                <w:color w:val="000000"/>
                <w:sz w:val="24"/>
                <w:szCs w:val="24"/>
              </w:rPr>
              <w:t>本校教師聘任原則及程序，依下列規定辦理：</w:t>
            </w:r>
          </w:p>
          <w:p w14:paraId="201EB836" w14:textId="77777777" w:rsidR="00FA22E8" w:rsidRPr="00E6238F" w:rsidRDefault="00FA22E8" w:rsidP="00DB0C1E">
            <w:pPr>
              <w:pStyle w:val="af"/>
              <w:widowControl w:val="0"/>
              <w:spacing w:line="380" w:lineRule="exact"/>
              <w:ind w:leftChars="68" w:left="680" w:hangingChars="204" w:hanging="490"/>
              <w:jc w:val="both"/>
              <w:rPr>
                <w:color w:val="000000"/>
                <w:sz w:val="24"/>
                <w:szCs w:val="24"/>
              </w:rPr>
            </w:pPr>
            <w:r w:rsidRPr="00E6238F">
              <w:rPr>
                <w:rFonts w:hint="eastAsia"/>
                <w:color w:val="000000"/>
                <w:sz w:val="24"/>
                <w:szCs w:val="24"/>
              </w:rPr>
              <w:t>一、新聘教師初聘作業：各學術單位應本公平、公正、公開之原則，考量教師學歷背景之多元性，經擬具</w:t>
            </w:r>
            <w:r w:rsidRPr="00E6238F">
              <w:rPr>
                <w:rFonts w:hint="eastAsia"/>
                <w:color w:val="FF0000"/>
                <w:sz w:val="24"/>
                <w:szCs w:val="24"/>
                <w:u w:val="single"/>
              </w:rPr>
              <w:t>徵聘教師</w:t>
            </w:r>
            <w:r w:rsidRPr="00E6238F">
              <w:rPr>
                <w:rFonts w:hint="eastAsia"/>
                <w:color w:val="000000"/>
                <w:sz w:val="24"/>
                <w:szCs w:val="24"/>
              </w:rPr>
              <w:t>申請表，詳列單位員額運用、課程</w:t>
            </w:r>
            <w:r w:rsidRPr="00E6238F">
              <w:rPr>
                <w:rFonts w:cs="Times New Roman" w:hint="eastAsia"/>
                <w:kern w:val="2"/>
                <w:sz w:val="24"/>
                <w:szCs w:val="24"/>
              </w:rPr>
              <w:t>需要</w:t>
            </w:r>
            <w:r w:rsidRPr="00E6238F">
              <w:rPr>
                <w:rFonts w:hint="eastAsia"/>
                <w:color w:val="000000"/>
                <w:sz w:val="24"/>
                <w:szCs w:val="24"/>
              </w:rPr>
              <w:t>、各級教師應授課時數等，於送會人事室及教務處並簽請校長核定後，於傳播媒體或學術刊物刊載徵聘資料。</w:t>
            </w:r>
          </w:p>
          <w:p w14:paraId="558DB706" w14:textId="77777777" w:rsidR="00FA22E8" w:rsidRPr="00E6238F" w:rsidRDefault="00FA22E8" w:rsidP="00DB0C1E">
            <w:pPr>
              <w:pStyle w:val="af"/>
              <w:widowControl w:val="0"/>
              <w:spacing w:line="380" w:lineRule="exact"/>
              <w:ind w:leftChars="68" w:left="680" w:hangingChars="204" w:hanging="490"/>
              <w:jc w:val="both"/>
              <w:rPr>
                <w:color w:val="000000"/>
                <w:sz w:val="24"/>
                <w:szCs w:val="24"/>
              </w:rPr>
            </w:pPr>
            <w:r w:rsidRPr="00E6238F">
              <w:rPr>
                <w:rFonts w:hint="eastAsia"/>
                <w:color w:val="000000"/>
                <w:sz w:val="24"/>
                <w:szCs w:val="24"/>
              </w:rPr>
              <w:t>二、新聘教師</w:t>
            </w:r>
            <w:r w:rsidRPr="00E6238F">
              <w:rPr>
                <w:rFonts w:cs="Times New Roman" w:hint="eastAsia"/>
                <w:kern w:val="2"/>
                <w:sz w:val="24"/>
                <w:szCs w:val="24"/>
              </w:rPr>
              <w:t>審查</w:t>
            </w:r>
            <w:r w:rsidRPr="00E6238F">
              <w:rPr>
                <w:rFonts w:hint="eastAsia"/>
                <w:color w:val="000000"/>
                <w:sz w:val="24"/>
                <w:szCs w:val="24"/>
              </w:rPr>
              <w:t>程序：</w:t>
            </w:r>
          </w:p>
          <w:p w14:paraId="38B33EFE" w14:textId="77777777" w:rsidR="00FA22E8" w:rsidRPr="00E6238F" w:rsidRDefault="00FA22E8" w:rsidP="00DB0C1E">
            <w:pPr>
              <w:pStyle w:val="af"/>
              <w:widowControl w:val="0"/>
              <w:spacing w:line="380" w:lineRule="exact"/>
              <w:ind w:leftChars="186" w:left="1263" w:hangingChars="309" w:hanging="742"/>
              <w:jc w:val="both"/>
              <w:rPr>
                <w:color w:val="FF0000"/>
                <w:sz w:val="24"/>
                <w:szCs w:val="24"/>
                <w:u w:val="single"/>
              </w:rPr>
            </w:pPr>
            <w:r w:rsidRPr="00E6238F">
              <w:rPr>
                <w:rFonts w:hint="eastAsia"/>
                <w:color w:val="FF0000"/>
                <w:sz w:val="24"/>
                <w:szCs w:val="24"/>
                <w:u w:val="single"/>
              </w:rPr>
              <w:t>（一）各學術單位擬聘人員如持國外學歷者，應另填具「國外修業情形一覽表」及「修業期間個人出入境紀錄」，辦理國外學歷查（驗）證或著作（作品）之審查，但已取得教育部所頒與聘任同等級之教師證書者，不在此限。</w:t>
            </w:r>
          </w:p>
          <w:p w14:paraId="59FBF200" w14:textId="77777777"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4F8459A2" w14:textId="5EDCDC4A" w:rsidR="00FA22E8" w:rsidRPr="00E6238F" w:rsidRDefault="00FA22E8" w:rsidP="00DB0C1E">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（二）</w:t>
            </w:r>
            <w:r w:rsidRPr="00E6238F">
              <w:rPr>
                <w:rFonts w:hint="eastAsia"/>
                <w:strike/>
                <w:color w:val="FF0000"/>
                <w:sz w:val="24"/>
                <w:szCs w:val="24"/>
                <w:u w:val="single"/>
              </w:rPr>
              <w:t>本校</w:t>
            </w:r>
            <w:r w:rsidRPr="00E6238F">
              <w:rPr>
                <w:rFonts w:hint="eastAsia"/>
                <w:color w:val="000000"/>
                <w:sz w:val="24"/>
                <w:szCs w:val="24"/>
              </w:rPr>
              <w:t>新聘教師之審查，</w:t>
            </w:r>
            <w:proofErr w:type="gramStart"/>
            <w:r w:rsidRPr="00E6238F">
              <w:rPr>
                <w:rFonts w:hint="eastAsia"/>
                <w:color w:val="000000"/>
                <w:sz w:val="24"/>
                <w:szCs w:val="24"/>
              </w:rPr>
              <w:t>採</w:t>
            </w:r>
            <w:proofErr w:type="gramEnd"/>
            <w:r w:rsidRPr="00E6238F">
              <w:rPr>
                <w:rFonts w:hint="eastAsia"/>
                <w:color w:val="000000"/>
                <w:sz w:val="24"/>
                <w:szCs w:val="24"/>
              </w:rPr>
              <w:t>三級三審為原則，各學術單位辦理初審前，就應徵人員各項條件及個人資料，符合教育人員任用條例、技術及職業教育法等有關聘任要件之規定者，以試教、面談方式遴選擬聘教師名額加二倍之適當人選，</w:t>
            </w:r>
            <w:proofErr w:type="gramStart"/>
            <w:r w:rsidRPr="00E6238F">
              <w:rPr>
                <w:rFonts w:hint="eastAsia"/>
                <w:color w:val="000000"/>
                <w:sz w:val="24"/>
                <w:szCs w:val="24"/>
              </w:rPr>
              <w:t>提教評</w:t>
            </w:r>
            <w:proofErr w:type="gramEnd"/>
            <w:r w:rsidRPr="00E6238F">
              <w:rPr>
                <w:rFonts w:hint="eastAsia"/>
                <w:color w:val="000000"/>
                <w:sz w:val="24"/>
                <w:szCs w:val="24"/>
              </w:rPr>
              <w:t>會進行初審。</w:t>
            </w:r>
          </w:p>
          <w:p w14:paraId="2EEAE9EC" w14:textId="051CDC47" w:rsidR="00FA22E8" w:rsidRPr="00E6238F" w:rsidRDefault="00FA22E8" w:rsidP="00DB0C1E">
            <w:pPr>
              <w:pStyle w:val="af"/>
              <w:widowControl w:val="0"/>
              <w:spacing w:line="380" w:lineRule="exact"/>
              <w:ind w:leftChars="186" w:left="1263" w:hangingChars="309" w:hanging="742"/>
              <w:jc w:val="both"/>
              <w:rPr>
                <w:color w:val="000000"/>
                <w:sz w:val="24"/>
                <w:szCs w:val="24"/>
              </w:rPr>
            </w:pPr>
          </w:p>
          <w:p w14:paraId="3F3B4598" w14:textId="5FE99BBA"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200821AA" w14:textId="73002A3B"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68611177" w14:textId="6EE80221"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55A6AE83" w14:textId="7681C19C"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6AED7EB2" w14:textId="34226AC6"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63A57DED" w14:textId="77777777"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19558492" w14:textId="77777777" w:rsidR="00FA22E8" w:rsidRPr="00E6238F" w:rsidRDefault="00FA22E8" w:rsidP="00DB0C1E">
            <w:pPr>
              <w:pStyle w:val="af"/>
              <w:widowControl w:val="0"/>
              <w:spacing w:line="380" w:lineRule="exact"/>
              <w:ind w:leftChars="186" w:left="1263" w:hangingChars="309" w:hanging="742"/>
              <w:jc w:val="both"/>
              <w:rPr>
                <w:sz w:val="24"/>
                <w:szCs w:val="24"/>
              </w:rPr>
            </w:pPr>
            <w:r w:rsidRPr="00E6238F">
              <w:rPr>
                <w:rFonts w:hint="eastAsia"/>
                <w:color w:val="000000"/>
                <w:sz w:val="24"/>
                <w:szCs w:val="24"/>
              </w:rPr>
              <w:t>（三）各學術單位教評會初審通過後，將擬聘教師資料表、學經歷證件、著</w:t>
            </w:r>
            <w:r w:rsidRPr="00E6238F">
              <w:rPr>
                <w:rFonts w:hint="eastAsia"/>
                <w:color w:val="000000"/>
                <w:sz w:val="24"/>
                <w:szCs w:val="24"/>
              </w:rPr>
              <w:lastRenderedPageBreak/>
              <w:t>作（作品）、初審會議紀錄及其他依規定應檢附資料，</w:t>
            </w:r>
            <w:proofErr w:type="gramStart"/>
            <w:r w:rsidRPr="00E6238F">
              <w:rPr>
                <w:rFonts w:hint="eastAsia"/>
                <w:color w:val="000000"/>
                <w:sz w:val="24"/>
                <w:szCs w:val="24"/>
              </w:rPr>
              <w:t>併</w:t>
            </w:r>
            <w:proofErr w:type="gramEnd"/>
            <w:r w:rsidRPr="00E6238F">
              <w:rPr>
                <w:rFonts w:hint="eastAsia"/>
                <w:color w:val="000000"/>
                <w:sz w:val="24"/>
                <w:szCs w:val="24"/>
              </w:rPr>
              <w:t>同</w:t>
            </w:r>
            <w:proofErr w:type="gramStart"/>
            <w:r w:rsidRPr="00E6238F">
              <w:rPr>
                <w:rFonts w:hint="eastAsia"/>
                <w:color w:val="000000"/>
                <w:sz w:val="24"/>
                <w:szCs w:val="24"/>
              </w:rPr>
              <w:t>其餘未擬聘</w:t>
            </w:r>
            <w:proofErr w:type="gramEnd"/>
            <w:r w:rsidRPr="00E6238F">
              <w:rPr>
                <w:rFonts w:hint="eastAsia"/>
                <w:color w:val="000000"/>
                <w:sz w:val="24"/>
                <w:szCs w:val="24"/>
              </w:rPr>
              <w:t>之應徵教師</w:t>
            </w:r>
            <w:r w:rsidRPr="00E6238F">
              <w:rPr>
                <w:sz w:val="24"/>
                <w:szCs w:val="24"/>
              </w:rPr>
              <w:t>基本資料（含學經歷或專門著作等成績）列冊，提送</w:t>
            </w:r>
            <w:r w:rsidRPr="00E6238F">
              <w:rPr>
                <w:color w:val="FF0000"/>
                <w:sz w:val="24"/>
                <w:szCs w:val="24"/>
                <w:u w:val="single"/>
              </w:rPr>
              <w:t>學院(含共同教育委員會)教師評審委員會（以下簡稱院級教評會）</w:t>
            </w:r>
            <w:r w:rsidRPr="00E6238F">
              <w:rPr>
                <w:sz w:val="24"/>
                <w:szCs w:val="24"/>
              </w:rPr>
              <w:t>辦理</w:t>
            </w:r>
            <w:proofErr w:type="gramStart"/>
            <w:r w:rsidRPr="00E6238F">
              <w:rPr>
                <w:sz w:val="24"/>
                <w:szCs w:val="24"/>
              </w:rPr>
              <w:t>複</w:t>
            </w:r>
            <w:proofErr w:type="gramEnd"/>
            <w:r w:rsidRPr="00E6238F">
              <w:rPr>
                <w:sz w:val="24"/>
                <w:szCs w:val="24"/>
              </w:rPr>
              <w:t>審。</w:t>
            </w:r>
          </w:p>
          <w:p w14:paraId="07B4E573" w14:textId="33F7DF58" w:rsidR="00FA22E8" w:rsidRPr="00E6238F" w:rsidRDefault="00FA22E8" w:rsidP="00DB0C1E">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（四）</w:t>
            </w:r>
            <w:r w:rsidRPr="00E6238F">
              <w:rPr>
                <w:rFonts w:hint="eastAsia"/>
                <w:color w:val="FF0000"/>
                <w:sz w:val="24"/>
                <w:szCs w:val="24"/>
                <w:u w:val="single"/>
              </w:rPr>
              <w:t>各學院</w:t>
            </w:r>
            <w:r w:rsidRPr="00E6238F">
              <w:rPr>
                <w:rFonts w:hint="eastAsia"/>
                <w:color w:val="000000"/>
                <w:sz w:val="24"/>
                <w:szCs w:val="24"/>
              </w:rPr>
              <w:t>教評會</w:t>
            </w:r>
            <w:proofErr w:type="gramStart"/>
            <w:r w:rsidRPr="00E6238F">
              <w:rPr>
                <w:rFonts w:hint="eastAsia"/>
                <w:color w:val="000000"/>
                <w:sz w:val="24"/>
                <w:szCs w:val="24"/>
              </w:rPr>
              <w:t>複</w:t>
            </w:r>
            <w:proofErr w:type="gramEnd"/>
            <w:r w:rsidRPr="00E6238F">
              <w:rPr>
                <w:rFonts w:hint="eastAsia"/>
                <w:color w:val="000000"/>
                <w:sz w:val="24"/>
                <w:szCs w:val="24"/>
              </w:rPr>
              <w:t>審時，應辦理擬聘教師教學研究理念發表，邀集本校教師共同與會，經</w:t>
            </w:r>
            <w:proofErr w:type="gramStart"/>
            <w:r w:rsidRPr="00E6238F">
              <w:rPr>
                <w:rFonts w:hint="eastAsia"/>
                <w:color w:val="000000"/>
                <w:sz w:val="24"/>
                <w:szCs w:val="24"/>
              </w:rPr>
              <w:t>複</w:t>
            </w:r>
            <w:proofErr w:type="gramEnd"/>
            <w:r w:rsidRPr="00E6238F">
              <w:rPr>
                <w:rFonts w:hint="eastAsia"/>
                <w:color w:val="000000"/>
                <w:sz w:val="24"/>
                <w:szCs w:val="24"/>
              </w:rPr>
              <w:t>審通過後，將擬聘教師資料表、學經歷證件、著作（作品）、初審、</w:t>
            </w:r>
            <w:proofErr w:type="gramStart"/>
            <w:r w:rsidRPr="00E6238F">
              <w:rPr>
                <w:rFonts w:hint="eastAsia"/>
                <w:color w:val="000000"/>
                <w:sz w:val="24"/>
                <w:szCs w:val="24"/>
              </w:rPr>
              <w:t>複</w:t>
            </w:r>
            <w:proofErr w:type="gramEnd"/>
            <w:r w:rsidRPr="00E6238F">
              <w:rPr>
                <w:rFonts w:hint="eastAsia"/>
                <w:color w:val="000000"/>
                <w:sz w:val="24"/>
                <w:szCs w:val="24"/>
              </w:rPr>
              <w:t>審會議紀錄及其他依規定應檢附資料（含其餘未擬聘之應徵教師基本資料列冊），提送</w:t>
            </w:r>
            <w:r w:rsidRPr="00E6238F">
              <w:rPr>
                <w:rFonts w:hint="eastAsia"/>
                <w:strike/>
                <w:color w:val="FF0000"/>
                <w:sz w:val="24"/>
                <w:szCs w:val="24"/>
                <w:u w:val="single"/>
              </w:rPr>
              <w:t>本校教師評審委員會（以下簡稱校教評會）</w:t>
            </w:r>
            <w:r w:rsidRPr="00E6238F">
              <w:rPr>
                <w:rFonts w:hint="eastAsia"/>
                <w:color w:val="000000"/>
                <w:sz w:val="24"/>
                <w:szCs w:val="24"/>
              </w:rPr>
              <w:t>辦理決審。</w:t>
            </w:r>
          </w:p>
          <w:p w14:paraId="473FFAFA" w14:textId="7C8C11A6"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248DFC6D" w14:textId="7619A375"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50A0B2BE" w14:textId="3FF60AF3"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5D0EE3A4" w14:textId="1F4002D7"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75B9BA09" w14:textId="7122D37E"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60187C16" w14:textId="265D46D0"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637265D6" w14:textId="36B9BF80"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0EF4558A" w14:textId="4E823FE9"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75DAB0FF" w14:textId="61C5214B"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629B216C" w14:textId="77777777"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41D31756" w14:textId="77777777" w:rsidR="00FA22E8" w:rsidRPr="00E6238F" w:rsidRDefault="00FA22E8" w:rsidP="00DB0C1E">
            <w:pPr>
              <w:pStyle w:val="af"/>
              <w:widowControl w:val="0"/>
              <w:spacing w:line="380" w:lineRule="exact"/>
              <w:ind w:leftChars="186" w:left="1263" w:hangingChars="309" w:hanging="742"/>
              <w:jc w:val="both"/>
              <w:rPr>
                <w:color w:val="000000"/>
                <w:sz w:val="24"/>
                <w:szCs w:val="24"/>
              </w:rPr>
            </w:pPr>
            <w:r w:rsidRPr="00E6238F">
              <w:rPr>
                <w:rFonts w:hint="eastAsia"/>
                <w:color w:val="FF0000"/>
                <w:sz w:val="24"/>
                <w:szCs w:val="24"/>
                <w:u w:val="single"/>
              </w:rPr>
              <w:t>（五）</w:t>
            </w:r>
            <w:r w:rsidRPr="00E6238F">
              <w:rPr>
                <w:rFonts w:hint="eastAsia"/>
                <w:color w:val="000000"/>
                <w:sz w:val="24"/>
                <w:szCs w:val="24"/>
              </w:rPr>
              <w:t>擬聘專任教師如未</w:t>
            </w:r>
            <w:proofErr w:type="gramStart"/>
            <w:r w:rsidRPr="00E6238F">
              <w:rPr>
                <w:rFonts w:hint="eastAsia"/>
                <w:color w:val="000000"/>
                <w:sz w:val="24"/>
                <w:szCs w:val="24"/>
              </w:rPr>
              <w:t>具擬聘職</w:t>
            </w:r>
            <w:proofErr w:type="gramEnd"/>
            <w:r w:rsidRPr="00E6238F">
              <w:rPr>
                <w:rFonts w:hint="eastAsia"/>
                <w:color w:val="000000"/>
                <w:sz w:val="24"/>
                <w:szCs w:val="24"/>
              </w:rPr>
              <w:t>級之合格教師證書者，決審前，應參照本校教師升等資格審定之校外專家學者審查作業，送請五位校外學者專家辦理專門著作送審，審查結果四位以上審查委員評定逹七十分以上者則為通過，其審查結果應併提校教評會審議，俟決審通過，陳請校長聘任之。</w:t>
            </w:r>
          </w:p>
          <w:p w14:paraId="5A331EAC" w14:textId="77777777" w:rsidR="00FA22E8" w:rsidRPr="00E6238F" w:rsidRDefault="00FA22E8" w:rsidP="00DB0C1E">
            <w:pPr>
              <w:pStyle w:val="af"/>
              <w:widowControl w:val="0"/>
              <w:spacing w:line="380" w:lineRule="exact"/>
              <w:ind w:leftChars="186" w:left="1263" w:hangingChars="309" w:hanging="742"/>
              <w:jc w:val="both"/>
              <w:rPr>
                <w:strike/>
                <w:color w:val="FF0000"/>
                <w:sz w:val="24"/>
                <w:szCs w:val="24"/>
                <w:u w:val="single"/>
              </w:rPr>
            </w:pPr>
            <w:r w:rsidRPr="00E6238F">
              <w:rPr>
                <w:rFonts w:hint="eastAsia"/>
                <w:strike/>
                <w:color w:val="FF0000"/>
                <w:sz w:val="24"/>
                <w:szCs w:val="24"/>
                <w:u w:val="single"/>
              </w:rPr>
              <w:t>（六）本校現職專任講師於任教</w:t>
            </w:r>
            <w:proofErr w:type="gramStart"/>
            <w:r w:rsidRPr="00E6238F">
              <w:rPr>
                <w:rFonts w:hint="eastAsia"/>
                <w:strike/>
                <w:color w:val="FF0000"/>
                <w:sz w:val="24"/>
                <w:szCs w:val="24"/>
                <w:u w:val="single"/>
              </w:rPr>
              <w:t>期間，</w:t>
            </w:r>
            <w:proofErr w:type="gramEnd"/>
            <w:r w:rsidRPr="00E6238F">
              <w:rPr>
                <w:rFonts w:hint="eastAsia"/>
                <w:strike/>
                <w:color w:val="FF0000"/>
                <w:sz w:val="24"/>
                <w:szCs w:val="24"/>
                <w:u w:val="single"/>
              </w:rPr>
              <w:t>在國內外大學取得博士學位或其同等學歷證明，其所學與擔任課程相</w:t>
            </w:r>
            <w:r w:rsidRPr="00E6238F">
              <w:rPr>
                <w:rFonts w:hint="eastAsia"/>
                <w:strike/>
                <w:color w:val="FF0000"/>
                <w:sz w:val="24"/>
                <w:szCs w:val="24"/>
                <w:u w:val="single"/>
              </w:rPr>
              <w:lastRenderedPageBreak/>
              <w:t>關，且有適當課程提供授課者，得依新聘教師審查程序，申請升等為助理教授。</w:t>
            </w:r>
          </w:p>
          <w:p w14:paraId="762CA3EB" w14:textId="7938CF2C" w:rsidR="00FA22E8" w:rsidRPr="00E6238F" w:rsidRDefault="00FA22E8" w:rsidP="00DB0C1E">
            <w:pPr>
              <w:pStyle w:val="af"/>
              <w:widowControl w:val="0"/>
              <w:spacing w:line="380" w:lineRule="exact"/>
              <w:ind w:leftChars="186" w:left="1263" w:hangingChars="309" w:hanging="742"/>
              <w:jc w:val="both"/>
              <w:rPr>
                <w:color w:val="FF0000"/>
                <w:sz w:val="24"/>
                <w:szCs w:val="24"/>
                <w:u w:val="single"/>
              </w:rPr>
            </w:pPr>
            <w:r w:rsidRPr="00E6238F">
              <w:rPr>
                <w:rFonts w:hint="eastAsia"/>
                <w:color w:val="FF0000"/>
                <w:sz w:val="24"/>
                <w:szCs w:val="24"/>
                <w:u w:val="single"/>
              </w:rPr>
              <w:t>（七）學院擬聘教師之審查，得合併辦理初審、</w:t>
            </w:r>
            <w:proofErr w:type="gramStart"/>
            <w:r w:rsidRPr="00E6238F">
              <w:rPr>
                <w:rFonts w:hint="eastAsia"/>
                <w:color w:val="FF0000"/>
                <w:sz w:val="24"/>
                <w:szCs w:val="24"/>
                <w:u w:val="single"/>
              </w:rPr>
              <w:t>複</w:t>
            </w:r>
            <w:proofErr w:type="gramEnd"/>
            <w:r w:rsidRPr="00E6238F">
              <w:rPr>
                <w:rFonts w:hint="eastAsia"/>
                <w:color w:val="FF0000"/>
                <w:sz w:val="24"/>
                <w:szCs w:val="24"/>
                <w:u w:val="single"/>
              </w:rPr>
              <w:t>審作業。</w:t>
            </w:r>
          </w:p>
          <w:p w14:paraId="1370C618" w14:textId="77777777" w:rsidR="00FA22E8" w:rsidRPr="00E6238F" w:rsidRDefault="00FA22E8" w:rsidP="006966BF">
            <w:pPr>
              <w:pStyle w:val="af"/>
              <w:widowControl w:val="0"/>
              <w:spacing w:line="380" w:lineRule="exact"/>
              <w:ind w:leftChars="129" w:left="1117" w:hangingChars="315" w:hanging="756"/>
              <w:jc w:val="both"/>
              <w:rPr>
                <w:color w:val="000000"/>
                <w:sz w:val="24"/>
                <w:szCs w:val="24"/>
              </w:rPr>
            </w:pPr>
          </w:p>
          <w:p w14:paraId="7B87ADED" w14:textId="77777777" w:rsidR="00FA22E8" w:rsidRPr="00E6238F" w:rsidRDefault="00FA22E8" w:rsidP="00DB0C1E">
            <w:pPr>
              <w:pStyle w:val="af"/>
              <w:widowControl w:val="0"/>
              <w:spacing w:line="380" w:lineRule="exact"/>
              <w:ind w:leftChars="68" w:left="680" w:hangingChars="204" w:hanging="490"/>
              <w:jc w:val="both"/>
              <w:rPr>
                <w:color w:val="000000"/>
                <w:sz w:val="24"/>
                <w:szCs w:val="24"/>
              </w:rPr>
            </w:pPr>
            <w:r w:rsidRPr="00E6238F">
              <w:rPr>
                <w:rFonts w:hint="eastAsia"/>
                <w:color w:val="000000"/>
                <w:sz w:val="24"/>
                <w:szCs w:val="24"/>
              </w:rPr>
              <w:t>三、</w:t>
            </w:r>
            <w:r w:rsidRPr="00E6238F">
              <w:rPr>
                <w:rFonts w:hint="eastAsia"/>
                <w:strike/>
                <w:color w:val="FF0000"/>
                <w:sz w:val="24"/>
                <w:szCs w:val="24"/>
                <w:u w:val="single"/>
              </w:rPr>
              <w:t>專任</w:t>
            </w:r>
            <w:r w:rsidRPr="00E6238F">
              <w:rPr>
                <w:rFonts w:hint="eastAsia"/>
                <w:color w:val="000000"/>
                <w:sz w:val="24"/>
                <w:szCs w:val="24"/>
              </w:rPr>
              <w:t>教師續聘作業：各學術單位應於每年四月底前參考教學意見調查資料及相關評鑑結果，將教師續聘名單提經系級、</w:t>
            </w:r>
            <w:proofErr w:type="gramStart"/>
            <w:r w:rsidRPr="00E6238F">
              <w:rPr>
                <w:rFonts w:hint="eastAsia"/>
                <w:color w:val="000000"/>
                <w:sz w:val="24"/>
                <w:szCs w:val="24"/>
              </w:rPr>
              <w:t>院級教評</w:t>
            </w:r>
            <w:proofErr w:type="gramEnd"/>
            <w:r w:rsidRPr="00E6238F">
              <w:rPr>
                <w:rFonts w:hint="eastAsia"/>
                <w:color w:val="000000"/>
                <w:sz w:val="24"/>
                <w:szCs w:val="24"/>
              </w:rPr>
              <w:t>會審議通過後，由</w:t>
            </w:r>
            <w:r w:rsidRPr="00E6238F">
              <w:rPr>
                <w:rFonts w:hint="eastAsia"/>
                <w:color w:val="FF0000"/>
                <w:sz w:val="24"/>
                <w:szCs w:val="24"/>
                <w:u w:val="single"/>
              </w:rPr>
              <w:t>學院（含共同教育委員會）</w:t>
            </w:r>
            <w:r w:rsidRPr="00E6238F">
              <w:rPr>
                <w:rFonts w:hint="eastAsia"/>
                <w:color w:val="000000"/>
                <w:sz w:val="24"/>
                <w:szCs w:val="24"/>
              </w:rPr>
              <w:t>將續聘名單及會議紀錄彙整後送人事室，</w:t>
            </w:r>
            <w:proofErr w:type="gramStart"/>
            <w:r w:rsidRPr="00E6238F">
              <w:rPr>
                <w:rFonts w:hint="eastAsia"/>
                <w:color w:val="000000"/>
                <w:sz w:val="24"/>
                <w:szCs w:val="24"/>
              </w:rPr>
              <w:t>提送校教</w:t>
            </w:r>
            <w:proofErr w:type="gramEnd"/>
            <w:r w:rsidRPr="00E6238F">
              <w:rPr>
                <w:rFonts w:hint="eastAsia"/>
                <w:color w:val="000000"/>
                <w:sz w:val="24"/>
                <w:szCs w:val="24"/>
              </w:rPr>
              <w:t>評會審議通過後續聘之。</w:t>
            </w:r>
          </w:p>
          <w:p w14:paraId="1F285330" w14:textId="321B9376" w:rsidR="00FA22E8" w:rsidRPr="00E6238F" w:rsidRDefault="00FA22E8" w:rsidP="00DB0C1E">
            <w:pPr>
              <w:pStyle w:val="af"/>
              <w:widowControl w:val="0"/>
              <w:pBdr>
                <w:top w:val="nil"/>
                <w:left w:val="nil"/>
                <w:bottom w:val="nil"/>
                <w:right w:val="nil"/>
                <w:between w:val="nil"/>
              </w:pBdr>
              <w:spacing w:line="380" w:lineRule="exact"/>
              <w:ind w:leftChars="68" w:left="680" w:hangingChars="204" w:hanging="490"/>
              <w:jc w:val="both"/>
              <w:rPr>
                <w:sz w:val="24"/>
                <w:szCs w:val="24"/>
              </w:rPr>
            </w:pPr>
          </w:p>
        </w:tc>
        <w:tc>
          <w:tcPr>
            <w:tcW w:w="4818" w:type="dxa"/>
          </w:tcPr>
          <w:p w14:paraId="21C4F29E" w14:textId="77777777" w:rsidR="00FA22E8" w:rsidRPr="00E6238F" w:rsidRDefault="00FA22E8" w:rsidP="001867EA">
            <w:pPr>
              <w:numPr>
                <w:ilvl w:val="0"/>
                <w:numId w:val="3"/>
              </w:numPr>
              <w:pBdr>
                <w:top w:val="nil"/>
                <w:left w:val="nil"/>
                <w:bottom w:val="nil"/>
                <w:right w:val="nil"/>
                <w:between w:val="nil"/>
              </w:pBdr>
              <w:jc w:val="both"/>
              <w:rPr>
                <w:color w:val="000000"/>
                <w:sz w:val="24"/>
                <w:szCs w:val="24"/>
              </w:rPr>
            </w:pPr>
            <w:r w:rsidRPr="00E6238F">
              <w:rPr>
                <w:color w:val="000000"/>
                <w:sz w:val="24"/>
                <w:szCs w:val="24"/>
              </w:rPr>
              <w:lastRenderedPageBreak/>
              <w:t>增訂第</w:t>
            </w:r>
            <w:r w:rsidRPr="00E6238F">
              <w:rPr>
                <w:rFonts w:hint="eastAsia"/>
                <w:color w:val="000000"/>
                <w:sz w:val="24"/>
                <w:szCs w:val="24"/>
              </w:rPr>
              <w:t>一</w:t>
            </w:r>
            <w:r w:rsidRPr="00E6238F">
              <w:rPr>
                <w:color w:val="000000"/>
                <w:sz w:val="24"/>
                <w:szCs w:val="24"/>
              </w:rPr>
              <w:t>款第</w:t>
            </w:r>
            <w:r w:rsidRPr="00E6238F">
              <w:rPr>
                <w:rFonts w:hint="eastAsia"/>
                <w:color w:val="000000"/>
                <w:sz w:val="24"/>
                <w:szCs w:val="24"/>
              </w:rPr>
              <w:t>二</w:t>
            </w:r>
            <w:r w:rsidRPr="00E6238F">
              <w:rPr>
                <w:color w:val="000000"/>
                <w:sz w:val="24"/>
                <w:szCs w:val="24"/>
              </w:rPr>
              <w:t>目</w:t>
            </w:r>
            <w:r w:rsidRPr="00E6238F">
              <w:rPr>
                <w:rFonts w:hint="eastAsia"/>
                <w:color w:val="000000"/>
                <w:sz w:val="24"/>
                <w:szCs w:val="24"/>
              </w:rPr>
              <w:t>、</w:t>
            </w:r>
            <w:r w:rsidRPr="00E6238F">
              <w:rPr>
                <w:color w:val="000000"/>
                <w:sz w:val="24"/>
                <w:szCs w:val="24"/>
              </w:rPr>
              <w:t>第二款第</w:t>
            </w:r>
            <w:r w:rsidRPr="00E6238F">
              <w:rPr>
                <w:rFonts w:hint="eastAsia"/>
                <w:color w:val="000000"/>
                <w:sz w:val="24"/>
                <w:szCs w:val="24"/>
              </w:rPr>
              <w:t>二</w:t>
            </w:r>
            <w:r w:rsidRPr="00E6238F">
              <w:rPr>
                <w:color w:val="000000"/>
                <w:sz w:val="24"/>
                <w:szCs w:val="24"/>
              </w:rPr>
              <w:t>目，依106年11月9日第1次臨時教評會附帶決議訂定</w:t>
            </w:r>
            <w:proofErr w:type="gramStart"/>
            <w:r w:rsidRPr="00E6238F">
              <w:rPr>
                <w:color w:val="000000"/>
                <w:sz w:val="24"/>
                <w:szCs w:val="24"/>
              </w:rPr>
              <w:t>不</w:t>
            </w:r>
            <w:proofErr w:type="gramEnd"/>
            <w:r w:rsidRPr="00E6238F">
              <w:rPr>
                <w:color w:val="000000"/>
                <w:sz w:val="24"/>
                <w:szCs w:val="24"/>
              </w:rPr>
              <w:t>足額推薦及公告期限之規定。</w:t>
            </w:r>
          </w:p>
          <w:p w14:paraId="205BB93A" w14:textId="1C2DBD54" w:rsidR="00FA22E8" w:rsidRPr="00E6238F" w:rsidRDefault="00FA22E8" w:rsidP="001867EA">
            <w:pPr>
              <w:numPr>
                <w:ilvl w:val="0"/>
                <w:numId w:val="3"/>
              </w:numPr>
              <w:pBdr>
                <w:top w:val="nil"/>
                <w:left w:val="nil"/>
                <w:bottom w:val="nil"/>
                <w:right w:val="nil"/>
                <w:between w:val="nil"/>
              </w:pBdr>
              <w:jc w:val="both"/>
              <w:rPr>
                <w:color w:val="000000"/>
                <w:sz w:val="24"/>
                <w:szCs w:val="24"/>
              </w:rPr>
            </w:pPr>
            <w:r w:rsidRPr="00E6238F">
              <w:rPr>
                <w:color w:val="000000"/>
                <w:sz w:val="24"/>
                <w:szCs w:val="24"/>
              </w:rPr>
              <w:t>增訂第</w:t>
            </w:r>
            <w:r w:rsidRPr="00E6238F">
              <w:rPr>
                <w:rFonts w:hint="eastAsia"/>
                <w:color w:val="000000"/>
                <w:sz w:val="24"/>
                <w:szCs w:val="24"/>
              </w:rPr>
              <w:t>一</w:t>
            </w:r>
            <w:r w:rsidRPr="00E6238F">
              <w:rPr>
                <w:color w:val="000000"/>
                <w:sz w:val="24"/>
                <w:szCs w:val="24"/>
              </w:rPr>
              <w:t>款第</w:t>
            </w:r>
            <w:r w:rsidRPr="00E6238F">
              <w:rPr>
                <w:rFonts w:hint="eastAsia"/>
                <w:color w:val="000000"/>
                <w:sz w:val="24"/>
                <w:szCs w:val="24"/>
              </w:rPr>
              <w:t>三</w:t>
            </w:r>
            <w:r w:rsidRPr="00E6238F">
              <w:rPr>
                <w:color w:val="000000"/>
                <w:sz w:val="24"/>
                <w:szCs w:val="24"/>
              </w:rPr>
              <w:t>目，依111年2月15日110學年度第4次教師評審委員會決議訂定兼任師資初聘作業</w:t>
            </w:r>
            <w:r w:rsidRPr="00E6238F">
              <w:rPr>
                <w:rFonts w:hint="eastAsia"/>
                <w:color w:val="000000"/>
                <w:sz w:val="24"/>
                <w:szCs w:val="24"/>
              </w:rPr>
              <w:t>。</w:t>
            </w:r>
          </w:p>
          <w:p w14:paraId="690C161A" w14:textId="5B27C920" w:rsidR="00FA22E8" w:rsidRPr="00E6238F" w:rsidRDefault="00FA22E8" w:rsidP="001867EA">
            <w:pPr>
              <w:numPr>
                <w:ilvl w:val="0"/>
                <w:numId w:val="3"/>
              </w:numPr>
              <w:pBdr>
                <w:top w:val="nil"/>
                <w:left w:val="nil"/>
                <w:bottom w:val="nil"/>
                <w:right w:val="nil"/>
                <w:between w:val="nil"/>
              </w:pBdr>
              <w:jc w:val="both"/>
              <w:rPr>
                <w:color w:val="000000"/>
                <w:sz w:val="24"/>
                <w:szCs w:val="24"/>
              </w:rPr>
            </w:pPr>
            <w:r w:rsidRPr="00E6238F">
              <w:rPr>
                <w:color w:val="000000"/>
                <w:sz w:val="24"/>
                <w:szCs w:val="24"/>
              </w:rPr>
              <w:t>增訂第二款第</w:t>
            </w:r>
            <w:r w:rsidRPr="00E6238F">
              <w:rPr>
                <w:rFonts w:hint="eastAsia"/>
                <w:color w:val="000000"/>
                <w:sz w:val="24"/>
                <w:szCs w:val="24"/>
              </w:rPr>
              <w:t>一</w:t>
            </w:r>
            <w:r w:rsidRPr="00E6238F">
              <w:rPr>
                <w:color w:val="000000"/>
                <w:sz w:val="24"/>
                <w:szCs w:val="24"/>
              </w:rPr>
              <w:t>目後段，依111年7月27日第2次臨時教評會附帶決議，</w:t>
            </w:r>
            <w:proofErr w:type="gramStart"/>
            <w:r w:rsidRPr="00E6238F">
              <w:rPr>
                <w:color w:val="000000"/>
                <w:sz w:val="24"/>
                <w:szCs w:val="24"/>
              </w:rPr>
              <w:t>訂定試教</w:t>
            </w:r>
            <w:proofErr w:type="gramEnd"/>
            <w:r w:rsidRPr="00E6238F">
              <w:rPr>
                <w:color w:val="000000"/>
                <w:sz w:val="24"/>
                <w:szCs w:val="24"/>
              </w:rPr>
              <w:t>、面談等預審事宜相關程序。</w:t>
            </w:r>
          </w:p>
          <w:p w14:paraId="01A33461" w14:textId="77777777" w:rsidR="00FA22E8" w:rsidRPr="00E6238F" w:rsidRDefault="00FA22E8" w:rsidP="004B49CD">
            <w:pPr>
              <w:numPr>
                <w:ilvl w:val="0"/>
                <w:numId w:val="3"/>
              </w:numPr>
              <w:pBdr>
                <w:top w:val="nil"/>
                <w:left w:val="nil"/>
                <w:bottom w:val="nil"/>
                <w:right w:val="nil"/>
                <w:between w:val="nil"/>
              </w:pBdr>
              <w:jc w:val="both"/>
              <w:rPr>
                <w:color w:val="000000"/>
                <w:sz w:val="24"/>
                <w:szCs w:val="24"/>
              </w:rPr>
            </w:pPr>
            <w:r w:rsidRPr="00E6238F">
              <w:rPr>
                <w:rFonts w:hint="eastAsia"/>
                <w:color w:val="000000"/>
                <w:sz w:val="24"/>
                <w:szCs w:val="24"/>
              </w:rPr>
              <w:t>修正條文</w:t>
            </w:r>
            <w:r w:rsidRPr="00E6238F">
              <w:rPr>
                <w:color w:val="000000"/>
                <w:sz w:val="24"/>
                <w:szCs w:val="24"/>
              </w:rPr>
              <w:t>第</w:t>
            </w:r>
            <w:r w:rsidRPr="00E6238F">
              <w:rPr>
                <w:rFonts w:hint="eastAsia"/>
                <w:color w:val="000000"/>
                <w:sz w:val="24"/>
                <w:szCs w:val="24"/>
              </w:rPr>
              <w:t>二</w:t>
            </w:r>
            <w:r w:rsidRPr="00E6238F">
              <w:rPr>
                <w:color w:val="000000"/>
                <w:sz w:val="24"/>
                <w:szCs w:val="24"/>
              </w:rPr>
              <w:t>款第</w:t>
            </w:r>
            <w:r w:rsidRPr="00E6238F">
              <w:rPr>
                <w:rFonts w:hint="eastAsia"/>
                <w:color w:val="000000"/>
                <w:sz w:val="24"/>
                <w:szCs w:val="24"/>
              </w:rPr>
              <w:t>三</w:t>
            </w:r>
            <w:r w:rsidRPr="00E6238F">
              <w:rPr>
                <w:color w:val="000000"/>
                <w:sz w:val="24"/>
                <w:szCs w:val="24"/>
              </w:rPr>
              <w:t>目</w:t>
            </w:r>
            <w:proofErr w:type="gramStart"/>
            <w:r w:rsidRPr="00E6238F">
              <w:rPr>
                <w:rFonts w:hint="eastAsia"/>
                <w:color w:val="000000"/>
                <w:sz w:val="24"/>
                <w:szCs w:val="24"/>
              </w:rPr>
              <w:t>後段由現行</w:t>
            </w:r>
            <w:proofErr w:type="gramEnd"/>
            <w:r w:rsidRPr="00E6238F">
              <w:rPr>
                <w:rFonts w:hint="eastAsia"/>
                <w:color w:val="000000"/>
                <w:sz w:val="24"/>
                <w:szCs w:val="24"/>
              </w:rPr>
              <w:t>條文</w:t>
            </w:r>
            <w:r w:rsidRPr="00E6238F">
              <w:rPr>
                <w:color w:val="000000"/>
                <w:sz w:val="24"/>
                <w:szCs w:val="24"/>
              </w:rPr>
              <w:t>第</w:t>
            </w:r>
            <w:r w:rsidRPr="00E6238F">
              <w:rPr>
                <w:rFonts w:hint="eastAsia"/>
                <w:color w:val="000000"/>
                <w:sz w:val="24"/>
                <w:szCs w:val="24"/>
              </w:rPr>
              <w:t>二</w:t>
            </w:r>
            <w:r w:rsidRPr="00E6238F">
              <w:rPr>
                <w:color w:val="000000"/>
                <w:sz w:val="24"/>
                <w:szCs w:val="24"/>
              </w:rPr>
              <w:t>款第</w:t>
            </w:r>
            <w:r w:rsidRPr="00E6238F">
              <w:rPr>
                <w:rFonts w:hint="eastAsia"/>
                <w:color w:val="000000"/>
                <w:sz w:val="24"/>
                <w:szCs w:val="24"/>
              </w:rPr>
              <w:t>七</w:t>
            </w:r>
            <w:r w:rsidRPr="00E6238F">
              <w:rPr>
                <w:color w:val="000000"/>
                <w:sz w:val="24"/>
                <w:szCs w:val="24"/>
              </w:rPr>
              <w:t>目</w:t>
            </w:r>
            <w:r w:rsidRPr="00E6238F">
              <w:rPr>
                <w:rFonts w:hint="eastAsia"/>
                <w:color w:val="000000"/>
                <w:sz w:val="24"/>
                <w:szCs w:val="24"/>
              </w:rPr>
              <w:t>移列。</w:t>
            </w:r>
          </w:p>
          <w:p w14:paraId="25B5E8FA" w14:textId="059AEDCC" w:rsidR="00FA22E8" w:rsidRPr="00E6238F" w:rsidRDefault="00FA22E8" w:rsidP="004B49CD">
            <w:pPr>
              <w:numPr>
                <w:ilvl w:val="0"/>
                <w:numId w:val="3"/>
              </w:numPr>
              <w:pBdr>
                <w:top w:val="nil"/>
                <w:left w:val="nil"/>
                <w:bottom w:val="nil"/>
                <w:right w:val="nil"/>
                <w:between w:val="nil"/>
              </w:pBdr>
              <w:jc w:val="both"/>
              <w:rPr>
                <w:color w:val="000000"/>
                <w:sz w:val="24"/>
                <w:szCs w:val="24"/>
              </w:rPr>
            </w:pPr>
            <w:r w:rsidRPr="00E6238F">
              <w:rPr>
                <w:rFonts w:hint="eastAsia"/>
                <w:color w:val="000000"/>
                <w:sz w:val="24"/>
                <w:szCs w:val="24"/>
              </w:rPr>
              <w:t>修正條文</w:t>
            </w:r>
            <w:r w:rsidRPr="00E6238F">
              <w:rPr>
                <w:color w:val="000000"/>
                <w:sz w:val="24"/>
                <w:szCs w:val="24"/>
              </w:rPr>
              <w:t>第</w:t>
            </w:r>
            <w:r w:rsidRPr="00E6238F">
              <w:rPr>
                <w:rFonts w:hint="eastAsia"/>
                <w:color w:val="000000"/>
                <w:sz w:val="24"/>
                <w:szCs w:val="24"/>
              </w:rPr>
              <w:t>二</w:t>
            </w:r>
            <w:r w:rsidRPr="00E6238F">
              <w:rPr>
                <w:color w:val="000000"/>
                <w:sz w:val="24"/>
                <w:szCs w:val="24"/>
              </w:rPr>
              <w:t>款第</w:t>
            </w:r>
            <w:r w:rsidRPr="00E6238F">
              <w:rPr>
                <w:rFonts w:hint="eastAsia"/>
                <w:color w:val="000000"/>
                <w:sz w:val="24"/>
                <w:szCs w:val="24"/>
              </w:rPr>
              <w:t>五</w:t>
            </w:r>
            <w:r w:rsidRPr="00E6238F">
              <w:rPr>
                <w:color w:val="000000"/>
                <w:sz w:val="24"/>
                <w:szCs w:val="24"/>
              </w:rPr>
              <w:t>目</w:t>
            </w:r>
            <w:r w:rsidRPr="00E6238F">
              <w:rPr>
                <w:rFonts w:hint="eastAsia"/>
                <w:color w:val="000000"/>
                <w:sz w:val="24"/>
                <w:szCs w:val="24"/>
              </w:rPr>
              <w:t>由現行條文</w:t>
            </w:r>
            <w:r w:rsidRPr="00E6238F">
              <w:rPr>
                <w:color w:val="000000"/>
                <w:sz w:val="24"/>
                <w:szCs w:val="24"/>
              </w:rPr>
              <w:t>第</w:t>
            </w:r>
            <w:r w:rsidRPr="00E6238F">
              <w:rPr>
                <w:rFonts w:hint="eastAsia"/>
                <w:color w:val="000000"/>
                <w:sz w:val="24"/>
                <w:szCs w:val="24"/>
              </w:rPr>
              <w:t>二</w:t>
            </w:r>
            <w:r w:rsidRPr="00E6238F">
              <w:rPr>
                <w:color w:val="000000"/>
                <w:sz w:val="24"/>
                <w:szCs w:val="24"/>
              </w:rPr>
              <w:t>款第</w:t>
            </w:r>
            <w:r w:rsidRPr="00E6238F">
              <w:rPr>
                <w:rFonts w:hint="eastAsia"/>
                <w:color w:val="000000"/>
                <w:sz w:val="24"/>
                <w:szCs w:val="24"/>
              </w:rPr>
              <w:t>一</w:t>
            </w:r>
            <w:r w:rsidRPr="00E6238F">
              <w:rPr>
                <w:color w:val="000000"/>
                <w:sz w:val="24"/>
                <w:szCs w:val="24"/>
              </w:rPr>
              <w:t>目</w:t>
            </w:r>
            <w:r w:rsidRPr="00E6238F">
              <w:rPr>
                <w:rFonts w:hint="eastAsia"/>
                <w:color w:val="000000"/>
                <w:sz w:val="24"/>
                <w:szCs w:val="24"/>
              </w:rPr>
              <w:t>移列，並依審定辦法第二十六條規定，</w:t>
            </w:r>
            <w:proofErr w:type="gramStart"/>
            <w:r w:rsidRPr="00E6238F">
              <w:rPr>
                <w:rFonts w:hint="eastAsia"/>
                <w:color w:val="000000"/>
                <w:sz w:val="24"/>
                <w:szCs w:val="24"/>
              </w:rPr>
              <w:t>酌作文字</w:t>
            </w:r>
            <w:proofErr w:type="gramEnd"/>
            <w:r w:rsidRPr="00E6238F">
              <w:rPr>
                <w:rFonts w:hint="eastAsia"/>
                <w:color w:val="000000"/>
                <w:sz w:val="24"/>
                <w:szCs w:val="24"/>
              </w:rPr>
              <w:t>修正。</w:t>
            </w:r>
          </w:p>
          <w:p w14:paraId="092610E0" w14:textId="389C03B9" w:rsidR="00FA22E8" w:rsidRPr="00E6238F" w:rsidRDefault="00FA22E8" w:rsidP="002A58B6">
            <w:pPr>
              <w:numPr>
                <w:ilvl w:val="0"/>
                <w:numId w:val="3"/>
              </w:numPr>
              <w:pBdr>
                <w:top w:val="nil"/>
                <w:left w:val="nil"/>
                <w:bottom w:val="nil"/>
                <w:right w:val="nil"/>
                <w:between w:val="nil"/>
              </w:pBdr>
              <w:jc w:val="both"/>
              <w:rPr>
                <w:color w:val="000000"/>
                <w:sz w:val="24"/>
                <w:szCs w:val="24"/>
              </w:rPr>
            </w:pPr>
            <w:r w:rsidRPr="00E6238F">
              <w:rPr>
                <w:rFonts w:hint="eastAsia"/>
                <w:color w:val="000000"/>
                <w:sz w:val="24"/>
                <w:szCs w:val="24"/>
              </w:rPr>
              <w:t>修正條文</w:t>
            </w:r>
            <w:r w:rsidRPr="00E6238F">
              <w:rPr>
                <w:color w:val="000000"/>
                <w:sz w:val="24"/>
                <w:szCs w:val="24"/>
              </w:rPr>
              <w:t>第</w:t>
            </w:r>
            <w:r w:rsidRPr="00E6238F">
              <w:rPr>
                <w:rFonts w:hint="eastAsia"/>
                <w:color w:val="000000"/>
                <w:sz w:val="24"/>
                <w:szCs w:val="24"/>
              </w:rPr>
              <w:t>二</w:t>
            </w:r>
            <w:r w:rsidRPr="00E6238F">
              <w:rPr>
                <w:color w:val="000000"/>
                <w:sz w:val="24"/>
                <w:szCs w:val="24"/>
              </w:rPr>
              <w:t>款第</w:t>
            </w:r>
            <w:r w:rsidRPr="00E6238F">
              <w:rPr>
                <w:rFonts w:hint="eastAsia"/>
                <w:color w:val="000000"/>
                <w:sz w:val="24"/>
                <w:szCs w:val="24"/>
              </w:rPr>
              <w:t>七</w:t>
            </w:r>
            <w:r w:rsidRPr="00E6238F">
              <w:rPr>
                <w:color w:val="000000"/>
                <w:sz w:val="24"/>
                <w:szCs w:val="24"/>
              </w:rPr>
              <w:t>目</w:t>
            </w:r>
            <w:r w:rsidRPr="00E6238F">
              <w:rPr>
                <w:rFonts w:hint="eastAsia"/>
                <w:color w:val="000000"/>
                <w:sz w:val="24"/>
                <w:szCs w:val="24"/>
              </w:rPr>
              <w:t>由現行條文第八條第一項</w:t>
            </w:r>
            <w:r w:rsidRPr="00E6238F">
              <w:rPr>
                <w:color w:val="000000"/>
                <w:sz w:val="24"/>
                <w:szCs w:val="24"/>
              </w:rPr>
              <w:t>第</w:t>
            </w:r>
            <w:r w:rsidRPr="00E6238F">
              <w:rPr>
                <w:rFonts w:hint="eastAsia"/>
                <w:color w:val="000000"/>
                <w:sz w:val="24"/>
                <w:szCs w:val="24"/>
              </w:rPr>
              <w:t>三</w:t>
            </w:r>
            <w:r w:rsidRPr="00E6238F">
              <w:rPr>
                <w:color w:val="000000"/>
                <w:sz w:val="24"/>
                <w:szCs w:val="24"/>
              </w:rPr>
              <w:t>款</w:t>
            </w:r>
            <w:r w:rsidRPr="00E6238F">
              <w:rPr>
                <w:rFonts w:hint="eastAsia"/>
                <w:color w:val="000000"/>
                <w:sz w:val="24"/>
                <w:szCs w:val="24"/>
              </w:rPr>
              <w:t>移列。</w:t>
            </w:r>
          </w:p>
          <w:p w14:paraId="13DE850D" w14:textId="1EDAD335" w:rsidR="00FA22E8" w:rsidRPr="00E6238F" w:rsidRDefault="00FA22E8" w:rsidP="002A58B6">
            <w:pPr>
              <w:numPr>
                <w:ilvl w:val="0"/>
                <w:numId w:val="3"/>
              </w:numPr>
              <w:pBdr>
                <w:top w:val="nil"/>
                <w:left w:val="nil"/>
                <w:bottom w:val="nil"/>
                <w:right w:val="nil"/>
                <w:between w:val="nil"/>
              </w:pBdr>
              <w:jc w:val="both"/>
              <w:rPr>
                <w:color w:val="000000"/>
                <w:sz w:val="24"/>
                <w:szCs w:val="24"/>
              </w:rPr>
            </w:pPr>
            <w:r w:rsidRPr="00E6238F">
              <w:rPr>
                <w:rFonts w:hint="eastAsia"/>
                <w:color w:val="000000"/>
                <w:sz w:val="24"/>
                <w:szCs w:val="24"/>
              </w:rPr>
              <w:t>刪除現行條文</w:t>
            </w:r>
            <w:r w:rsidRPr="00E6238F">
              <w:rPr>
                <w:color w:val="000000"/>
                <w:sz w:val="24"/>
                <w:szCs w:val="24"/>
              </w:rPr>
              <w:t>第</w:t>
            </w:r>
            <w:r w:rsidRPr="00E6238F">
              <w:rPr>
                <w:rFonts w:hint="eastAsia"/>
                <w:color w:val="000000"/>
                <w:sz w:val="24"/>
                <w:szCs w:val="24"/>
              </w:rPr>
              <w:t>二</w:t>
            </w:r>
            <w:r w:rsidRPr="00E6238F">
              <w:rPr>
                <w:color w:val="000000"/>
                <w:sz w:val="24"/>
                <w:szCs w:val="24"/>
              </w:rPr>
              <w:t>款第</w:t>
            </w:r>
            <w:r w:rsidRPr="00E6238F">
              <w:rPr>
                <w:rFonts w:hint="eastAsia"/>
                <w:color w:val="000000"/>
                <w:sz w:val="24"/>
                <w:szCs w:val="24"/>
              </w:rPr>
              <w:t>六</w:t>
            </w:r>
            <w:r w:rsidRPr="00E6238F">
              <w:rPr>
                <w:color w:val="000000"/>
                <w:sz w:val="24"/>
                <w:szCs w:val="24"/>
              </w:rPr>
              <w:t>目</w:t>
            </w:r>
            <w:r w:rsidRPr="00E6238F">
              <w:rPr>
                <w:rFonts w:hint="eastAsia"/>
                <w:color w:val="000000"/>
                <w:sz w:val="24"/>
                <w:szCs w:val="24"/>
              </w:rPr>
              <w:t>，</w:t>
            </w:r>
            <w:r w:rsidRPr="00E6238F">
              <w:rPr>
                <w:color w:val="000000"/>
                <w:sz w:val="24"/>
                <w:szCs w:val="24"/>
              </w:rPr>
              <w:t>審定辦法</w:t>
            </w:r>
            <w:r w:rsidRPr="00E6238F">
              <w:rPr>
                <w:rFonts w:hint="eastAsia"/>
                <w:color w:val="000000"/>
                <w:sz w:val="24"/>
                <w:szCs w:val="24"/>
              </w:rPr>
              <w:t>修正後，自1</w:t>
            </w:r>
            <w:r w:rsidRPr="00E6238F">
              <w:rPr>
                <w:color w:val="000000"/>
                <w:sz w:val="24"/>
                <w:szCs w:val="24"/>
              </w:rPr>
              <w:t>12</w:t>
            </w:r>
            <w:r w:rsidRPr="00E6238F">
              <w:rPr>
                <w:rFonts w:hint="eastAsia"/>
                <w:color w:val="000000"/>
                <w:sz w:val="24"/>
                <w:szCs w:val="24"/>
              </w:rPr>
              <w:t>年2月1日起，無論新聘、升等均</w:t>
            </w:r>
            <w:proofErr w:type="gramStart"/>
            <w:r w:rsidRPr="00E6238F">
              <w:rPr>
                <w:rFonts w:hint="eastAsia"/>
                <w:color w:val="000000"/>
                <w:sz w:val="24"/>
                <w:szCs w:val="24"/>
              </w:rPr>
              <w:t>採</w:t>
            </w:r>
            <w:proofErr w:type="gramEnd"/>
            <w:r w:rsidRPr="00E6238F">
              <w:rPr>
                <w:rFonts w:hint="eastAsia"/>
                <w:color w:val="000000"/>
                <w:sz w:val="24"/>
                <w:szCs w:val="24"/>
              </w:rPr>
              <w:t>一級外審。</w:t>
            </w:r>
          </w:p>
          <w:p w14:paraId="18B8E591" w14:textId="4B987AA9" w:rsidR="00FA22E8" w:rsidRPr="00E6238F" w:rsidRDefault="00FA22E8" w:rsidP="002A58B6">
            <w:pPr>
              <w:numPr>
                <w:ilvl w:val="0"/>
                <w:numId w:val="3"/>
              </w:numPr>
              <w:pBdr>
                <w:top w:val="nil"/>
                <w:left w:val="nil"/>
                <w:bottom w:val="nil"/>
                <w:right w:val="nil"/>
                <w:between w:val="nil"/>
              </w:pBdr>
              <w:jc w:val="both"/>
              <w:rPr>
                <w:color w:val="000000"/>
                <w:sz w:val="24"/>
                <w:szCs w:val="24"/>
              </w:rPr>
            </w:pPr>
            <w:r w:rsidRPr="00E6238F">
              <w:rPr>
                <w:color w:val="000000"/>
                <w:sz w:val="24"/>
                <w:szCs w:val="24"/>
              </w:rPr>
              <w:t>增訂第</w:t>
            </w:r>
            <w:r w:rsidRPr="00E6238F">
              <w:rPr>
                <w:rFonts w:hint="eastAsia"/>
                <w:color w:val="000000"/>
                <w:sz w:val="24"/>
                <w:szCs w:val="24"/>
              </w:rPr>
              <w:t>三</w:t>
            </w:r>
            <w:r w:rsidRPr="00E6238F">
              <w:rPr>
                <w:color w:val="000000"/>
                <w:sz w:val="24"/>
                <w:szCs w:val="24"/>
              </w:rPr>
              <w:t>款第</w:t>
            </w:r>
            <w:r w:rsidRPr="00E6238F">
              <w:rPr>
                <w:rFonts w:hint="eastAsia"/>
                <w:color w:val="000000"/>
                <w:sz w:val="24"/>
                <w:szCs w:val="24"/>
              </w:rPr>
              <w:t>二</w:t>
            </w:r>
            <w:r w:rsidRPr="00E6238F">
              <w:rPr>
                <w:color w:val="000000"/>
                <w:sz w:val="24"/>
                <w:szCs w:val="24"/>
              </w:rPr>
              <w:t>目，依據111年6月30日110學年度第2學期第1次臨時校務會議臨時動議「建議校方應</w:t>
            </w:r>
            <w:proofErr w:type="gramStart"/>
            <w:r w:rsidRPr="00E6238F">
              <w:rPr>
                <w:color w:val="000000"/>
                <w:sz w:val="24"/>
                <w:szCs w:val="24"/>
              </w:rPr>
              <w:t>研議校</w:t>
            </w:r>
            <w:proofErr w:type="gramEnd"/>
            <w:r w:rsidRPr="00E6238F">
              <w:rPr>
                <w:color w:val="000000"/>
                <w:sz w:val="24"/>
                <w:szCs w:val="24"/>
              </w:rPr>
              <w:t>內教師轉任辦法擬訂」辦理。</w:t>
            </w:r>
          </w:p>
          <w:p w14:paraId="746C898C" w14:textId="3629EC1B" w:rsidR="00FA22E8" w:rsidRPr="00E6238F" w:rsidRDefault="00FA22E8" w:rsidP="001867EA">
            <w:pPr>
              <w:numPr>
                <w:ilvl w:val="0"/>
                <w:numId w:val="3"/>
              </w:numPr>
              <w:pBdr>
                <w:top w:val="nil"/>
                <w:left w:val="nil"/>
                <w:bottom w:val="nil"/>
                <w:right w:val="nil"/>
                <w:between w:val="nil"/>
              </w:pBdr>
              <w:jc w:val="both"/>
              <w:rPr>
                <w:color w:val="000000"/>
                <w:sz w:val="24"/>
                <w:szCs w:val="24"/>
              </w:rPr>
            </w:pPr>
            <w:r w:rsidRPr="00E6238F">
              <w:rPr>
                <w:color w:val="000000"/>
                <w:sz w:val="24"/>
                <w:szCs w:val="24"/>
              </w:rPr>
              <w:t>增訂第</w:t>
            </w:r>
            <w:r w:rsidRPr="00E6238F">
              <w:rPr>
                <w:rFonts w:hint="eastAsia"/>
                <w:color w:val="000000"/>
                <w:sz w:val="24"/>
                <w:szCs w:val="24"/>
              </w:rPr>
              <w:t>三</w:t>
            </w:r>
            <w:r w:rsidRPr="00E6238F">
              <w:rPr>
                <w:color w:val="000000"/>
                <w:sz w:val="24"/>
                <w:szCs w:val="24"/>
              </w:rPr>
              <w:t>款第</w:t>
            </w:r>
            <w:r w:rsidRPr="00E6238F">
              <w:rPr>
                <w:rFonts w:hint="eastAsia"/>
                <w:color w:val="000000"/>
                <w:sz w:val="24"/>
                <w:szCs w:val="24"/>
              </w:rPr>
              <w:t>三、四</w:t>
            </w:r>
            <w:r w:rsidRPr="00E6238F">
              <w:rPr>
                <w:color w:val="000000"/>
                <w:sz w:val="24"/>
                <w:szCs w:val="24"/>
              </w:rPr>
              <w:t>目，</w:t>
            </w:r>
            <w:r w:rsidRPr="00E6238F">
              <w:rPr>
                <w:rFonts w:hint="eastAsia"/>
                <w:color w:val="000000"/>
                <w:sz w:val="24"/>
                <w:szCs w:val="24"/>
              </w:rPr>
              <w:t>有關</w:t>
            </w:r>
            <w:r w:rsidRPr="00E6238F">
              <w:rPr>
                <w:color w:val="000000"/>
                <w:sz w:val="24"/>
                <w:szCs w:val="24"/>
              </w:rPr>
              <w:t>兼任教師續聘、改聘作業程序</w:t>
            </w:r>
            <w:r w:rsidRPr="00E6238F">
              <w:rPr>
                <w:rFonts w:hint="eastAsia"/>
                <w:color w:val="000000"/>
                <w:sz w:val="24"/>
                <w:szCs w:val="24"/>
              </w:rPr>
              <w:t>，依現行</w:t>
            </w:r>
            <w:r w:rsidRPr="00E6238F">
              <w:rPr>
                <w:color w:val="000000"/>
                <w:sz w:val="24"/>
                <w:szCs w:val="24"/>
              </w:rPr>
              <w:t>本校續聘兼任教師審查名冊說明</w:t>
            </w:r>
            <w:r w:rsidRPr="00E6238F">
              <w:rPr>
                <w:rFonts w:hint="eastAsia"/>
                <w:color w:val="000000"/>
                <w:sz w:val="24"/>
                <w:szCs w:val="24"/>
              </w:rPr>
              <w:t>文字條列之</w:t>
            </w:r>
            <w:r w:rsidRPr="00E6238F">
              <w:rPr>
                <w:color w:val="000000"/>
                <w:sz w:val="24"/>
                <w:szCs w:val="24"/>
              </w:rPr>
              <w:t>。</w:t>
            </w:r>
          </w:p>
          <w:p w14:paraId="23A798EC" w14:textId="3413D76F" w:rsidR="00FA22E8" w:rsidRPr="00E6238F" w:rsidRDefault="00FA22E8" w:rsidP="0058511E">
            <w:pPr>
              <w:jc w:val="both"/>
              <w:rPr>
                <w:color w:val="000000"/>
                <w:sz w:val="24"/>
                <w:szCs w:val="24"/>
              </w:rPr>
            </w:pPr>
          </w:p>
        </w:tc>
        <w:tc>
          <w:tcPr>
            <w:tcW w:w="4818" w:type="dxa"/>
          </w:tcPr>
          <w:p w14:paraId="3F65A312" w14:textId="77777777" w:rsidR="00FA22E8" w:rsidRPr="00E6238F" w:rsidRDefault="00FA22E8" w:rsidP="001867EA">
            <w:pPr>
              <w:numPr>
                <w:ilvl w:val="0"/>
                <w:numId w:val="3"/>
              </w:numPr>
              <w:pBdr>
                <w:top w:val="nil"/>
                <w:left w:val="nil"/>
                <w:bottom w:val="nil"/>
                <w:right w:val="nil"/>
                <w:between w:val="nil"/>
              </w:pBdr>
              <w:jc w:val="both"/>
              <w:rPr>
                <w:color w:val="000000"/>
                <w:sz w:val="24"/>
                <w:szCs w:val="24"/>
              </w:rPr>
            </w:pPr>
          </w:p>
        </w:tc>
      </w:tr>
      <w:bookmarkEnd w:id="3"/>
      <w:tr w:rsidR="00FA22E8" w:rsidRPr="00E6238F" w14:paraId="336654B1" w14:textId="392DADF3" w:rsidTr="00FA22E8">
        <w:trPr>
          <w:jc w:val="center"/>
        </w:trPr>
        <w:tc>
          <w:tcPr>
            <w:tcW w:w="5100" w:type="dxa"/>
          </w:tcPr>
          <w:p w14:paraId="4346671A" w14:textId="77777777" w:rsidR="00FA22E8" w:rsidRPr="00E6238F" w:rsidRDefault="00FA22E8" w:rsidP="0058511E">
            <w:pPr>
              <w:jc w:val="both"/>
              <w:rPr>
                <w:sz w:val="24"/>
                <w:szCs w:val="24"/>
              </w:rPr>
            </w:pPr>
            <w:r w:rsidRPr="00E6238F">
              <w:rPr>
                <w:sz w:val="24"/>
                <w:szCs w:val="24"/>
              </w:rPr>
              <w:lastRenderedPageBreak/>
              <w:t>第七條（聘期及</w:t>
            </w:r>
            <w:proofErr w:type="gramStart"/>
            <w:r w:rsidRPr="00E6238F">
              <w:rPr>
                <w:sz w:val="24"/>
                <w:szCs w:val="24"/>
              </w:rPr>
              <w:t>不</w:t>
            </w:r>
            <w:proofErr w:type="gramEnd"/>
            <w:r w:rsidRPr="00E6238F">
              <w:rPr>
                <w:sz w:val="24"/>
                <w:szCs w:val="24"/>
              </w:rPr>
              <w:t>續聘、停聘、解聘）</w:t>
            </w:r>
          </w:p>
          <w:p w14:paraId="7EEE3B37" w14:textId="77777777" w:rsidR="00FA22E8" w:rsidRPr="00E6238F" w:rsidRDefault="00FA22E8" w:rsidP="0058511E">
            <w:pPr>
              <w:jc w:val="both"/>
              <w:rPr>
                <w:color w:val="000000"/>
                <w:sz w:val="24"/>
                <w:szCs w:val="24"/>
              </w:rPr>
            </w:pPr>
            <w:r w:rsidRPr="00E6238F">
              <w:rPr>
                <w:color w:val="000000"/>
                <w:sz w:val="24"/>
                <w:szCs w:val="24"/>
              </w:rPr>
              <w:t>(略)</w:t>
            </w:r>
          </w:p>
        </w:tc>
        <w:tc>
          <w:tcPr>
            <w:tcW w:w="5102" w:type="dxa"/>
          </w:tcPr>
          <w:p w14:paraId="1462A6F7" w14:textId="77777777" w:rsidR="00FA22E8" w:rsidRPr="00E6238F" w:rsidRDefault="00FA22E8" w:rsidP="0058511E">
            <w:pPr>
              <w:jc w:val="both"/>
              <w:rPr>
                <w:sz w:val="24"/>
                <w:szCs w:val="24"/>
              </w:rPr>
            </w:pPr>
            <w:r w:rsidRPr="00E6238F">
              <w:rPr>
                <w:sz w:val="24"/>
                <w:szCs w:val="24"/>
              </w:rPr>
              <w:t>第七條 （聘期及</w:t>
            </w:r>
            <w:proofErr w:type="gramStart"/>
            <w:r w:rsidRPr="00E6238F">
              <w:rPr>
                <w:sz w:val="24"/>
                <w:szCs w:val="24"/>
              </w:rPr>
              <w:t>不</w:t>
            </w:r>
            <w:proofErr w:type="gramEnd"/>
            <w:r w:rsidRPr="00E6238F">
              <w:rPr>
                <w:sz w:val="24"/>
                <w:szCs w:val="24"/>
              </w:rPr>
              <w:t>續聘、停聘、解聘）</w:t>
            </w:r>
          </w:p>
          <w:p w14:paraId="27AC207B" w14:textId="77777777" w:rsidR="00FA22E8" w:rsidRPr="00E6238F" w:rsidRDefault="00FA22E8" w:rsidP="0058511E">
            <w:pPr>
              <w:jc w:val="both"/>
              <w:rPr>
                <w:sz w:val="24"/>
                <w:szCs w:val="24"/>
              </w:rPr>
            </w:pPr>
            <w:r w:rsidRPr="00E6238F">
              <w:rPr>
                <w:color w:val="000000"/>
                <w:sz w:val="24"/>
                <w:szCs w:val="24"/>
              </w:rPr>
              <w:t>(略)</w:t>
            </w:r>
          </w:p>
        </w:tc>
        <w:tc>
          <w:tcPr>
            <w:tcW w:w="4818" w:type="dxa"/>
          </w:tcPr>
          <w:p w14:paraId="1166E4DB" w14:textId="77777777" w:rsidR="00FA22E8" w:rsidRPr="00E6238F" w:rsidRDefault="00FA22E8" w:rsidP="0058511E">
            <w:pPr>
              <w:jc w:val="both"/>
              <w:rPr>
                <w:color w:val="000000"/>
                <w:sz w:val="24"/>
                <w:szCs w:val="24"/>
              </w:rPr>
            </w:pPr>
            <w:r w:rsidRPr="00E6238F">
              <w:rPr>
                <w:color w:val="000000"/>
                <w:sz w:val="24"/>
                <w:szCs w:val="24"/>
              </w:rPr>
              <w:t>本條未修正。</w:t>
            </w:r>
          </w:p>
        </w:tc>
        <w:tc>
          <w:tcPr>
            <w:tcW w:w="4818" w:type="dxa"/>
          </w:tcPr>
          <w:p w14:paraId="287716E6" w14:textId="77777777" w:rsidR="00FA22E8" w:rsidRPr="00E6238F" w:rsidRDefault="00FA22E8" w:rsidP="0058511E">
            <w:pPr>
              <w:jc w:val="both"/>
              <w:rPr>
                <w:color w:val="000000"/>
                <w:sz w:val="24"/>
                <w:szCs w:val="24"/>
              </w:rPr>
            </w:pPr>
          </w:p>
        </w:tc>
      </w:tr>
      <w:tr w:rsidR="00FA22E8" w:rsidRPr="00E6238F" w14:paraId="2162EBFA" w14:textId="7BB6444D" w:rsidTr="00FA22E8">
        <w:trPr>
          <w:jc w:val="center"/>
        </w:trPr>
        <w:tc>
          <w:tcPr>
            <w:tcW w:w="5100" w:type="dxa"/>
          </w:tcPr>
          <w:p w14:paraId="77CBC770" w14:textId="77777777" w:rsidR="00FA22E8" w:rsidRPr="00E6238F" w:rsidRDefault="00FA22E8" w:rsidP="0058511E">
            <w:pPr>
              <w:spacing w:after="69"/>
              <w:ind w:left="-5"/>
              <w:jc w:val="both"/>
              <w:rPr>
                <w:sz w:val="24"/>
                <w:szCs w:val="24"/>
              </w:rPr>
            </w:pPr>
            <w:bookmarkStart w:id="4" w:name="_Hlk115251264"/>
            <w:r w:rsidRPr="00E6238F">
              <w:rPr>
                <w:sz w:val="24"/>
                <w:szCs w:val="24"/>
              </w:rPr>
              <w:t>第</w:t>
            </w:r>
            <w:r w:rsidRPr="00E6238F">
              <w:rPr>
                <w:color w:val="FF0000"/>
                <w:sz w:val="24"/>
                <w:szCs w:val="24"/>
                <w:u w:val="single"/>
              </w:rPr>
              <w:t>八</w:t>
            </w:r>
            <w:r w:rsidRPr="00E6238F">
              <w:rPr>
                <w:sz w:val="24"/>
                <w:szCs w:val="24"/>
              </w:rPr>
              <w:t>條（教師不應聘及辭聘之程序）</w:t>
            </w:r>
          </w:p>
          <w:p w14:paraId="5BDCD517" w14:textId="469860F6" w:rsidR="00FA22E8" w:rsidRPr="00E6238F" w:rsidRDefault="00FA22E8" w:rsidP="008F5082">
            <w:pPr>
              <w:ind w:leftChars="73" w:left="204"/>
              <w:jc w:val="both"/>
              <w:rPr>
                <w:sz w:val="24"/>
                <w:szCs w:val="24"/>
              </w:rPr>
            </w:pPr>
            <w:proofErr w:type="gramStart"/>
            <w:r w:rsidRPr="00E6238F">
              <w:rPr>
                <w:sz w:val="24"/>
                <w:szCs w:val="24"/>
              </w:rPr>
              <w:lastRenderedPageBreak/>
              <w:t>教師於聘約</w:t>
            </w:r>
            <w:proofErr w:type="gramEnd"/>
            <w:r w:rsidRPr="00E6238F">
              <w:rPr>
                <w:sz w:val="24"/>
                <w:szCs w:val="24"/>
              </w:rPr>
              <w:t>期滿後擬不應聘時，應於聘約屆滿二個月前以書面通知學校。如</w:t>
            </w:r>
            <w:proofErr w:type="gramStart"/>
            <w:r w:rsidRPr="00E6238F">
              <w:rPr>
                <w:sz w:val="24"/>
                <w:szCs w:val="24"/>
              </w:rPr>
              <w:t>欲於聘約</w:t>
            </w:r>
            <w:proofErr w:type="gramEnd"/>
            <w:r w:rsidRPr="00E6238F">
              <w:rPr>
                <w:sz w:val="24"/>
                <w:szCs w:val="24"/>
              </w:rPr>
              <w:t>存續期間內辭職者，須於辭職二個月前提出，經學校同意後，始得辦理離職手續，未依規定完成離職程序者，學校得不發給離職證明及其他相關人事資料。</w:t>
            </w:r>
            <w:bookmarkEnd w:id="4"/>
          </w:p>
        </w:tc>
        <w:tc>
          <w:tcPr>
            <w:tcW w:w="5102" w:type="dxa"/>
          </w:tcPr>
          <w:p w14:paraId="41E7B284" w14:textId="77777777" w:rsidR="00FA22E8" w:rsidRPr="00E6238F" w:rsidRDefault="00FA22E8" w:rsidP="0058511E">
            <w:pPr>
              <w:spacing w:after="69"/>
              <w:ind w:left="-5"/>
              <w:jc w:val="both"/>
              <w:rPr>
                <w:sz w:val="24"/>
                <w:szCs w:val="24"/>
              </w:rPr>
            </w:pPr>
            <w:r w:rsidRPr="00E6238F">
              <w:rPr>
                <w:sz w:val="24"/>
                <w:szCs w:val="24"/>
              </w:rPr>
              <w:lastRenderedPageBreak/>
              <w:t>第</w:t>
            </w:r>
            <w:r w:rsidRPr="00E6238F">
              <w:rPr>
                <w:color w:val="FF0000"/>
                <w:sz w:val="24"/>
                <w:szCs w:val="24"/>
                <w:u w:val="single"/>
              </w:rPr>
              <w:t>九</w:t>
            </w:r>
            <w:r w:rsidRPr="00E6238F">
              <w:rPr>
                <w:sz w:val="24"/>
                <w:szCs w:val="24"/>
              </w:rPr>
              <w:t>條 （教師不應聘及辭聘之程序）</w:t>
            </w:r>
          </w:p>
          <w:p w14:paraId="70B83FA7" w14:textId="77777777" w:rsidR="00FA22E8" w:rsidRPr="00E6238F" w:rsidRDefault="00FA22E8" w:rsidP="008F5082">
            <w:pPr>
              <w:ind w:leftChars="73" w:left="204"/>
              <w:jc w:val="both"/>
              <w:rPr>
                <w:sz w:val="24"/>
                <w:szCs w:val="24"/>
              </w:rPr>
            </w:pPr>
            <w:proofErr w:type="gramStart"/>
            <w:r w:rsidRPr="00E6238F">
              <w:rPr>
                <w:sz w:val="24"/>
                <w:szCs w:val="24"/>
              </w:rPr>
              <w:lastRenderedPageBreak/>
              <w:t>教師於聘約</w:t>
            </w:r>
            <w:proofErr w:type="gramEnd"/>
            <w:r w:rsidRPr="00E6238F">
              <w:rPr>
                <w:sz w:val="24"/>
                <w:szCs w:val="24"/>
              </w:rPr>
              <w:t>期滿後擬不應聘時，應於聘約屆滿二個月前以書面通知學校。如</w:t>
            </w:r>
            <w:proofErr w:type="gramStart"/>
            <w:r w:rsidRPr="00E6238F">
              <w:rPr>
                <w:sz w:val="24"/>
                <w:szCs w:val="24"/>
              </w:rPr>
              <w:t>欲於聘約</w:t>
            </w:r>
            <w:proofErr w:type="gramEnd"/>
            <w:r w:rsidRPr="00E6238F">
              <w:rPr>
                <w:sz w:val="24"/>
                <w:szCs w:val="24"/>
              </w:rPr>
              <w:t>存續期間內辭職者，須於辭職二個月前提出，經學校同意後，始得辦理離職手續，未依規定完成離職程序者，學校得不發給離職證明及其他相關人事資料。</w:t>
            </w:r>
          </w:p>
        </w:tc>
        <w:tc>
          <w:tcPr>
            <w:tcW w:w="4818" w:type="dxa"/>
          </w:tcPr>
          <w:p w14:paraId="676ED15E" w14:textId="4AB801B1" w:rsidR="00FA22E8" w:rsidRPr="00E6238F" w:rsidRDefault="00FA22E8" w:rsidP="0058511E">
            <w:pPr>
              <w:jc w:val="both"/>
              <w:rPr>
                <w:color w:val="000000"/>
                <w:sz w:val="24"/>
                <w:szCs w:val="24"/>
              </w:rPr>
            </w:pPr>
            <w:r w:rsidRPr="00E6238F">
              <w:rPr>
                <w:rFonts w:hint="eastAsia"/>
                <w:color w:val="000000"/>
                <w:sz w:val="24"/>
                <w:szCs w:val="24"/>
              </w:rPr>
              <w:lastRenderedPageBreak/>
              <w:t>條次變更，內容</w:t>
            </w:r>
            <w:r w:rsidRPr="00E6238F">
              <w:rPr>
                <w:color w:val="000000"/>
                <w:sz w:val="24"/>
                <w:szCs w:val="24"/>
              </w:rPr>
              <w:t>未修正。</w:t>
            </w:r>
          </w:p>
        </w:tc>
        <w:tc>
          <w:tcPr>
            <w:tcW w:w="4818" w:type="dxa"/>
          </w:tcPr>
          <w:p w14:paraId="1A673A82" w14:textId="77777777" w:rsidR="00FA22E8" w:rsidRPr="00E6238F" w:rsidRDefault="00FA22E8" w:rsidP="0058511E">
            <w:pPr>
              <w:jc w:val="both"/>
              <w:rPr>
                <w:rFonts w:hint="eastAsia"/>
                <w:color w:val="000000"/>
                <w:sz w:val="24"/>
                <w:szCs w:val="24"/>
              </w:rPr>
            </w:pPr>
          </w:p>
        </w:tc>
      </w:tr>
      <w:tr w:rsidR="00FA22E8" w:rsidRPr="00E6238F" w14:paraId="0AF2AB31" w14:textId="053C3C83" w:rsidTr="00FA22E8">
        <w:trPr>
          <w:jc w:val="center"/>
        </w:trPr>
        <w:tc>
          <w:tcPr>
            <w:tcW w:w="5100" w:type="dxa"/>
          </w:tcPr>
          <w:p w14:paraId="6B038DB7" w14:textId="096487DB" w:rsidR="00FA22E8" w:rsidRPr="00E6238F" w:rsidRDefault="00FA22E8" w:rsidP="0058511E">
            <w:pPr>
              <w:spacing w:after="69"/>
              <w:ind w:left="-5"/>
              <w:jc w:val="both"/>
              <w:rPr>
                <w:sz w:val="24"/>
                <w:szCs w:val="24"/>
              </w:rPr>
            </w:pPr>
            <w:bookmarkStart w:id="5" w:name="_Hlk115251297"/>
            <w:r w:rsidRPr="00E6238F">
              <w:rPr>
                <w:sz w:val="24"/>
                <w:szCs w:val="24"/>
              </w:rPr>
              <w:t>第</w:t>
            </w:r>
            <w:r w:rsidRPr="00E6238F">
              <w:rPr>
                <w:color w:val="FF0000"/>
                <w:sz w:val="24"/>
                <w:szCs w:val="24"/>
                <w:u w:val="single"/>
              </w:rPr>
              <w:t>九</w:t>
            </w:r>
            <w:r w:rsidRPr="00E6238F">
              <w:rPr>
                <w:sz w:val="24"/>
                <w:szCs w:val="24"/>
              </w:rPr>
              <w:t>條（教師</w:t>
            </w:r>
            <w:r w:rsidRPr="00E6238F">
              <w:rPr>
                <w:color w:val="FF0000"/>
                <w:sz w:val="24"/>
                <w:szCs w:val="24"/>
                <w:u w:val="single"/>
              </w:rPr>
              <w:t>申請</w:t>
            </w:r>
            <w:r w:rsidRPr="00E6238F">
              <w:rPr>
                <w:sz w:val="24"/>
                <w:szCs w:val="24"/>
              </w:rPr>
              <w:t>送審</w:t>
            </w:r>
            <w:r w:rsidRPr="00E6238F">
              <w:rPr>
                <w:color w:val="FF0000"/>
                <w:sz w:val="24"/>
                <w:szCs w:val="24"/>
                <w:u w:val="single"/>
              </w:rPr>
              <w:t>條件</w:t>
            </w:r>
            <w:r w:rsidRPr="00E6238F">
              <w:rPr>
                <w:rFonts w:hint="eastAsia"/>
                <w:color w:val="FF0000"/>
                <w:sz w:val="24"/>
                <w:szCs w:val="24"/>
                <w:u w:val="single"/>
              </w:rPr>
              <w:t>、受理送審期程</w:t>
            </w:r>
            <w:r w:rsidRPr="00E6238F">
              <w:rPr>
                <w:sz w:val="24"/>
                <w:szCs w:val="24"/>
              </w:rPr>
              <w:t>及送審未通過之處理）</w:t>
            </w:r>
          </w:p>
          <w:p w14:paraId="026092A8" w14:textId="0046DB20" w:rsidR="00FA22E8" w:rsidRPr="00E6238F" w:rsidRDefault="00FA22E8" w:rsidP="008F5082">
            <w:pPr>
              <w:ind w:leftChars="73" w:left="204"/>
              <w:jc w:val="both"/>
              <w:rPr>
                <w:sz w:val="24"/>
                <w:szCs w:val="24"/>
              </w:rPr>
            </w:pPr>
            <w:r w:rsidRPr="00E6238F">
              <w:rPr>
                <w:sz w:val="24"/>
                <w:szCs w:val="24"/>
              </w:rPr>
              <w:t>本校教師</w:t>
            </w:r>
            <w:r w:rsidRPr="00E6238F">
              <w:rPr>
                <w:color w:val="FF0000"/>
                <w:sz w:val="24"/>
                <w:szCs w:val="24"/>
                <w:u w:val="single"/>
              </w:rPr>
              <w:t>申請</w:t>
            </w:r>
            <w:r w:rsidRPr="00E6238F">
              <w:rPr>
                <w:sz w:val="24"/>
                <w:szCs w:val="24"/>
              </w:rPr>
              <w:t>資格審查</w:t>
            </w:r>
            <w:r w:rsidRPr="00E6238F">
              <w:rPr>
                <w:rFonts w:hint="eastAsia"/>
                <w:sz w:val="24"/>
                <w:szCs w:val="24"/>
              </w:rPr>
              <w:t>，</w:t>
            </w:r>
            <w:r w:rsidRPr="00E6238F">
              <w:rPr>
                <w:rFonts w:hint="eastAsia"/>
                <w:color w:val="FF0000"/>
                <w:sz w:val="24"/>
                <w:szCs w:val="24"/>
                <w:u w:val="single"/>
              </w:rPr>
              <w:t>應</w:t>
            </w:r>
            <w:r w:rsidRPr="00E6238F">
              <w:rPr>
                <w:sz w:val="24"/>
                <w:szCs w:val="24"/>
              </w:rPr>
              <w:t>依下列規定辦理</w:t>
            </w:r>
            <w:r w:rsidRPr="00E6238F">
              <w:rPr>
                <w:rFonts w:hint="eastAsia"/>
                <w:sz w:val="24"/>
                <w:szCs w:val="24"/>
              </w:rPr>
              <w:t>：</w:t>
            </w:r>
          </w:p>
          <w:p w14:paraId="2444D569" w14:textId="417D7669" w:rsidR="00FA22E8" w:rsidRPr="00E6238F" w:rsidRDefault="00FA22E8" w:rsidP="00DB0C1E">
            <w:pPr>
              <w:pStyle w:val="af"/>
              <w:widowControl w:val="0"/>
              <w:spacing w:line="380" w:lineRule="exact"/>
              <w:ind w:leftChars="68" w:left="680" w:hangingChars="204" w:hanging="490"/>
              <w:jc w:val="both"/>
              <w:rPr>
                <w:sz w:val="24"/>
                <w:szCs w:val="24"/>
              </w:rPr>
            </w:pPr>
            <w:r w:rsidRPr="00E6238F">
              <w:rPr>
                <w:rFonts w:hint="eastAsia"/>
                <w:sz w:val="24"/>
                <w:szCs w:val="24"/>
              </w:rPr>
              <w:t>一、</w:t>
            </w:r>
            <w:r w:rsidRPr="00E6238F">
              <w:rPr>
                <w:sz w:val="24"/>
                <w:szCs w:val="24"/>
              </w:rPr>
              <w:t>教師當學期須有實際授課事實，始得辦理送審。</w:t>
            </w:r>
          </w:p>
          <w:p w14:paraId="36E3AE22" w14:textId="2C1C30E2" w:rsidR="00FA22E8" w:rsidRPr="00E6238F" w:rsidRDefault="00FA22E8" w:rsidP="00DB0C1E">
            <w:pPr>
              <w:pStyle w:val="af"/>
              <w:widowControl w:val="0"/>
              <w:spacing w:line="380" w:lineRule="exact"/>
              <w:ind w:leftChars="68" w:left="680" w:hangingChars="204" w:hanging="490"/>
              <w:jc w:val="both"/>
              <w:rPr>
                <w:color w:val="000000"/>
                <w:sz w:val="24"/>
                <w:szCs w:val="24"/>
              </w:rPr>
            </w:pPr>
            <w:r w:rsidRPr="00E6238F">
              <w:rPr>
                <w:rFonts w:hint="eastAsia"/>
                <w:sz w:val="24"/>
                <w:szCs w:val="24"/>
              </w:rPr>
              <w:t>二、</w:t>
            </w:r>
            <w:r w:rsidRPr="00E6238F">
              <w:rPr>
                <w:color w:val="000000"/>
                <w:sz w:val="24"/>
                <w:szCs w:val="24"/>
              </w:rPr>
              <w:t>新聘專任教師除經教育部審定合格者外，應於聘期開始三個月內，備齊申請教師資格審查資料送人事室報請教育部</w:t>
            </w:r>
            <w:proofErr w:type="gramStart"/>
            <w:r w:rsidRPr="00E6238F">
              <w:rPr>
                <w:color w:val="000000"/>
                <w:sz w:val="24"/>
                <w:szCs w:val="24"/>
              </w:rPr>
              <w:t>複</w:t>
            </w:r>
            <w:proofErr w:type="gramEnd"/>
            <w:r w:rsidRPr="00E6238F">
              <w:rPr>
                <w:color w:val="000000"/>
                <w:sz w:val="24"/>
                <w:szCs w:val="24"/>
              </w:rPr>
              <w:t>審或審定，</w:t>
            </w:r>
            <w:proofErr w:type="gramStart"/>
            <w:r w:rsidRPr="00E6238F">
              <w:rPr>
                <w:color w:val="000000"/>
                <w:sz w:val="24"/>
                <w:szCs w:val="24"/>
              </w:rPr>
              <w:t>並請頒教師</w:t>
            </w:r>
            <w:proofErr w:type="gramEnd"/>
            <w:r w:rsidRPr="00E6238F">
              <w:rPr>
                <w:color w:val="000000"/>
                <w:sz w:val="24"/>
                <w:szCs w:val="24"/>
              </w:rPr>
              <w:t>資格證書，逾期不送審者，聘約至該學期結束，不予續聘；送審未通過者，應即撤銷其聘任。</w:t>
            </w:r>
          </w:p>
          <w:p w14:paraId="508C0F37" w14:textId="283084E7" w:rsidR="00FA22E8" w:rsidRPr="00E6238F" w:rsidRDefault="00FA22E8" w:rsidP="001D32BC">
            <w:pPr>
              <w:spacing w:after="70"/>
              <w:ind w:left="499" w:hangingChars="208" w:hanging="499"/>
              <w:jc w:val="both"/>
              <w:rPr>
                <w:sz w:val="24"/>
                <w:szCs w:val="24"/>
              </w:rPr>
            </w:pPr>
          </w:p>
          <w:p w14:paraId="6867562D" w14:textId="5F61E865" w:rsidR="00FA22E8" w:rsidRPr="00E6238F" w:rsidRDefault="00FA22E8" w:rsidP="001D32BC">
            <w:pPr>
              <w:spacing w:after="70"/>
              <w:ind w:left="499" w:hangingChars="208" w:hanging="499"/>
              <w:jc w:val="both"/>
              <w:rPr>
                <w:sz w:val="24"/>
                <w:szCs w:val="24"/>
              </w:rPr>
            </w:pPr>
          </w:p>
          <w:p w14:paraId="4A1D41AF" w14:textId="5F6DABFE" w:rsidR="00FA22E8" w:rsidRPr="00E6238F" w:rsidRDefault="00FA22E8" w:rsidP="001D32BC">
            <w:pPr>
              <w:spacing w:after="70"/>
              <w:ind w:left="499" w:hangingChars="208" w:hanging="499"/>
              <w:jc w:val="both"/>
              <w:rPr>
                <w:sz w:val="24"/>
                <w:szCs w:val="24"/>
              </w:rPr>
            </w:pPr>
          </w:p>
          <w:p w14:paraId="0D6C0BD0" w14:textId="050DEA8E" w:rsidR="00FA22E8" w:rsidRPr="00E6238F" w:rsidRDefault="00FA22E8" w:rsidP="001D32BC">
            <w:pPr>
              <w:spacing w:after="70"/>
              <w:ind w:left="499" w:hangingChars="208" w:hanging="499"/>
              <w:jc w:val="both"/>
              <w:rPr>
                <w:sz w:val="24"/>
                <w:szCs w:val="24"/>
              </w:rPr>
            </w:pPr>
          </w:p>
          <w:p w14:paraId="01EC01B6" w14:textId="560A5877" w:rsidR="00FA22E8" w:rsidRPr="00E6238F" w:rsidRDefault="00FA22E8" w:rsidP="001D32BC">
            <w:pPr>
              <w:spacing w:after="70"/>
              <w:ind w:left="499" w:hangingChars="208" w:hanging="499"/>
              <w:jc w:val="both"/>
              <w:rPr>
                <w:sz w:val="24"/>
                <w:szCs w:val="24"/>
              </w:rPr>
            </w:pPr>
          </w:p>
          <w:p w14:paraId="65F0B3A8" w14:textId="5E29307C" w:rsidR="00FA22E8" w:rsidRPr="00E6238F" w:rsidRDefault="00FA22E8" w:rsidP="001D32BC">
            <w:pPr>
              <w:spacing w:after="70"/>
              <w:ind w:left="499" w:hangingChars="208" w:hanging="499"/>
              <w:jc w:val="both"/>
              <w:rPr>
                <w:sz w:val="24"/>
                <w:szCs w:val="24"/>
              </w:rPr>
            </w:pPr>
          </w:p>
          <w:p w14:paraId="6D35F9EF" w14:textId="4AC22D73" w:rsidR="00FA22E8" w:rsidRPr="00E6238F" w:rsidRDefault="00FA22E8" w:rsidP="001D32BC">
            <w:pPr>
              <w:spacing w:after="70"/>
              <w:ind w:left="499" w:hangingChars="208" w:hanging="499"/>
              <w:jc w:val="both"/>
              <w:rPr>
                <w:sz w:val="24"/>
                <w:szCs w:val="24"/>
              </w:rPr>
            </w:pPr>
          </w:p>
          <w:p w14:paraId="52F2B91F" w14:textId="77777777" w:rsidR="00FA22E8" w:rsidRPr="00E6238F" w:rsidRDefault="00FA22E8" w:rsidP="00334848">
            <w:pPr>
              <w:spacing w:after="70"/>
              <w:jc w:val="both"/>
              <w:rPr>
                <w:sz w:val="24"/>
                <w:szCs w:val="24"/>
              </w:rPr>
            </w:pPr>
          </w:p>
          <w:p w14:paraId="5A042BA3" w14:textId="12589FC0" w:rsidR="00FA22E8" w:rsidRPr="00E6238F" w:rsidRDefault="00FA22E8" w:rsidP="00DB0C1E">
            <w:pPr>
              <w:pStyle w:val="af"/>
              <w:widowControl w:val="0"/>
              <w:spacing w:line="380" w:lineRule="exact"/>
              <w:ind w:leftChars="68" w:left="680" w:hangingChars="204" w:hanging="490"/>
              <w:jc w:val="both"/>
              <w:rPr>
                <w:sz w:val="24"/>
                <w:szCs w:val="24"/>
              </w:rPr>
            </w:pPr>
            <w:r w:rsidRPr="00E6238F">
              <w:rPr>
                <w:rFonts w:hint="eastAsia"/>
                <w:color w:val="FF0000"/>
                <w:sz w:val="24"/>
                <w:szCs w:val="24"/>
                <w:u w:val="single"/>
              </w:rPr>
              <w:t>三</w:t>
            </w:r>
            <w:r w:rsidRPr="00E6238F">
              <w:rPr>
                <w:rFonts w:hint="eastAsia"/>
                <w:color w:val="000000" w:themeColor="text1"/>
                <w:sz w:val="24"/>
                <w:szCs w:val="24"/>
              </w:rPr>
              <w:t>、</w:t>
            </w:r>
            <w:r w:rsidRPr="00E6238F">
              <w:rPr>
                <w:sz w:val="24"/>
                <w:szCs w:val="24"/>
              </w:rPr>
              <w:t>兼任教師</w:t>
            </w:r>
            <w:r w:rsidRPr="00E6238F">
              <w:rPr>
                <w:color w:val="FF0000"/>
                <w:sz w:val="24"/>
                <w:szCs w:val="24"/>
                <w:u w:val="single"/>
              </w:rPr>
              <w:t>以同一職級</w:t>
            </w:r>
            <w:r w:rsidRPr="00E6238F">
              <w:rPr>
                <w:sz w:val="24"/>
                <w:szCs w:val="24"/>
              </w:rPr>
              <w:t>在本校</w:t>
            </w:r>
            <w:r w:rsidRPr="00E6238F">
              <w:rPr>
                <w:color w:val="FF0000"/>
                <w:sz w:val="24"/>
                <w:szCs w:val="24"/>
                <w:u w:val="single"/>
              </w:rPr>
              <w:t>連續任教滿</w:t>
            </w:r>
            <w:r w:rsidRPr="00E6238F">
              <w:rPr>
                <w:sz w:val="24"/>
                <w:szCs w:val="24"/>
              </w:rPr>
              <w:t>四學期</w:t>
            </w:r>
            <w:r w:rsidRPr="00E6238F">
              <w:rPr>
                <w:rFonts w:hint="eastAsia"/>
                <w:sz w:val="24"/>
                <w:szCs w:val="24"/>
              </w:rPr>
              <w:t>且</w:t>
            </w:r>
            <w:r w:rsidRPr="00E6238F">
              <w:rPr>
                <w:sz w:val="24"/>
                <w:szCs w:val="24"/>
              </w:rPr>
              <w:t>每學期</w:t>
            </w:r>
            <w:r w:rsidRPr="00E6238F">
              <w:rPr>
                <w:rFonts w:hint="eastAsia"/>
                <w:sz w:val="24"/>
                <w:szCs w:val="24"/>
              </w:rPr>
              <w:t>實際</w:t>
            </w:r>
            <w:r w:rsidRPr="00E6238F">
              <w:rPr>
                <w:sz w:val="24"/>
                <w:szCs w:val="24"/>
              </w:rPr>
              <w:t>授課</w:t>
            </w:r>
            <w:r w:rsidRPr="00E6238F">
              <w:rPr>
                <w:color w:val="FF0000"/>
                <w:sz w:val="24"/>
                <w:szCs w:val="24"/>
                <w:u w:val="single"/>
              </w:rPr>
              <w:t>至少</w:t>
            </w:r>
            <w:proofErr w:type="gramStart"/>
            <w:r w:rsidRPr="00E6238F">
              <w:rPr>
                <w:color w:val="FF0000"/>
                <w:sz w:val="24"/>
                <w:szCs w:val="24"/>
                <w:u w:val="single"/>
              </w:rPr>
              <w:t>一</w:t>
            </w:r>
            <w:proofErr w:type="gramEnd"/>
            <w:r w:rsidRPr="00E6238F">
              <w:rPr>
                <w:color w:val="FF0000"/>
                <w:sz w:val="24"/>
                <w:szCs w:val="24"/>
                <w:u w:val="single"/>
              </w:rPr>
              <w:t>學分</w:t>
            </w:r>
            <w:r w:rsidRPr="00E6238F">
              <w:rPr>
                <w:sz w:val="24"/>
                <w:szCs w:val="24"/>
              </w:rPr>
              <w:t>以上，自第五學期起</w:t>
            </w:r>
            <w:r w:rsidRPr="00E6238F">
              <w:rPr>
                <w:rFonts w:hint="eastAsia"/>
                <w:sz w:val="24"/>
                <w:szCs w:val="24"/>
              </w:rPr>
              <w:t>，</w:t>
            </w:r>
            <w:r w:rsidRPr="00E6238F">
              <w:rPr>
                <w:sz w:val="24"/>
                <w:szCs w:val="24"/>
              </w:rPr>
              <w:t>始得提出資格送審申請</w:t>
            </w:r>
            <w:r w:rsidRPr="00E6238F">
              <w:rPr>
                <w:rFonts w:hint="eastAsia"/>
                <w:color w:val="FF0000"/>
                <w:sz w:val="24"/>
                <w:szCs w:val="24"/>
                <w:u w:val="single"/>
              </w:rPr>
              <w:t>。</w:t>
            </w:r>
            <w:r w:rsidRPr="00E6238F">
              <w:rPr>
                <w:color w:val="FF0000"/>
                <w:sz w:val="24"/>
                <w:szCs w:val="24"/>
                <w:u w:val="single"/>
              </w:rPr>
              <w:t>自請</w:t>
            </w:r>
            <w:r w:rsidRPr="00E6238F">
              <w:rPr>
                <w:rFonts w:hint="eastAsia"/>
                <w:color w:val="FF0000"/>
                <w:sz w:val="24"/>
                <w:szCs w:val="24"/>
                <w:u w:val="single"/>
              </w:rPr>
              <w:t>送審當學期已有聘書，</w:t>
            </w:r>
            <w:r w:rsidRPr="00E6238F">
              <w:rPr>
                <w:color w:val="FF0000"/>
                <w:sz w:val="24"/>
                <w:szCs w:val="24"/>
                <w:u w:val="single"/>
              </w:rPr>
              <w:t>排定任教至少</w:t>
            </w:r>
            <w:proofErr w:type="gramStart"/>
            <w:r w:rsidRPr="00E6238F">
              <w:rPr>
                <w:color w:val="FF0000"/>
                <w:sz w:val="24"/>
                <w:szCs w:val="24"/>
                <w:u w:val="single"/>
              </w:rPr>
              <w:t>一</w:t>
            </w:r>
            <w:proofErr w:type="gramEnd"/>
            <w:r w:rsidRPr="00E6238F">
              <w:rPr>
                <w:color w:val="FF0000"/>
                <w:sz w:val="24"/>
                <w:szCs w:val="24"/>
                <w:u w:val="single"/>
              </w:rPr>
              <w:t>學分</w:t>
            </w:r>
            <w:r w:rsidRPr="00E6238F">
              <w:rPr>
                <w:rFonts w:hint="eastAsia"/>
                <w:color w:val="FF0000"/>
                <w:sz w:val="24"/>
                <w:szCs w:val="24"/>
                <w:u w:val="single"/>
              </w:rPr>
              <w:t>以上</w:t>
            </w:r>
            <w:r w:rsidRPr="00E6238F">
              <w:rPr>
                <w:color w:val="FF0000"/>
                <w:sz w:val="24"/>
                <w:szCs w:val="24"/>
                <w:u w:val="single"/>
              </w:rPr>
              <w:t>且有</w:t>
            </w:r>
            <w:r w:rsidRPr="00E6238F">
              <w:rPr>
                <w:rFonts w:hint="eastAsia"/>
                <w:color w:val="FF0000"/>
                <w:sz w:val="24"/>
                <w:szCs w:val="24"/>
                <w:u w:val="single"/>
              </w:rPr>
              <w:t>實際授課</w:t>
            </w:r>
            <w:r w:rsidRPr="00E6238F">
              <w:rPr>
                <w:color w:val="FF0000"/>
                <w:sz w:val="24"/>
                <w:szCs w:val="24"/>
                <w:u w:val="single"/>
              </w:rPr>
              <w:t>任教事實</w:t>
            </w:r>
            <w:r w:rsidRPr="00E6238F">
              <w:rPr>
                <w:rFonts w:hint="eastAsia"/>
                <w:color w:val="FF0000"/>
                <w:sz w:val="24"/>
                <w:szCs w:val="24"/>
                <w:u w:val="single"/>
              </w:rPr>
              <w:t>者</w:t>
            </w:r>
            <w:r w:rsidRPr="00E6238F">
              <w:rPr>
                <w:color w:val="FF0000"/>
                <w:sz w:val="24"/>
                <w:szCs w:val="24"/>
                <w:u w:val="single"/>
              </w:rPr>
              <w:t>，</w:t>
            </w:r>
            <w:r w:rsidRPr="00E6238F">
              <w:rPr>
                <w:rFonts w:hint="eastAsia"/>
                <w:color w:val="FF0000"/>
                <w:sz w:val="24"/>
                <w:szCs w:val="24"/>
                <w:u w:val="single"/>
              </w:rPr>
              <w:t>得</w:t>
            </w:r>
            <w:r w:rsidRPr="00E6238F">
              <w:rPr>
                <w:color w:val="FF0000"/>
                <w:sz w:val="24"/>
                <w:szCs w:val="24"/>
                <w:u w:val="single"/>
              </w:rPr>
              <w:t>比照專任教師規定</w:t>
            </w:r>
            <w:r w:rsidRPr="00E6238F">
              <w:rPr>
                <w:rFonts w:hint="eastAsia"/>
                <w:color w:val="FF0000"/>
                <w:sz w:val="24"/>
                <w:szCs w:val="24"/>
                <w:u w:val="single"/>
              </w:rPr>
              <w:t>辦理</w:t>
            </w:r>
            <w:r w:rsidRPr="00E6238F">
              <w:rPr>
                <w:color w:val="FF0000"/>
                <w:sz w:val="24"/>
                <w:szCs w:val="24"/>
                <w:u w:val="single"/>
              </w:rPr>
              <w:t>資格審查</w:t>
            </w:r>
            <w:r w:rsidRPr="00E6238F">
              <w:rPr>
                <w:sz w:val="24"/>
                <w:szCs w:val="24"/>
              </w:rPr>
              <w:t>，惟自請</w:t>
            </w:r>
            <w:proofErr w:type="gramStart"/>
            <w:r w:rsidRPr="00E6238F">
              <w:rPr>
                <w:sz w:val="24"/>
                <w:szCs w:val="24"/>
              </w:rPr>
              <w:t>送審所需</w:t>
            </w:r>
            <w:proofErr w:type="gramEnd"/>
            <w:r w:rsidRPr="00E6238F">
              <w:rPr>
                <w:sz w:val="24"/>
                <w:szCs w:val="24"/>
              </w:rPr>
              <w:t>著作審查費用，由該教師支付。</w:t>
            </w:r>
          </w:p>
          <w:p w14:paraId="368E9FEE" w14:textId="72C0DAB5"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四、</w:t>
            </w:r>
            <w:r w:rsidRPr="00E6238F">
              <w:rPr>
                <w:color w:val="FF0000"/>
                <w:sz w:val="24"/>
                <w:szCs w:val="24"/>
                <w:u w:val="single"/>
              </w:rPr>
              <w:t>教師經核准帶職帶薪或留職停薪，其返校義務授課，符合聘任學期排定任教至少</w:t>
            </w:r>
            <w:proofErr w:type="gramStart"/>
            <w:r w:rsidRPr="00E6238F">
              <w:rPr>
                <w:color w:val="FF0000"/>
                <w:sz w:val="24"/>
                <w:szCs w:val="24"/>
                <w:u w:val="single"/>
              </w:rPr>
              <w:t>一</w:t>
            </w:r>
            <w:proofErr w:type="gramEnd"/>
            <w:r w:rsidRPr="00E6238F">
              <w:rPr>
                <w:color w:val="FF0000"/>
                <w:sz w:val="24"/>
                <w:szCs w:val="24"/>
                <w:u w:val="single"/>
              </w:rPr>
              <w:t>學分，且有任教事實。</w:t>
            </w:r>
          </w:p>
          <w:p w14:paraId="6D8150A5" w14:textId="6162AC57"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五、</w:t>
            </w:r>
            <w:r w:rsidRPr="00E6238F">
              <w:rPr>
                <w:color w:val="FF0000"/>
                <w:sz w:val="24"/>
                <w:szCs w:val="24"/>
                <w:u w:val="single"/>
              </w:rPr>
              <w:t>教師借調他校滿三年以上，得經本校教</w:t>
            </w:r>
            <w:r w:rsidRPr="00E6238F">
              <w:rPr>
                <w:color w:val="FF0000"/>
                <w:sz w:val="24"/>
                <w:szCs w:val="24"/>
                <w:u w:val="single"/>
              </w:rPr>
              <w:lastRenderedPageBreak/>
              <w:t>評會同意，</w:t>
            </w:r>
            <w:r w:rsidRPr="00E6238F">
              <w:rPr>
                <w:rFonts w:hint="eastAsia"/>
                <w:color w:val="FF0000"/>
                <w:sz w:val="24"/>
                <w:szCs w:val="24"/>
                <w:u w:val="single"/>
              </w:rPr>
              <w:t>得</w:t>
            </w:r>
            <w:r w:rsidRPr="00E6238F">
              <w:rPr>
                <w:color w:val="FF0000"/>
                <w:sz w:val="24"/>
                <w:szCs w:val="24"/>
                <w:u w:val="single"/>
              </w:rPr>
              <w:t>改由借調學校</w:t>
            </w:r>
            <w:r w:rsidRPr="00E6238F">
              <w:rPr>
                <w:rFonts w:hint="eastAsia"/>
                <w:color w:val="FF0000"/>
                <w:sz w:val="24"/>
                <w:szCs w:val="24"/>
                <w:u w:val="single"/>
              </w:rPr>
              <w:t>辦理</w:t>
            </w:r>
            <w:r w:rsidRPr="00E6238F">
              <w:rPr>
                <w:color w:val="FF0000"/>
                <w:sz w:val="24"/>
                <w:szCs w:val="24"/>
                <w:u w:val="single"/>
              </w:rPr>
              <w:t>送審。</w:t>
            </w:r>
          </w:p>
          <w:p w14:paraId="14FFADE6" w14:textId="1E70B2DD" w:rsidR="00FA22E8" w:rsidRPr="00E6238F" w:rsidRDefault="00FA22E8" w:rsidP="0058511E">
            <w:pPr>
              <w:pStyle w:val="af"/>
              <w:ind w:left="560"/>
              <w:rPr>
                <w:sz w:val="24"/>
                <w:szCs w:val="24"/>
              </w:rPr>
            </w:pPr>
          </w:p>
          <w:p w14:paraId="648A7F35" w14:textId="303EF390" w:rsidR="00FA22E8" w:rsidRPr="00E6238F" w:rsidRDefault="00FA22E8" w:rsidP="00F224E1">
            <w:pPr>
              <w:ind w:leftChars="59" w:left="165" w:firstLine="1"/>
              <w:jc w:val="both"/>
              <w:rPr>
                <w:sz w:val="24"/>
                <w:szCs w:val="24"/>
              </w:rPr>
            </w:pPr>
            <w:r w:rsidRPr="00E6238F">
              <w:rPr>
                <w:sz w:val="24"/>
                <w:szCs w:val="24"/>
              </w:rPr>
              <w:t>本校每年辦理二次申請升等審查作業（八月一日、二月一日生效），教師應依本校升等審查作業日程表向所屬學術單位提出申請</w:t>
            </w:r>
            <w:r w:rsidRPr="00E6238F">
              <w:rPr>
                <w:color w:val="FF0000"/>
                <w:sz w:val="24"/>
                <w:szCs w:val="24"/>
                <w:u w:val="single"/>
              </w:rPr>
              <w:t>，教師已逾作業日程表程序提出申請者，其升等生效日</w:t>
            </w:r>
            <w:r w:rsidRPr="00E6238F">
              <w:rPr>
                <w:rFonts w:hint="eastAsia"/>
                <w:color w:val="FF0000"/>
                <w:sz w:val="24"/>
                <w:szCs w:val="24"/>
                <w:u w:val="single"/>
              </w:rPr>
              <w:t>均</w:t>
            </w:r>
            <w:r w:rsidRPr="00E6238F">
              <w:rPr>
                <w:color w:val="FF0000"/>
                <w:sz w:val="24"/>
                <w:szCs w:val="24"/>
                <w:u w:val="single"/>
              </w:rPr>
              <w:t>自下一學期生效</w:t>
            </w:r>
            <w:r w:rsidRPr="00E6238F">
              <w:rPr>
                <w:sz w:val="24"/>
                <w:szCs w:val="24"/>
              </w:rPr>
              <w:t>。</w:t>
            </w:r>
          </w:p>
          <w:p w14:paraId="5C6E1458" w14:textId="307F469E" w:rsidR="00FA22E8" w:rsidRPr="00E6238F" w:rsidRDefault="00FA22E8" w:rsidP="0058511E">
            <w:pPr>
              <w:spacing w:after="5"/>
              <w:jc w:val="both"/>
              <w:rPr>
                <w:sz w:val="24"/>
                <w:szCs w:val="24"/>
              </w:rPr>
            </w:pPr>
          </w:p>
        </w:tc>
        <w:tc>
          <w:tcPr>
            <w:tcW w:w="5102" w:type="dxa"/>
          </w:tcPr>
          <w:p w14:paraId="060F4D96" w14:textId="77777777" w:rsidR="00FA22E8" w:rsidRPr="00E6238F" w:rsidRDefault="00FA22E8" w:rsidP="0058511E">
            <w:pPr>
              <w:spacing w:after="69"/>
              <w:ind w:left="-5"/>
              <w:jc w:val="both"/>
              <w:rPr>
                <w:sz w:val="24"/>
                <w:szCs w:val="24"/>
              </w:rPr>
            </w:pPr>
            <w:r w:rsidRPr="00E6238F">
              <w:rPr>
                <w:sz w:val="24"/>
                <w:szCs w:val="24"/>
              </w:rPr>
              <w:lastRenderedPageBreak/>
              <w:t>第</w:t>
            </w:r>
            <w:r w:rsidRPr="00E6238F">
              <w:rPr>
                <w:color w:val="FF0000"/>
                <w:sz w:val="24"/>
                <w:szCs w:val="24"/>
                <w:u w:val="single"/>
              </w:rPr>
              <w:t>八</w:t>
            </w:r>
            <w:r w:rsidRPr="00E6238F">
              <w:rPr>
                <w:sz w:val="24"/>
                <w:szCs w:val="24"/>
              </w:rPr>
              <w:t>條　（</w:t>
            </w:r>
            <w:r w:rsidRPr="00E6238F">
              <w:rPr>
                <w:strike/>
                <w:color w:val="FF0000"/>
                <w:sz w:val="24"/>
                <w:szCs w:val="24"/>
                <w:u w:val="single"/>
              </w:rPr>
              <w:t>新聘</w:t>
            </w:r>
            <w:r w:rsidRPr="00E6238F">
              <w:rPr>
                <w:sz w:val="24"/>
                <w:szCs w:val="24"/>
              </w:rPr>
              <w:t>教師送審</w:t>
            </w:r>
            <w:r w:rsidRPr="00E6238F">
              <w:rPr>
                <w:color w:val="FF0000"/>
                <w:sz w:val="24"/>
                <w:szCs w:val="24"/>
                <w:u w:val="single"/>
              </w:rPr>
              <w:t>之要求</w:t>
            </w:r>
            <w:r w:rsidRPr="00E6238F">
              <w:rPr>
                <w:sz w:val="24"/>
                <w:szCs w:val="24"/>
              </w:rPr>
              <w:t>及送審未通過之處理）</w:t>
            </w:r>
          </w:p>
          <w:p w14:paraId="14203043" w14:textId="77777777" w:rsidR="00FA22E8" w:rsidRPr="00E6238F" w:rsidRDefault="00FA22E8" w:rsidP="008F5082">
            <w:pPr>
              <w:ind w:leftChars="73" w:left="204"/>
              <w:jc w:val="both"/>
              <w:rPr>
                <w:sz w:val="24"/>
                <w:szCs w:val="24"/>
              </w:rPr>
            </w:pPr>
            <w:r w:rsidRPr="00E6238F">
              <w:rPr>
                <w:sz w:val="24"/>
                <w:szCs w:val="24"/>
              </w:rPr>
              <w:t>本校教師資格審查</w:t>
            </w:r>
            <w:r w:rsidRPr="00E6238F">
              <w:rPr>
                <w:color w:val="FF0000"/>
                <w:sz w:val="24"/>
                <w:szCs w:val="24"/>
                <w:u w:val="single"/>
              </w:rPr>
              <w:t>原則及程序</w:t>
            </w:r>
            <w:r w:rsidRPr="00E6238F">
              <w:rPr>
                <w:sz w:val="24"/>
                <w:szCs w:val="24"/>
              </w:rPr>
              <w:t>，依下列規定辦理：</w:t>
            </w:r>
          </w:p>
          <w:p w14:paraId="4CDA9228" w14:textId="32FB61EE" w:rsidR="00FA22E8" w:rsidRPr="00E6238F" w:rsidRDefault="00FA22E8" w:rsidP="00DB0C1E">
            <w:pPr>
              <w:pStyle w:val="af"/>
              <w:widowControl w:val="0"/>
              <w:spacing w:line="380" w:lineRule="exact"/>
              <w:ind w:leftChars="68" w:left="680" w:hangingChars="204" w:hanging="490"/>
              <w:jc w:val="both"/>
              <w:rPr>
                <w:sz w:val="24"/>
                <w:szCs w:val="24"/>
              </w:rPr>
            </w:pPr>
            <w:r w:rsidRPr="00E6238F">
              <w:rPr>
                <w:rFonts w:hint="eastAsia"/>
                <w:sz w:val="24"/>
                <w:szCs w:val="24"/>
              </w:rPr>
              <w:t>一、</w:t>
            </w:r>
            <w:r w:rsidRPr="00E6238F">
              <w:rPr>
                <w:sz w:val="24"/>
                <w:szCs w:val="24"/>
              </w:rPr>
              <w:t>教師當學期須有實際授課事實，始得辦理送審。</w:t>
            </w:r>
          </w:p>
          <w:p w14:paraId="000B721B" w14:textId="17DE4C47" w:rsidR="00FA22E8" w:rsidRPr="00E6238F" w:rsidRDefault="00FA22E8" w:rsidP="00DB0C1E">
            <w:pPr>
              <w:pStyle w:val="af"/>
              <w:widowControl w:val="0"/>
              <w:spacing w:line="380" w:lineRule="exact"/>
              <w:ind w:leftChars="68" w:left="680" w:hangingChars="204" w:hanging="490"/>
              <w:jc w:val="both"/>
              <w:rPr>
                <w:sz w:val="24"/>
                <w:szCs w:val="24"/>
              </w:rPr>
            </w:pPr>
            <w:r w:rsidRPr="00E6238F">
              <w:rPr>
                <w:rFonts w:hint="eastAsia"/>
                <w:sz w:val="24"/>
                <w:szCs w:val="24"/>
              </w:rPr>
              <w:t>二、</w:t>
            </w:r>
            <w:r w:rsidRPr="00E6238F">
              <w:rPr>
                <w:sz w:val="24"/>
                <w:szCs w:val="24"/>
              </w:rPr>
              <w:t>新聘專任教師除經教育部審定合格者外，應於聘期開始三個月內，備齊申請教師資格審查資料送人事室報請教育部</w:t>
            </w:r>
            <w:proofErr w:type="gramStart"/>
            <w:r w:rsidRPr="00E6238F">
              <w:rPr>
                <w:sz w:val="24"/>
                <w:szCs w:val="24"/>
              </w:rPr>
              <w:t>複</w:t>
            </w:r>
            <w:proofErr w:type="gramEnd"/>
            <w:r w:rsidRPr="00E6238F">
              <w:rPr>
                <w:sz w:val="24"/>
                <w:szCs w:val="24"/>
              </w:rPr>
              <w:t>審或審定，</w:t>
            </w:r>
            <w:proofErr w:type="gramStart"/>
            <w:r w:rsidRPr="00E6238F">
              <w:rPr>
                <w:sz w:val="24"/>
                <w:szCs w:val="24"/>
              </w:rPr>
              <w:t>並請頒教師</w:t>
            </w:r>
            <w:proofErr w:type="gramEnd"/>
            <w:r w:rsidRPr="00E6238F">
              <w:rPr>
                <w:sz w:val="24"/>
                <w:szCs w:val="24"/>
              </w:rPr>
              <w:t>資格證書，逾期不送審者，聘約至該學期結束，不予續聘；送審未通過者，應即撤銷其聘任。</w:t>
            </w:r>
          </w:p>
          <w:p w14:paraId="4CD1E986" w14:textId="18A8BB45" w:rsidR="00FA22E8" w:rsidRPr="00E6238F" w:rsidRDefault="00FA22E8" w:rsidP="00DB0C1E">
            <w:pPr>
              <w:pStyle w:val="af"/>
              <w:widowControl w:val="0"/>
              <w:spacing w:line="380" w:lineRule="exact"/>
              <w:ind w:leftChars="68" w:left="680" w:hangingChars="204" w:hanging="490"/>
              <w:jc w:val="both"/>
              <w:rPr>
                <w:strike/>
                <w:color w:val="FF0000"/>
                <w:sz w:val="24"/>
                <w:szCs w:val="24"/>
                <w:u w:val="single"/>
              </w:rPr>
            </w:pPr>
            <w:r w:rsidRPr="00E6238F">
              <w:rPr>
                <w:rFonts w:hint="eastAsia"/>
                <w:strike/>
                <w:color w:val="FF0000"/>
                <w:sz w:val="24"/>
                <w:szCs w:val="24"/>
              </w:rPr>
              <w:t>三、</w:t>
            </w:r>
            <w:r w:rsidRPr="00E6238F">
              <w:rPr>
                <w:strike/>
                <w:color w:val="FF0000"/>
                <w:sz w:val="24"/>
                <w:szCs w:val="24"/>
                <w:u w:val="single"/>
              </w:rPr>
              <w:t>新聘專任教師符合專科以上學校教師資格審定辦法第19條規定，改以學位送審者，得以其取得學位之論文、創作、展演或書面報告、技術報告（以下簡稱學位論文）替代專門著作送審。以非撰寫學位論文方式取得學位者，得以相當學位論文之學術研究成果辦理外審，但應檢附該學位授與之相關法規以為佐證。</w:t>
            </w:r>
          </w:p>
          <w:p w14:paraId="4F2A38EC" w14:textId="6392B2E2" w:rsidR="00FA22E8" w:rsidRPr="00E6238F" w:rsidRDefault="00FA22E8" w:rsidP="00DB0C1E">
            <w:pPr>
              <w:pStyle w:val="af"/>
              <w:widowControl w:val="0"/>
              <w:spacing w:line="380" w:lineRule="exact"/>
              <w:ind w:leftChars="68" w:left="680" w:hangingChars="204" w:hanging="490"/>
              <w:jc w:val="both"/>
              <w:rPr>
                <w:sz w:val="24"/>
                <w:szCs w:val="24"/>
              </w:rPr>
            </w:pPr>
            <w:r w:rsidRPr="00E6238F">
              <w:rPr>
                <w:rFonts w:hint="eastAsia"/>
                <w:color w:val="FF0000"/>
                <w:sz w:val="24"/>
                <w:szCs w:val="24"/>
                <w:u w:val="single"/>
              </w:rPr>
              <w:t>四</w:t>
            </w:r>
            <w:r w:rsidRPr="00E6238F">
              <w:rPr>
                <w:rFonts w:hint="eastAsia"/>
                <w:sz w:val="24"/>
                <w:szCs w:val="24"/>
              </w:rPr>
              <w:t>、</w:t>
            </w:r>
            <w:r w:rsidRPr="00E6238F">
              <w:rPr>
                <w:sz w:val="24"/>
                <w:szCs w:val="24"/>
              </w:rPr>
              <w:t>兼任教師在本校滿四學期</w:t>
            </w:r>
            <w:r w:rsidRPr="00E6238F">
              <w:rPr>
                <w:strike/>
                <w:color w:val="FF0000"/>
                <w:sz w:val="24"/>
                <w:szCs w:val="24"/>
                <w:u w:val="single"/>
              </w:rPr>
              <w:t>連續任教，</w:t>
            </w:r>
            <w:r w:rsidRPr="00E6238F">
              <w:rPr>
                <w:sz w:val="24"/>
                <w:szCs w:val="24"/>
              </w:rPr>
              <w:t>且每學期授課</w:t>
            </w:r>
            <w:r w:rsidRPr="00E6238F">
              <w:rPr>
                <w:color w:val="FF0000"/>
                <w:sz w:val="24"/>
                <w:szCs w:val="24"/>
                <w:u w:val="single"/>
              </w:rPr>
              <w:t>已滿十八小時</w:t>
            </w:r>
            <w:r w:rsidRPr="00E6238F">
              <w:rPr>
                <w:sz w:val="24"/>
                <w:szCs w:val="24"/>
              </w:rPr>
              <w:t>以上，自第五學期起，始得提出資格送審申請</w:t>
            </w:r>
            <w:r w:rsidRPr="00E6238F">
              <w:rPr>
                <w:color w:val="FF0000"/>
                <w:sz w:val="24"/>
                <w:szCs w:val="24"/>
                <w:u w:val="single"/>
              </w:rPr>
              <w:t>，並比照前款規定申請資格審查</w:t>
            </w:r>
            <w:r w:rsidRPr="00E6238F">
              <w:rPr>
                <w:sz w:val="24"/>
                <w:szCs w:val="24"/>
              </w:rPr>
              <w:t>，惟自請</w:t>
            </w:r>
            <w:proofErr w:type="gramStart"/>
            <w:r w:rsidRPr="00E6238F">
              <w:rPr>
                <w:sz w:val="24"/>
                <w:szCs w:val="24"/>
              </w:rPr>
              <w:t>送審所需</w:t>
            </w:r>
            <w:proofErr w:type="gramEnd"/>
            <w:r w:rsidRPr="00E6238F">
              <w:rPr>
                <w:sz w:val="24"/>
                <w:szCs w:val="24"/>
              </w:rPr>
              <w:t>著作審查費用，由該教師支付。</w:t>
            </w:r>
          </w:p>
        </w:tc>
        <w:tc>
          <w:tcPr>
            <w:tcW w:w="4818" w:type="dxa"/>
          </w:tcPr>
          <w:p w14:paraId="79C7B5D2" w14:textId="77777777" w:rsidR="00FA22E8" w:rsidRPr="00E6238F" w:rsidRDefault="00FA22E8" w:rsidP="00ED2823">
            <w:pPr>
              <w:pStyle w:val="af"/>
              <w:numPr>
                <w:ilvl w:val="0"/>
                <w:numId w:val="8"/>
              </w:numPr>
              <w:ind w:leftChars="0"/>
              <w:jc w:val="both"/>
              <w:rPr>
                <w:color w:val="000000"/>
                <w:sz w:val="24"/>
                <w:szCs w:val="24"/>
              </w:rPr>
            </w:pPr>
            <w:r w:rsidRPr="00E6238F">
              <w:rPr>
                <w:rFonts w:hint="eastAsia"/>
                <w:color w:val="000000"/>
                <w:sz w:val="24"/>
                <w:szCs w:val="24"/>
              </w:rPr>
              <w:t>條次變更。</w:t>
            </w:r>
          </w:p>
          <w:p w14:paraId="0462351A" w14:textId="7F5DD716" w:rsidR="00FA22E8" w:rsidRPr="00E6238F" w:rsidRDefault="00FA22E8" w:rsidP="00ED2823">
            <w:pPr>
              <w:numPr>
                <w:ilvl w:val="0"/>
                <w:numId w:val="8"/>
              </w:numPr>
              <w:pBdr>
                <w:top w:val="nil"/>
                <w:left w:val="nil"/>
                <w:bottom w:val="nil"/>
                <w:right w:val="nil"/>
                <w:between w:val="nil"/>
              </w:pBdr>
              <w:jc w:val="both"/>
              <w:rPr>
                <w:color w:val="000000"/>
                <w:sz w:val="24"/>
                <w:szCs w:val="24"/>
              </w:rPr>
            </w:pPr>
            <w:r w:rsidRPr="00E6238F">
              <w:rPr>
                <w:rFonts w:hint="eastAsia"/>
                <w:color w:val="000000"/>
                <w:sz w:val="24"/>
                <w:szCs w:val="24"/>
              </w:rPr>
              <w:t>現行條文第八條第一項</w:t>
            </w:r>
            <w:r w:rsidRPr="00E6238F">
              <w:rPr>
                <w:color w:val="000000"/>
                <w:sz w:val="24"/>
                <w:szCs w:val="24"/>
              </w:rPr>
              <w:t>第</w:t>
            </w:r>
            <w:r w:rsidRPr="00E6238F">
              <w:rPr>
                <w:rFonts w:hint="eastAsia"/>
                <w:color w:val="000000"/>
                <w:sz w:val="24"/>
                <w:szCs w:val="24"/>
              </w:rPr>
              <w:t>三</w:t>
            </w:r>
            <w:r w:rsidRPr="00E6238F">
              <w:rPr>
                <w:color w:val="000000"/>
                <w:sz w:val="24"/>
                <w:szCs w:val="24"/>
              </w:rPr>
              <w:t>款</w:t>
            </w:r>
            <w:r w:rsidRPr="00E6238F">
              <w:rPr>
                <w:rFonts w:hint="eastAsia"/>
                <w:color w:val="000000"/>
                <w:sz w:val="24"/>
                <w:szCs w:val="24"/>
              </w:rPr>
              <w:t>移列至修正條文第六條</w:t>
            </w:r>
            <w:r w:rsidRPr="00E6238F">
              <w:rPr>
                <w:color w:val="000000"/>
                <w:sz w:val="24"/>
                <w:szCs w:val="24"/>
              </w:rPr>
              <w:t>第</w:t>
            </w:r>
            <w:r w:rsidRPr="00E6238F">
              <w:rPr>
                <w:rFonts w:hint="eastAsia"/>
                <w:color w:val="000000"/>
                <w:sz w:val="24"/>
                <w:szCs w:val="24"/>
              </w:rPr>
              <w:t>二</w:t>
            </w:r>
            <w:r w:rsidRPr="00E6238F">
              <w:rPr>
                <w:color w:val="000000"/>
                <w:sz w:val="24"/>
                <w:szCs w:val="24"/>
              </w:rPr>
              <w:t>款第</w:t>
            </w:r>
            <w:r w:rsidRPr="00E6238F">
              <w:rPr>
                <w:rFonts w:hint="eastAsia"/>
                <w:color w:val="000000"/>
                <w:sz w:val="24"/>
                <w:szCs w:val="24"/>
              </w:rPr>
              <w:t>七</w:t>
            </w:r>
            <w:r w:rsidRPr="00E6238F">
              <w:rPr>
                <w:color w:val="000000"/>
                <w:sz w:val="24"/>
                <w:szCs w:val="24"/>
              </w:rPr>
              <w:t>目</w:t>
            </w:r>
            <w:r w:rsidRPr="00E6238F">
              <w:rPr>
                <w:rFonts w:hint="eastAsia"/>
                <w:color w:val="000000"/>
                <w:sz w:val="24"/>
                <w:szCs w:val="24"/>
              </w:rPr>
              <w:t>。</w:t>
            </w:r>
          </w:p>
          <w:p w14:paraId="00AD8DEE" w14:textId="26148FFC" w:rsidR="00FA22E8" w:rsidRPr="00E6238F" w:rsidRDefault="00FA22E8" w:rsidP="00ED2823">
            <w:pPr>
              <w:pStyle w:val="af"/>
              <w:numPr>
                <w:ilvl w:val="0"/>
                <w:numId w:val="8"/>
              </w:numPr>
              <w:ind w:leftChars="0"/>
              <w:jc w:val="both"/>
              <w:rPr>
                <w:color w:val="000000"/>
                <w:sz w:val="24"/>
                <w:szCs w:val="24"/>
              </w:rPr>
            </w:pPr>
            <w:r w:rsidRPr="00E6238F">
              <w:rPr>
                <w:rFonts w:hint="eastAsia"/>
                <w:color w:val="000000"/>
                <w:sz w:val="24"/>
                <w:szCs w:val="24"/>
              </w:rPr>
              <w:t>修正條文第一項</w:t>
            </w:r>
            <w:r w:rsidRPr="00E6238F">
              <w:rPr>
                <w:color w:val="000000"/>
                <w:sz w:val="24"/>
                <w:szCs w:val="24"/>
              </w:rPr>
              <w:t>第</w:t>
            </w:r>
            <w:r w:rsidRPr="00E6238F">
              <w:rPr>
                <w:rFonts w:hint="eastAsia"/>
                <w:color w:val="000000"/>
                <w:sz w:val="24"/>
                <w:szCs w:val="24"/>
              </w:rPr>
              <w:t>三</w:t>
            </w:r>
            <w:r w:rsidRPr="00E6238F">
              <w:rPr>
                <w:color w:val="000000"/>
                <w:sz w:val="24"/>
                <w:szCs w:val="24"/>
              </w:rPr>
              <w:t>款</w:t>
            </w:r>
            <w:r w:rsidRPr="00E6238F">
              <w:rPr>
                <w:rFonts w:hint="eastAsia"/>
                <w:color w:val="000000"/>
                <w:sz w:val="24"/>
                <w:szCs w:val="24"/>
              </w:rPr>
              <w:t>，由現行條文第八條第一項</w:t>
            </w:r>
            <w:r w:rsidRPr="00E6238F">
              <w:rPr>
                <w:color w:val="000000"/>
                <w:sz w:val="24"/>
                <w:szCs w:val="24"/>
              </w:rPr>
              <w:t>第</w:t>
            </w:r>
            <w:r w:rsidRPr="00E6238F">
              <w:rPr>
                <w:rFonts w:hint="eastAsia"/>
                <w:color w:val="000000"/>
                <w:sz w:val="24"/>
                <w:szCs w:val="24"/>
              </w:rPr>
              <w:t>四</w:t>
            </w:r>
            <w:r w:rsidRPr="00E6238F">
              <w:rPr>
                <w:color w:val="000000"/>
                <w:sz w:val="24"/>
                <w:szCs w:val="24"/>
              </w:rPr>
              <w:t>款</w:t>
            </w:r>
            <w:r w:rsidRPr="00E6238F">
              <w:rPr>
                <w:rFonts w:hint="eastAsia"/>
                <w:color w:val="000000"/>
                <w:sz w:val="24"/>
                <w:szCs w:val="24"/>
              </w:rPr>
              <w:t>移列，並配合</w:t>
            </w:r>
            <w:r w:rsidRPr="00E6238F">
              <w:rPr>
                <w:color w:val="000000"/>
                <w:sz w:val="24"/>
                <w:szCs w:val="24"/>
              </w:rPr>
              <w:t>111年08月17日修正發布之專科以上學校教師資格審定辦法第二條修訂</w:t>
            </w:r>
            <w:r w:rsidRPr="00E6238F">
              <w:rPr>
                <w:rFonts w:hint="eastAsia"/>
                <w:color w:val="000000"/>
                <w:sz w:val="24"/>
                <w:szCs w:val="24"/>
              </w:rPr>
              <w:t>，兼任教師於受聘任之學期排定</w:t>
            </w:r>
            <w:proofErr w:type="gramStart"/>
            <w:r w:rsidRPr="00E6238F">
              <w:rPr>
                <w:rFonts w:hint="eastAsia"/>
                <w:color w:val="000000"/>
                <w:sz w:val="24"/>
                <w:szCs w:val="24"/>
              </w:rPr>
              <w:t>一</w:t>
            </w:r>
            <w:proofErr w:type="gramEnd"/>
            <w:r w:rsidRPr="00E6238F">
              <w:rPr>
                <w:rFonts w:hint="eastAsia"/>
                <w:color w:val="000000"/>
                <w:sz w:val="24"/>
                <w:szCs w:val="24"/>
              </w:rPr>
              <w:t>學分以上之實際任教即可送審，無須待該學分授課完成，</w:t>
            </w:r>
            <w:proofErr w:type="gramStart"/>
            <w:r w:rsidRPr="00E6238F">
              <w:rPr>
                <w:rFonts w:hint="eastAsia"/>
                <w:color w:val="000000"/>
                <w:sz w:val="24"/>
                <w:szCs w:val="24"/>
              </w:rPr>
              <w:t>酌作文字</w:t>
            </w:r>
            <w:proofErr w:type="gramEnd"/>
            <w:r w:rsidRPr="00E6238F">
              <w:rPr>
                <w:rFonts w:hint="eastAsia"/>
                <w:color w:val="000000"/>
                <w:sz w:val="24"/>
                <w:szCs w:val="24"/>
              </w:rPr>
              <w:t>修正</w:t>
            </w:r>
            <w:r w:rsidRPr="00E6238F">
              <w:rPr>
                <w:color w:val="000000"/>
                <w:sz w:val="24"/>
                <w:szCs w:val="24"/>
              </w:rPr>
              <w:t>。</w:t>
            </w:r>
          </w:p>
          <w:p w14:paraId="3CDCD90A" w14:textId="4C67C6DE" w:rsidR="00FA22E8" w:rsidRPr="00E6238F" w:rsidRDefault="00FA22E8" w:rsidP="00ED2823">
            <w:pPr>
              <w:pStyle w:val="af"/>
              <w:numPr>
                <w:ilvl w:val="0"/>
                <w:numId w:val="8"/>
              </w:numPr>
              <w:ind w:leftChars="0"/>
              <w:jc w:val="both"/>
              <w:rPr>
                <w:color w:val="000000"/>
                <w:sz w:val="24"/>
                <w:szCs w:val="24"/>
              </w:rPr>
            </w:pPr>
            <w:r w:rsidRPr="00E6238F">
              <w:rPr>
                <w:rFonts w:hint="eastAsia"/>
                <w:color w:val="000000"/>
                <w:sz w:val="24"/>
                <w:szCs w:val="24"/>
              </w:rPr>
              <w:t>增訂本條修正條文第一項</w:t>
            </w:r>
            <w:r w:rsidRPr="00E6238F">
              <w:rPr>
                <w:color w:val="000000"/>
                <w:sz w:val="24"/>
                <w:szCs w:val="24"/>
              </w:rPr>
              <w:t>第</w:t>
            </w:r>
            <w:r w:rsidRPr="00E6238F">
              <w:rPr>
                <w:rFonts w:hint="eastAsia"/>
                <w:color w:val="000000"/>
                <w:sz w:val="24"/>
                <w:szCs w:val="24"/>
              </w:rPr>
              <w:t>四</w:t>
            </w:r>
            <w:r w:rsidRPr="00E6238F">
              <w:rPr>
                <w:color w:val="000000"/>
                <w:sz w:val="24"/>
                <w:szCs w:val="24"/>
              </w:rPr>
              <w:t>款</w:t>
            </w:r>
            <w:r w:rsidRPr="00E6238F">
              <w:rPr>
                <w:rFonts w:hint="eastAsia"/>
                <w:color w:val="000000"/>
                <w:sz w:val="24"/>
                <w:szCs w:val="24"/>
              </w:rPr>
              <w:t>，依審定辦法第二條第一項新增得申請送審之規定。</w:t>
            </w:r>
          </w:p>
          <w:p w14:paraId="197134A6" w14:textId="2E62ED8A" w:rsidR="00FA22E8" w:rsidRPr="00E6238F" w:rsidRDefault="00FA22E8" w:rsidP="00E83FE8">
            <w:pPr>
              <w:pStyle w:val="af"/>
              <w:numPr>
                <w:ilvl w:val="0"/>
                <w:numId w:val="8"/>
              </w:numPr>
              <w:pBdr>
                <w:top w:val="nil"/>
                <w:left w:val="nil"/>
                <w:bottom w:val="nil"/>
                <w:right w:val="nil"/>
                <w:between w:val="nil"/>
              </w:pBdr>
              <w:ind w:leftChars="0"/>
              <w:jc w:val="both"/>
              <w:rPr>
                <w:color w:val="000000"/>
                <w:sz w:val="24"/>
                <w:szCs w:val="24"/>
              </w:rPr>
            </w:pPr>
            <w:r w:rsidRPr="00E6238F">
              <w:rPr>
                <w:rFonts w:hint="eastAsia"/>
                <w:color w:val="000000"/>
                <w:sz w:val="24"/>
                <w:szCs w:val="24"/>
              </w:rPr>
              <w:t>本條修正條文第一項</w:t>
            </w:r>
            <w:r w:rsidRPr="00E6238F">
              <w:rPr>
                <w:color w:val="000000"/>
                <w:sz w:val="24"/>
                <w:szCs w:val="24"/>
              </w:rPr>
              <w:t>第</w:t>
            </w:r>
            <w:r w:rsidRPr="00E6238F">
              <w:rPr>
                <w:rFonts w:hint="eastAsia"/>
                <w:color w:val="000000"/>
                <w:sz w:val="24"/>
                <w:szCs w:val="24"/>
              </w:rPr>
              <w:t>五</w:t>
            </w:r>
            <w:r w:rsidRPr="00E6238F">
              <w:rPr>
                <w:color w:val="000000"/>
                <w:sz w:val="24"/>
                <w:szCs w:val="24"/>
              </w:rPr>
              <w:t>款</w:t>
            </w:r>
            <w:r w:rsidRPr="00E6238F">
              <w:rPr>
                <w:rFonts w:hint="eastAsia"/>
                <w:color w:val="000000"/>
                <w:sz w:val="24"/>
                <w:szCs w:val="24"/>
              </w:rPr>
              <w:t>，由現行條文第十條第一項</w:t>
            </w:r>
            <w:r w:rsidRPr="00E6238F">
              <w:rPr>
                <w:color w:val="000000"/>
                <w:sz w:val="24"/>
                <w:szCs w:val="24"/>
              </w:rPr>
              <w:t>第</w:t>
            </w:r>
            <w:r w:rsidRPr="00E6238F">
              <w:rPr>
                <w:rFonts w:hint="eastAsia"/>
                <w:color w:val="000000"/>
                <w:sz w:val="24"/>
                <w:szCs w:val="24"/>
              </w:rPr>
              <w:t>三</w:t>
            </w:r>
            <w:r w:rsidRPr="00E6238F">
              <w:rPr>
                <w:color w:val="000000"/>
                <w:sz w:val="24"/>
                <w:szCs w:val="24"/>
              </w:rPr>
              <w:t>款</w:t>
            </w:r>
            <w:r w:rsidRPr="00E6238F">
              <w:rPr>
                <w:rFonts w:hint="eastAsia"/>
                <w:color w:val="000000"/>
                <w:sz w:val="24"/>
                <w:szCs w:val="24"/>
              </w:rPr>
              <w:t>移列，並依審定辦法第二條第二項借調者得由他校申請送審之規定，</w:t>
            </w:r>
            <w:proofErr w:type="gramStart"/>
            <w:r w:rsidRPr="00E6238F">
              <w:rPr>
                <w:rFonts w:hint="eastAsia"/>
                <w:color w:val="000000"/>
                <w:sz w:val="24"/>
                <w:szCs w:val="24"/>
              </w:rPr>
              <w:t>酌作文字</w:t>
            </w:r>
            <w:proofErr w:type="gramEnd"/>
            <w:r w:rsidRPr="00E6238F">
              <w:rPr>
                <w:rFonts w:hint="eastAsia"/>
                <w:color w:val="000000"/>
                <w:sz w:val="24"/>
                <w:szCs w:val="24"/>
              </w:rPr>
              <w:t>修正。</w:t>
            </w:r>
          </w:p>
          <w:p w14:paraId="63281AA8" w14:textId="23A15705" w:rsidR="00FA22E8" w:rsidRPr="00E6238F" w:rsidRDefault="00FA22E8" w:rsidP="00ED2823">
            <w:pPr>
              <w:pStyle w:val="af"/>
              <w:numPr>
                <w:ilvl w:val="0"/>
                <w:numId w:val="8"/>
              </w:numPr>
              <w:spacing w:after="70"/>
              <w:ind w:leftChars="0"/>
              <w:jc w:val="both"/>
              <w:rPr>
                <w:color w:val="000000"/>
                <w:sz w:val="24"/>
                <w:szCs w:val="24"/>
              </w:rPr>
            </w:pPr>
            <w:r w:rsidRPr="00E6238F">
              <w:rPr>
                <w:rFonts w:hint="eastAsia"/>
                <w:color w:val="000000"/>
                <w:sz w:val="24"/>
                <w:szCs w:val="24"/>
              </w:rPr>
              <w:t>本條修正條文</w:t>
            </w:r>
            <w:r w:rsidRPr="00E6238F">
              <w:rPr>
                <w:color w:val="000000"/>
                <w:sz w:val="24"/>
                <w:szCs w:val="24"/>
              </w:rPr>
              <w:t>第</w:t>
            </w:r>
            <w:r w:rsidRPr="00E6238F">
              <w:rPr>
                <w:rFonts w:hint="eastAsia"/>
                <w:color w:val="000000"/>
                <w:sz w:val="24"/>
                <w:szCs w:val="24"/>
              </w:rPr>
              <w:t>二項有關升等審查日程規定，由現行條文第第十條第一項</w:t>
            </w:r>
            <w:r w:rsidRPr="00E6238F">
              <w:rPr>
                <w:color w:val="000000"/>
                <w:sz w:val="24"/>
                <w:szCs w:val="24"/>
              </w:rPr>
              <w:t>第</w:t>
            </w:r>
            <w:r w:rsidRPr="00E6238F">
              <w:rPr>
                <w:rFonts w:hint="eastAsia"/>
                <w:color w:val="000000"/>
                <w:sz w:val="24"/>
                <w:szCs w:val="24"/>
              </w:rPr>
              <w:t>二</w:t>
            </w:r>
            <w:r w:rsidRPr="00E6238F">
              <w:rPr>
                <w:color w:val="000000"/>
                <w:sz w:val="24"/>
                <w:szCs w:val="24"/>
              </w:rPr>
              <w:t>款</w:t>
            </w:r>
            <w:r w:rsidRPr="00E6238F">
              <w:rPr>
                <w:rFonts w:hint="eastAsia"/>
                <w:color w:val="000000"/>
                <w:sz w:val="24"/>
                <w:szCs w:val="24"/>
              </w:rPr>
              <w:t>第三目移列，並依審定辦法</w:t>
            </w:r>
            <w:proofErr w:type="gramStart"/>
            <w:r w:rsidRPr="00E6238F">
              <w:rPr>
                <w:rFonts w:hint="eastAsia"/>
                <w:color w:val="000000"/>
                <w:sz w:val="24"/>
                <w:szCs w:val="24"/>
              </w:rPr>
              <w:t>年資起計規定</w:t>
            </w:r>
            <w:proofErr w:type="gramEnd"/>
            <w:r w:rsidRPr="00E6238F">
              <w:rPr>
                <w:rFonts w:hint="eastAsia"/>
                <w:color w:val="000000"/>
                <w:sz w:val="24"/>
                <w:szCs w:val="24"/>
              </w:rPr>
              <w:t>，增訂後段規定；查審定辦法</w:t>
            </w:r>
            <w:r w:rsidRPr="00E6238F">
              <w:rPr>
                <w:color w:val="000000"/>
                <w:sz w:val="24"/>
                <w:szCs w:val="24"/>
              </w:rPr>
              <w:t>新法修正後</w:t>
            </w:r>
            <w:r w:rsidRPr="00E6238F">
              <w:rPr>
                <w:rFonts w:hint="eastAsia"/>
                <w:color w:val="000000"/>
                <w:sz w:val="24"/>
                <w:szCs w:val="24"/>
              </w:rPr>
              <w:t>，</w:t>
            </w:r>
            <w:r w:rsidRPr="00E6238F">
              <w:rPr>
                <w:color w:val="000000"/>
                <w:sz w:val="24"/>
                <w:szCs w:val="24"/>
              </w:rPr>
              <w:t>無論是否為認可學校</w:t>
            </w:r>
            <w:r w:rsidRPr="00E6238F">
              <w:rPr>
                <w:rFonts w:hint="eastAsia"/>
                <w:color w:val="000000"/>
                <w:sz w:val="24"/>
                <w:szCs w:val="24"/>
              </w:rPr>
              <w:t>案件</w:t>
            </w:r>
            <w:r w:rsidRPr="00E6238F">
              <w:rPr>
                <w:color w:val="000000"/>
                <w:sz w:val="24"/>
                <w:szCs w:val="24"/>
              </w:rPr>
              <w:t>，均應自學期開始三個月內報教育部審查；學校未於規定期限內辦理，延宕報</w:t>
            </w:r>
            <w:proofErr w:type="gramStart"/>
            <w:r w:rsidRPr="00E6238F">
              <w:rPr>
                <w:color w:val="000000"/>
                <w:sz w:val="24"/>
                <w:szCs w:val="24"/>
              </w:rPr>
              <w:t>部請證</w:t>
            </w:r>
            <w:proofErr w:type="gramEnd"/>
            <w:r w:rsidRPr="00E6238F">
              <w:rPr>
                <w:color w:val="000000"/>
                <w:sz w:val="24"/>
                <w:szCs w:val="24"/>
              </w:rPr>
              <w:t>者，將依修正條文第五十條規定辦理納入學校評鑑、</w:t>
            </w:r>
            <w:proofErr w:type="gramStart"/>
            <w:r w:rsidRPr="00E6238F">
              <w:rPr>
                <w:color w:val="000000"/>
                <w:sz w:val="24"/>
                <w:szCs w:val="24"/>
              </w:rPr>
              <w:t>扣減獎補助</w:t>
            </w:r>
            <w:proofErr w:type="gramEnd"/>
            <w:r w:rsidRPr="00E6238F">
              <w:rPr>
                <w:color w:val="000000"/>
                <w:sz w:val="24"/>
                <w:szCs w:val="24"/>
              </w:rPr>
              <w:t>或行政考核之依據，</w:t>
            </w:r>
            <w:proofErr w:type="gramStart"/>
            <w:r w:rsidRPr="00E6238F">
              <w:rPr>
                <w:color w:val="000000"/>
                <w:sz w:val="24"/>
                <w:szCs w:val="24"/>
              </w:rPr>
              <w:t>爰</w:t>
            </w:r>
            <w:proofErr w:type="gramEnd"/>
            <w:r w:rsidRPr="00E6238F">
              <w:rPr>
                <w:color w:val="000000"/>
                <w:sz w:val="24"/>
                <w:szCs w:val="24"/>
              </w:rPr>
              <w:t>增訂逾期提出申請者，應自下一學期生效。</w:t>
            </w:r>
          </w:p>
          <w:p w14:paraId="7F941F39" w14:textId="77777777" w:rsidR="00FA22E8" w:rsidRPr="00E6238F" w:rsidRDefault="00FA22E8" w:rsidP="003B07F5">
            <w:pPr>
              <w:spacing w:after="70"/>
              <w:jc w:val="both"/>
              <w:rPr>
                <w:color w:val="000000"/>
                <w:sz w:val="24"/>
                <w:szCs w:val="24"/>
              </w:rPr>
            </w:pPr>
          </w:p>
          <w:p w14:paraId="1613A6CC" w14:textId="14E653C3" w:rsidR="00FA22E8" w:rsidRPr="00E6238F" w:rsidRDefault="00FA22E8" w:rsidP="00E83FE8">
            <w:pPr>
              <w:pBdr>
                <w:top w:val="nil"/>
                <w:left w:val="nil"/>
                <w:bottom w:val="nil"/>
                <w:right w:val="nil"/>
                <w:between w:val="nil"/>
              </w:pBdr>
              <w:jc w:val="both"/>
              <w:rPr>
                <w:color w:val="000000"/>
                <w:sz w:val="24"/>
                <w:szCs w:val="24"/>
              </w:rPr>
            </w:pPr>
          </w:p>
        </w:tc>
        <w:tc>
          <w:tcPr>
            <w:tcW w:w="4818" w:type="dxa"/>
          </w:tcPr>
          <w:p w14:paraId="72EA124D" w14:textId="77777777" w:rsidR="00FA22E8" w:rsidRPr="00E6238F" w:rsidRDefault="00FA22E8" w:rsidP="00ED2823">
            <w:pPr>
              <w:pStyle w:val="af"/>
              <w:numPr>
                <w:ilvl w:val="0"/>
                <w:numId w:val="8"/>
              </w:numPr>
              <w:ind w:leftChars="0"/>
              <w:jc w:val="both"/>
              <w:rPr>
                <w:rFonts w:hint="eastAsia"/>
                <w:color w:val="000000"/>
                <w:sz w:val="24"/>
                <w:szCs w:val="24"/>
              </w:rPr>
            </w:pPr>
          </w:p>
        </w:tc>
      </w:tr>
      <w:tr w:rsidR="00FA22E8" w:rsidRPr="00E6238F" w14:paraId="33F5F711" w14:textId="18CD1454" w:rsidTr="00FA22E8">
        <w:trPr>
          <w:jc w:val="center"/>
        </w:trPr>
        <w:tc>
          <w:tcPr>
            <w:tcW w:w="5100" w:type="dxa"/>
          </w:tcPr>
          <w:p w14:paraId="1A9E2A6E" w14:textId="7D0E16E8" w:rsidR="00FA22E8" w:rsidRPr="00E6238F" w:rsidRDefault="00FA22E8" w:rsidP="0058511E">
            <w:pPr>
              <w:tabs>
                <w:tab w:val="left" w:pos="3006"/>
              </w:tabs>
              <w:ind w:left="-5" w:right="36"/>
              <w:jc w:val="both"/>
              <w:rPr>
                <w:sz w:val="24"/>
                <w:szCs w:val="24"/>
              </w:rPr>
            </w:pPr>
            <w:bookmarkStart w:id="6" w:name="_Hlk115251415"/>
            <w:bookmarkEnd w:id="5"/>
            <w:r w:rsidRPr="00E6238F">
              <w:rPr>
                <w:sz w:val="24"/>
                <w:szCs w:val="24"/>
              </w:rPr>
              <w:t>第</w:t>
            </w:r>
            <w:r w:rsidRPr="00E6238F">
              <w:rPr>
                <w:color w:val="FF0000"/>
                <w:sz w:val="24"/>
                <w:szCs w:val="24"/>
                <w:u w:val="single"/>
              </w:rPr>
              <w:t>十</w:t>
            </w:r>
            <w:r w:rsidRPr="00E6238F">
              <w:rPr>
                <w:sz w:val="24"/>
                <w:szCs w:val="24"/>
              </w:rPr>
              <w:t>條（不得申請升等</w:t>
            </w:r>
            <w:r w:rsidRPr="00E6238F">
              <w:rPr>
                <w:rFonts w:hint="eastAsia"/>
                <w:color w:val="FF0000"/>
                <w:sz w:val="24"/>
                <w:szCs w:val="24"/>
                <w:u w:val="single"/>
              </w:rPr>
              <w:t>送審</w:t>
            </w:r>
            <w:r w:rsidRPr="00E6238F">
              <w:rPr>
                <w:sz w:val="24"/>
                <w:szCs w:val="24"/>
              </w:rPr>
              <w:t>）</w:t>
            </w:r>
          </w:p>
          <w:p w14:paraId="4BBFFD67" w14:textId="77777777" w:rsidR="00FA22E8" w:rsidRPr="00E6238F" w:rsidRDefault="00FA22E8" w:rsidP="008F5082">
            <w:pPr>
              <w:ind w:leftChars="73" w:left="204"/>
              <w:jc w:val="both"/>
              <w:rPr>
                <w:sz w:val="24"/>
                <w:szCs w:val="24"/>
              </w:rPr>
            </w:pPr>
            <w:r w:rsidRPr="00E6238F">
              <w:rPr>
                <w:rFonts w:hint="eastAsia"/>
                <w:color w:val="FF0000"/>
                <w:sz w:val="24"/>
                <w:szCs w:val="24"/>
                <w:u w:val="single"/>
              </w:rPr>
              <w:t>教師有下列各款情形之</w:t>
            </w:r>
            <w:proofErr w:type="gramStart"/>
            <w:r w:rsidRPr="00E6238F">
              <w:rPr>
                <w:rFonts w:hint="eastAsia"/>
                <w:color w:val="FF0000"/>
                <w:sz w:val="24"/>
                <w:szCs w:val="24"/>
                <w:u w:val="single"/>
              </w:rPr>
              <w:t>一</w:t>
            </w:r>
            <w:proofErr w:type="gramEnd"/>
            <w:r w:rsidRPr="00E6238F">
              <w:rPr>
                <w:rFonts w:hint="eastAsia"/>
                <w:color w:val="FF0000"/>
                <w:sz w:val="24"/>
                <w:szCs w:val="24"/>
                <w:u w:val="single"/>
              </w:rPr>
              <w:t>者，不得</w:t>
            </w:r>
            <w:r w:rsidRPr="00E6238F">
              <w:rPr>
                <w:color w:val="FF0000"/>
                <w:sz w:val="24"/>
                <w:szCs w:val="24"/>
                <w:u w:val="single"/>
              </w:rPr>
              <w:t>申請升等</w:t>
            </w:r>
            <w:r w:rsidRPr="00E6238F">
              <w:rPr>
                <w:rFonts w:hint="eastAsia"/>
                <w:color w:val="FF0000"/>
                <w:sz w:val="24"/>
                <w:szCs w:val="24"/>
                <w:u w:val="single"/>
              </w:rPr>
              <w:t>送審</w:t>
            </w:r>
            <w:r w:rsidRPr="00E6238F">
              <w:rPr>
                <w:rFonts w:hint="eastAsia"/>
                <w:sz w:val="24"/>
                <w:szCs w:val="24"/>
              </w:rPr>
              <w:t>：</w:t>
            </w:r>
          </w:p>
          <w:p w14:paraId="1F692765" w14:textId="1FBFF5F4"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一、專任教師到校連續服務未滿二年。</w:t>
            </w:r>
          </w:p>
          <w:p w14:paraId="20191267" w14:textId="2F5D2F3B"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二、請假或留職停薪或</w:t>
            </w:r>
            <w:proofErr w:type="gramStart"/>
            <w:r w:rsidRPr="00E6238F">
              <w:rPr>
                <w:rFonts w:hint="eastAsia"/>
                <w:color w:val="FF0000"/>
                <w:sz w:val="24"/>
                <w:szCs w:val="24"/>
                <w:u w:val="single"/>
              </w:rPr>
              <w:t>停聘達三個月</w:t>
            </w:r>
            <w:proofErr w:type="gramEnd"/>
            <w:r w:rsidRPr="00E6238F">
              <w:rPr>
                <w:rFonts w:hint="eastAsia"/>
                <w:color w:val="FF0000"/>
                <w:sz w:val="24"/>
                <w:szCs w:val="24"/>
                <w:u w:val="single"/>
              </w:rPr>
              <w:t>以上，且返校實際任教未滿一學期。</w:t>
            </w:r>
          </w:p>
          <w:p w14:paraId="7CE3C28B" w14:textId="37C79E26"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三、向所屬教評會提出申請送審之當學期未實際在校授課。</w:t>
            </w:r>
          </w:p>
          <w:p w14:paraId="3B16A475" w14:textId="77777777" w:rsidR="00FA22E8" w:rsidRPr="00E6238F" w:rsidRDefault="00FA22E8" w:rsidP="00A766A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四、違反學術倫理情事查證屬實，並經審議決定不受理教師資格審定之申請所定期間。</w:t>
            </w:r>
          </w:p>
          <w:p w14:paraId="7094E826" w14:textId="6AD6011B"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五、國內外全時進修、研究或出國講學，向所屬教評會提出申請送審之當學期未實際在校授課。</w:t>
            </w:r>
          </w:p>
          <w:p w14:paraId="1B9AEE8C" w14:textId="0FE17E52"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六、有教師法第十四條第一項、第十五條第一項或第十六條第一項情形之一，尚在調查、解聘或</w:t>
            </w:r>
            <w:proofErr w:type="gramStart"/>
            <w:r w:rsidRPr="00E6238F">
              <w:rPr>
                <w:rFonts w:hint="eastAsia"/>
                <w:color w:val="FF0000"/>
                <w:sz w:val="24"/>
                <w:szCs w:val="24"/>
                <w:u w:val="single"/>
              </w:rPr>
              <w:t>不</w:t>
            </w:r>
            <w:proofErr w:type="gramEnd"/>
            <w:r w:rsidRPr="00E6238F">
              <w:rPr>
                <w:rFonts w:hint="eastAsia"/>
                <w:color w:val="FF0000"/>
                <w:sz w:val="24"/>
                <w:szCs w:val="24"/>
                <w:u w:val="single"/>
              </w:rPr>
              <w:t>續聘處理程序中。但因教師未符學校升等期限規定而有教師法第十六條第一項情形者，不在此限。</w:t>
            </w:r>
          </w:p>
          <w:p w14:paraId="21BE2456" w14:textId="02D70276"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七、有教師法第十八條第一項、第二十一條、第二十二條第一項或第二項情形，尚在調查、停聘處理程序中或停聘期間。</w:t>
            </w:r>
          </w:p>
          <w:p w14:paraId="7F1C9265" w14:textId="25229489" w:rsidR="00FA22E8" w:rsidRPr="00E6238F" w:rsidRDefault="00FA22E8" w:rsidP="00DB0C1E">
            <w:pPr>
              <w:pStyle w:val="af"/>
              <w:widowControl w:val="0"/>
              <w:spacing w:line="380" w:lineRule="exact"/>
              <w:ind w:leftChars="68" w:left="680" w:hangingChars="204" w:hanging="490"/>
              <w:jc w:val="both"/>
              <w:rPr>
                <w:color w:val="000000"/>
                <w:sz w:val="24"/>
                <w:szCs w:val="24"/>
              </w:rPr>
            </w:pPr>
            <w:r w:rsidRPr="00E6238F">
              <w:rPr>
                <w:rFonts w:hint="eastAsia"/>
                <w:color w:val="FF0000"/>
                <w:sz w:val="24"/>
                <w:szCs w:val="24"/>
                <w:u w:val="single"/>
              </w:rPr>
              <w:t>八、有教師法第二十七條第一項第二款或第三款情形，尚在調查、資遣處理程序中。</w:t>
            </w:r>
            <w:bookmarkEnd w:id="6"/>
          </w:p>
        </w:tc>
        <w:tc>
          <w:tcPr>
            <w:tcW w:w="5102" w:type="dxa"/>
          </w:tcPr>
          <w:p w14:paraId="06292149" w14:textId="77777777" w:rsidR="00FA22E8" w:rsidRPr="00E6238F" w:rsidRDefault="00FA22E8" w:rsidP="0058511E">
            <w:pPr>
              <w:jc w:val="both"/>
              <w:rPr>
                <w:sz w:val="24"/>
                <w:szCs w:val="24"/>
              </w:rPr>
            </w:pPr>
            <w:r w:rsidRPr="00E6238F">
              <w:rPr>
                <w:sz w:val="24"/>
                <w:szCs w:val="24"/>
              </w:rPr>
              <w:t>第</w:t>
            </w:r>
            <w:r w:rsidRPr="00E6238F">
              <w:rPr>
                <w:color w:val="FF0000"/>
                <w:sz w:val="24"/>
                <w:szCs w:val="24"/>
                <w:u w:val="single"/>
              </w:rPr>
              <w:t>十三</w:t>
            </w:r>
            <w:r w:rsidRPr="00E6238F">
              <w:rPr>
                <w:sz w:val="24"/>
                <w:szCs w:val="24"/>
              </w:rPr>
              <w:t>條（不得申請升等</w:t>
            </w:r>
            <w:r w:rsidRPr="00E6238F">
              <w:rPr>
                <w:color w:val="FF0000"/>
                <w:sz w:val="24"/>
                <w:szCs w:val="24"/>
                <w:u w:val="single"/>
              </w:rPr>
              <w:t>之情形</w:t>
            </w:r>
            <w:r w:rsidRPr="00E6238F">
              <w:rPr>
                <w:sz w:val="24"/>
                <w:szCs w:val="24"/>
              </w:rPr>
              <w:t>）</w:t>
            </w:r>
          </w:p>
          <w:p w14:paraId="72EE92E8" w14:textId="77777777" w:rsidR="00FA22E8" w:rsidRPr="00E6238F" w:rsidRDefault="00FA22E8" w:rsidP="008F5082">
            <w:pPr>
              <w:ind w:leftChars="73" w:left="204"/>
              <w:jc w:val="both"/>
              <w:rPr>
                <w:sz w:val="24"/>
                <w:szCs w:val="24"/>
              </w:rPr>
            </w:pPr>
            <w:r w:rsidRPr="00E6238F">
              <w:rPr>
                <w:color w:val="FF0000"/>
                <w:sz w:val="24"/>
                <w:szCs w:val="24"/>
                <w:u w:val="single"/>
              </w:rPr>
              <w:t>申請升等教師有下列情形之</w:t>
            </w:r>
            <w:proofErr w:type="gramStart"/>
            <w:r w:rsidRPr="00E6238F">
              <w:rPr>
                <w:color w:val="FF0000"/>
                <w:sz w:val="24"/>
                <w:szCs w:val="24"/>
                <w:u w:val="single"/>
              </w:rPr>
              <w:t>一</w:t>
            </w:r>
            <w:proofErr w:type="gramEnd"/>
            <w:r w:rsidRPr="00E6238F">
              <w:rPr>
                <w:color w:val="FF0000"/>
                <w:sz w:val="24"/>
                <w:szCs w:val="24"/>
                <w:u w:val="single"/>
              </w:rPr>
              <w:t>者，不得提出升等申請</w:t>
            </w:r>
            <w:r w:rsidRPr="00E6238F">
              <w:rPr>
                <w:sz w:val="24"/>
                <w:szCs w:val="24"/>
              </w:rPr>
              <w:t>：</w:t>
            </w:r>
          </w:p>
          <w:p w14:paraId="5D9874CB" w14:textId="24F205B3"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一、專任教師提出申請時因全時進修、出國研究進修、出國講學、借調，未實際在</w:t>
            </w:r>
            <w:proofErr w:type="gramStart"/>
            <w:r w:rsidRPr="00E6238F">
              <w:rPr>
                <w:rFonts w:hint="eastAsia"/>
                <w:color w:val="FF0000"/>
                <w:sz w:val="24"/>
                <w:szCs w:val="24"/>
                <w:u w:val="single"/>
              </w:rPr>
              <w:t>校任課者</w:t>
            </w:r>
            <w:proofErr w:type="gramEnd"/>
            <w:r w:rsidRPr="00E6238F">
              <w:rPr>
                <w:rFonts w:hint="eastAsia"/>
                <w:color w:val="FF0000"/>
                <w:sz w:val="24"/>
                <w:szCs w:val="24"/>
                <w:u w:val="single"/>
              </w:rPr>
              <w:t>。</w:t>
            </w:r>
          </w:p>
          <w:p w14:paraId="3CC57234" w14:textId="7EBD0F5B"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二、在申請升等之學年度內，請延長病假達一學期者。</w:t>
            </w:r>
          </w:p>
          <w:p w14:paraId="7DBB024A" w14:textId="46A1CF51"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三、借調其他機關服務，未能履行本校專任教師之職務達一學期以上，於返校任職未滿一學期者。</w:t>
            </w:r>
          </w:p>
          <w:p w14:paraId="0A53C314" w14:textId="4F989CB5" w:rsidR="00FA22E8" w:rsidRPr="00E6238F" w:rsidRDefault="00FA22E8" w:rsidP="00DB0C1E">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四、新聘教師在本校服務未滿二年者。</w:t>
            </w:r>
          </w:p>
          <w:p w14:paraId="4A6F82D9" w14:textId="74E296DB" w:rsidR="00FA22E8" w:rsidRPr="00E6238F" w:rsidRDefault="00FA22E8" w:rsidP="00DB0C1E">
            <w:pPr>
              <w:pStyle w:val="af"/>
              <w:widowControl w:val="0"/>
              <w:spacing w:line="380" w:lineRule="exact"/>
              <w:ind w:leftChars="68" w:left="680" w:hangingChars="204" w:hanging="490"/>
              <w:jc w:val="both"/>
              <w:rPr>
                <w:sz w:val="24"/>
                <w:szCs w:val="24"/>
              </w:rPr>
            </w:pPr>
            <w:r w:rsidRPr="00E6238F">
              <w:rPr>
                <w:rFonts w:hint="eastAsia"/>
                <w:color w:val="FF0000"/>
                <w:sz w:val="24"/>
                <w:szCs w:val="24"/>
                <w:u w:val="single"/>
              </w:rPr>
              <w:t>五、升等著作涉嫌學術倫理案件，經查證屬實者，依第十九條各款所定期間不受理其申請。</w:t>
            </w:r>
          </w:p>
        </w:tc>
        <w:tc>
          <w:tcPr>
            <w:tcW w:w="4818" w:type="dxa"/>
          </w:tcPr>
          <w:p w14:paraId="5865362D" w14:textId="4537142D" w:rsidR="00FA22E8" w:rsidRPr="00E6238F" w:rsidRDefault="00FA22E8" w:rsidP="0058511E">
            <w:pPr>
              <w:jc w:val="both"/>
              <w:rPr>
                <w:color w:val="000000"/>
                <w:sz w:val="24"/>
                <w:szCs w:val="24"/>
              </w:rPr>
            </w:pPr>
            <w:r w:rsidRPr="00E6238F">
              <w:rPr>
                <w:rFonts w:hint="eastAsia"/>
                <w:color w:val="000000"/>
                <w:sz w:val="24"/>
                <w:szCs w:val="24"/>
              </w:rPr>
              <w:t>一、</w:t>
            </w:r>
            <w:r w:rsidRPr="00E6238F">
              <w:rPr>
                <w:color w:val="000000"/>
                <w:sz w:val="24"/>
                <w:szCs w:val="24"/>
              </w:rPr>
              <w:t>條次變更</w:t>
            </w:r>
            <w:r w:rsidRPr="00E6238F">
              <w:rPr>
                <w:rFonts w:hint="eastAsia"/>
                <w:color w:val="000000"/>
                <w:sz w:val="24"/>
                <w:szCs w:val="24"/>
              </w:rPr>
              <w:t>。</w:t>
            </w:r>
          </w:p>
          <w:p w14:paraId="32FB9B98" w14:textId="1D65353C" w:rsidR="00FA22E8" w:rsidRPr="00E6238F" w:rsidRDefault="00FA22E8" w:rsidP="0058511E">
            <w:pPr>
              <w:jc w:val="both"/>
              <w:rPr>
                <w:color w:val="000000"/>
                <w:sz w:val="24"/>
                <w:szCs w:val="24"/>
              </w:rPr>
            </w:pPr>
            <w:r w:rsidRPr="00E6238F">
              <w:rPr>
                <w:rFonts w:hint="eastAsia"/>
                <w:color w:val="000000"/>
                <w:sz w:val="24"/>
                <w:szCs w:val="24"/>
              </w:rPr>
              <w:t>二、現行條文第一款至第五款，依</w:t>
            </w:r>
            <w:r w:rsidRPr="00E6238F">
              <w:rPr>
                <w:color w:val="000000"/>
                <w:sz w:val="24"/>
                <w:szCs w:val="24"/>
              </w:rPr>
              <w:t>專科以上學校教師資格審定辦法第二條</w:t>
            </w:r>
            <w:r w:rsidRPr="00E6238F">
              <w:rPr>
                <w:rFonts w:hint="eastAsia"/>
                <w:color w:val="000000"/>
                <w:sz w:val="24"/>
                <w:szCs w:val="24"/>
              </w:rPr>
              <w:t>第三項之四款</w:t>
            </w:r>
            <w:r w:rsidRPr="00E6238F">
              <w:rPr>
                <w:sz w:val="24"/>
                <w:szCs w:val="24"/>
              </w:rPr>
              <w:t>不得申請</w:t>
            </w:r>
            <w:r w:rsidRPr="00E6238F">
              <w:rPr>
                <w:rFonts w:hint="eastAsia"/>
                <w:sz w:val="24"/>
                <w:szCs w:val="24"/>
              </w:rPr>
              <w:t>送審規定，整</w:t>
            </w:r>
            <w:proofErr w:type="gramStart"/>
            <w:r w:rsidRPr="00E6238F">
              <w:rPr>
                <w:rFonts w:hint="eastAsia"/>
                <w:sz w:val="24"/>
                <w:szCs w:val="24"/>
              </w:rPr>
              <w:t>併</w:t>
            </w:r>
            <w:proofErr w:type="gramEnd"/>
            <w:r w:rsidRPr="00E6238F">
              <w:rPr>
                <w:rFonts w:hint="eastAsia"/>
                <w:sz w:val="24"/>
                <w:szCs w:val="24"/>
              </w:rPr>
              <w:t>後逐款增訂</w:t>
            </w:r>
            <w:r w:rsidRPr="00E6238F">
              <w:rPr>
                <w:rFonts w:hint="eastAsia"/>
                <w:color w:val="000000"/>
                <w:sz w:val="24"/>
                <w:szCs w:val="24"/>
              </w:rPr>
              <w:t>之</w:t>
            </w:r>
            <w:r w:rsidRPr="00E6238F">
              <w:rPr>
                <w:color w:val="000000"/>
                <w:sz w:val="24"/>
                <w:szCs w:val="24"/>
              </w:rPr>
              <w:t>。</w:t>
            </w:r>
          </w:p>
          <w:p w14:paraId="0829F684" w14:textId="77777777" w:rsidR="00FA22E8" w:rsidRPr="00E6238F" w:rsidRDefault="00FA22E8" w:rsidP="0058511E">
            <w:pPr>
              <w:jc w:val="both"/>
              <w:rPr>
                <w:color w:val="000000"/>
                <w:sz w:val="24"/>
                <w:szCs w:val="24"/>
              </w:rPr>
            </w:pPr>
          </w:p>
          <w:p w14:paraId="4CE2CD97" w14:textId="77777777" w:rsidR="00FA22E8" w:rsidRPr="00E6238F" w:rsidRDefault="00FA22E8" w:rsidP="0058511E">
            <w:pPr>
              <w:shd w:val="clear" w:color="auto" w:fill="F9FBFB"/>
              <w:ind w:hanging="480"/>
              <w:rPr>
                <w:color w:val="000000"/>
                <w:sz w:val="24"/>
                <w:szCs w:val="24"/>
              </w:rPr>
            </w:pPr>
          </w:p>
        </w:tc>
        <w:tc>
          <w:tcPr>
            <w:tcW w:w="4818" w:type="dxa"/>
          </w:tcPr>
          <w:p w14:paraId="0E9193D7" w14:textId="77777777" w:rsidR="00FA22E8" w:rsidRPr="00E6238F" w:rsidRDefault="00FA22E8" w:rsidP="0058511E">
            <w:pPr>
              <w:jc w:val="both"/>
              <w:rPr>
                <w:rFonts w:hint="eastAsia"/>
                <w:color w:val="000000"/>
                <w:sz w:val="24"/>
                <w:szCs w:val="24"/>
              </w:rPr>
            </w:pPr>
          </w:p>
        </w:tc>
      </w:tr>
      <w:tr w:rsidR="00FA22E8" w:rsidRPr="00E6238F" w14:paraId="18E92C11" w14:textId="01E150DD" w:rsidTr="00FA22E8">
        <w:trPr>
          <w:jc w:val="center"/>
        </w:trPr>
        <w:tc>
          <w:tcPr>
            <w:tcW w:w="5100" w:type="dxa"/>
          </w:tcPr>
          <w:p w14:paraId="1388AD7D" w14:textId="2BA44FB9" w:rsidR="00FA22E8" w:rsidRPr="00E6238F" w:rsidRDefault="00FA22E8" w:rsidP="0058511E">
            <w:pPr>
              <w:spacing w:after="70"/>
              <w:ind w:left="-5"/>
              <w:jc w:val="both"/>
              <w:rPr>
                <w:sz w:val="24"/>
                <w:szCs w:val="24"/>
              </w:rPr>
            </w:pPr>
            <w:bookmarkStart w:id="7" w:name="_Hlk115251444"/>
            <w:bookmarkStart w:id="8" w:name="_Hlk115251454"/>
            <w:r w:rsidRPr="00E6238F">
              <w:rPr>
                <w:sz w:val="24"/>
                <w:szCs w:val="24"/>
              </w:rPr>
              <w:t>第</w:t>
            </w:r>
            <w:r w:rsidRPr="00E6238F">
              <w:rPr>
                <w:color w:val="FF0000"/>
                <w:sz w:val="24"/>
                <w:szCs w:val="24"/>
                <w:u w:val="single"/>
              </w:rPr>
              <w:t>十</w:t>
            </w:r>
            <w:r w:rsidRPr="00E6238F">
              <w:rPr>
                <w:rFonts w:hint="eastAsia"/>
                <w:color w:val="FF0000"/>
                <w:sz w:val="24"/>
                <w:szCs w:val="24"/>
                <w:u w:val="single"/>
              </w:rPr>
              <w:t>一</w:t>
            </w:r>
            <w:r w:rsidRPr="00E6238F">
              <w:rPr>
                <w:sz w:val="24"/>
                <w:szCs w:val="24"/>
              </w:rPr>
              <w:t>條　（升等年資之計算）</w:t>
            </w:r>
          </w:p>
          <w:p w14:paraId="7038E9AB" w14:textId="3EAB5A9A" w:rsidR="00FA22E8" w:rsidRPr="00E6238F" w:rsidRDefault="00FA22E8" w:rsidP="00844B88">
            <w:pPr>
              <w:ind w:leftChars="73" w:left="204"/>
              <w:jc w:val="both"/>
              <w:rPr>
                <w:sz w:val="24"/>
                <w:szCs w:val="24"/>
              </w:rPr>
            </w:pPr>
            <w:r w:rsidRPr="00E6238F">
              <w:rPr>
                <w:sz w:val="24"/>
                <w:szCs w:val="24"/>
              </w:rPr>
              <w:t>本校教師</w:t>
            </w:r>
            <w:r w:rsidRPr="00E6238F">
              <w:rPr>
                <w:color w:val="FF0000"/>
                <w:sz w:val="24"/>
                <w:szCs w:val="24"/>
                <w:u w:val="single"/>
              </w:rPr>
              <w:t>申請教師資格</w:t>
            </w:r>
            <w:r w:rsidRPr="00E6238F">
              <w:rPr>
                <w:rFonts w:hint="eastAsia"/>
                <w:sz w:val="24"/>
                <w:szCs w:val="24"/>
              </w:rPr>
              <w:t>升等</w:t>
            </w:r>
            <w:r w:rsidRPr="00E6238F">
              <w:rPr>
                <w:color w:val="FF0000"/>
                <w:sz w:val="24"/>
                <w:szCs w:val="24"/>
                <w:u w:val="single"/>
              </w:rPr>
              <w:t>審查</w:t>
            </w:r>
            <w:r w:rsidRPr="00E6238F">
              <w:rPr>
                <w:sz w:val="24"/>
                <w:szCs w:val="24"/>
              </w:rPr>
              <w:t>，應符合</w:t>
            </w:r>
            <w:r w:rsidRPr="00E6238F">
              <w:rPr>
                <w:color w:val="FF0000"/>
                <w:sz w:val="24"/>
                <w:szCs w:val="24"/>
                <w:u w:val="single"/>
              </w:rPr>
              <w:t>教育人員任用條例</w:t>
            </w:r>
            <w:r w:rsidRPr="00E6238F">
              <w:rPr>
                <w:sz w:val="24"/>
                <w:szCs w:val="24"/>
              </w:rPr>
              <w:t>資格條件，</w:t>
            </w:r>
            <w:r w:rsidRPr="00E6238F">
              <w:rPr>
                <w:rFonts w:hint="eastAsia"/>
                <w:sz w:val="24"/>
                <w:szCs w:val="24"/>
              </w:rPr>
              <w:t>並</w:t>
            </w:r>
            <w:r w:rsidRPr="00E6238F">
              <w:rPr>
                <w:rFonts w:hint="eastAsia"/>
                <w:color w:val="000000"/>
                <w:sz w:val="24"/>
                <w:szCs w:val="24"/>
              </w:rPr>
              <w:t>應</w:t>
            </w:r>
            <w:r w:rsidRPr="00E6238F">
              <w:rPr>
                <w:sz w:val="24"/>
                <w:szCs w:val="24"/>
              </w:rPr>
              <w:t>依下列規定辦理</w:t>
            </w:r>
            <w:r w:rsidRPr="00E6238F">
              <w:rPr>
                <w:rFonts w:hint="eastAsia"/>
                <w:sz w:val="24"/>
                <w:szCs w:val="24"/>
              </w:rPr>
              <w:t>，</w:t>
            </w:r>
            <w:r w:rsidRPr="00E6238F">
              <w:rPr>
                <w:sz w:val="24"/>
                <w:szCs w:val="24"/>
              </w:rPr>
              <w:t>計算至</w:t>
            </w:r>
            <w:r w:rsidRPr="00E6238F">
              <w:rPr>
                <w:color w:val="FF0000"/>
                <w:sz w:val="24"/>
                <w:szCs w:val="24"/>
                <w:u w:val="single"/>
              </w:rPr>
              <w:t>申請當</w:t>
            </w:r>
            <w:r w:rsidRPr="00E6238F">
              <w:rPr>
                <w:sz w:val="24"/>
                <w:szCs w:val="24"/>
              </w:rPr>
              <w:t>學期結束日（7月31日或1月31日）止</w:t>
            </w:r>
            <w:r w:rsidRPr="00E6238F">
              <w:rPr>
                <w:sz w:val="24"/>
                <w:szCs w:val="24"/>
              </w:rPr>
              <w:t>：</w:t>
            </w:r>
          </w:p>
          <w:p w14:paraId="52694852" w14:textId="71B30958"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一、</w:t>
            </w:r>
            <w:r w:rsidRPr="00E6238F">
              <w:rPr>
                <w:color w:val="FF0000"/>
                <w:sz w:val="24"/>
                <w:szCs w:val="24"/>
                <w:u w:val="single"/>
              </w:rPr>
              <w:t>教育人員任用條例所定擔任教學工作</w:t>
            </w:r>
            <w:r w:rsidRPr="00E6238F">
              <w:rPr>
                <w:rFonts w:hint="eastAsia"/>
                <w:color w:val="FF0000"/>
                <w:sz w:val="24"/>
                <w:szCs w:val="24"/>
                <w:u w:val="single"/>
              </w:rPr>
              <w:t>年</w:t>
            </w:r>
            <w:r w:rsidRPr="00E6238F">
              <w:rPr>
                <w:rFonts w:hint="eastAsia"/>
                <w:color w:val="FF0000"/>
                <w:sz w:val="24"/>
                <w:szCs w:val="24"/>
                <w:u w:val="single"/>
              </w:rPr>
              <w:lastRenderedPageBreak/>
              <w:t>資，依各該等級教師證書所</w:t>
            </w:r>
            <w:proofErr w:type="gramStart"/>
            <w:r w:rsidRPr="00E6238F">
              <w:rPr>
                <w:rFonts w:hint="eastAsia"/>
                <w:color w:val="FF0000"/>
                <w:sz w:val="24"/>
                <w:szCs w:val="24"/>
                <w:u w:val="single"/>
              </w:rPr>
              <w:t>載起資年月起計</w:t>
            </w:r>
            <w:proofErr w:type="gramEnd"/>
            <w:r w:rsidRPr="00E6238F">
              <w:rPr>
                <w:rFonts w:hint="eastAsia"/>
                <w:color w:val="FF0000"/>
                <w:sz w:val="24"/>
                <w:szCs w:val="24"/>
                <w:u w:val="single"/>
              </w:rPr>
              <w:t>，並有擔任各該等級教師實際聘任之年資始得</w:t>
            </w:r>
            <w:proofErr w:type="gramStart"/>
            <w:r w:rsidRPr="00E6238F">
              <w:rPr>
                <w:rFonts w:hint="eastAsia"/>
                <w:color w:val="FF0000"/>
                <w:sz w:val="24"/>
                <w:szCs w:val="24"/>
                <w:u w:val="single"/>
              </w:rPr>
              <w:t>採</w:t>
            </w:r>
            <w:proofErr w:type="gramEnd"/>
            <w:r w:rsidRPr="00E6238F">
              <w:rPr>
                <w:rFonts w:hint="eastAsia"/>
                <w:color w:val="FF0000"/>
                <w:sz w:val="24"/>
                <w:szCs w:val="24"/>
                <w:u w:val="single"/>
              </w:rPr>
              <w:t>計。</w:t>
            </w:r>
          </w:p>
          <w:p w14:paraId="2C084DBA" w14:textId="11F4DE8F"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二</w:t>
            </w:r>
            <w:r w:rsidRPr="00E6238F">
              <w:rPr>
                <w:rFonts w:hint="eastAsia"/>
                <w:color w:val="FF0000"/>
                <w:sz w:val="24"/>
                <w:szCs w:val="24"/>
                <w:u w:val="single"/>
              </w:rPr>
              <w:t>、</w:t>
            </w:r>
            <w:r w:rsidRPr="00E6238F">
              <w:rPr>
                <w:color w:val="FF0000"/>
                <w:sz w:val="24"/>
                <w:szCs w:val="24"/>
                <w:u w:val="single"/>
              </w:rPr>
              <w:t>以境外學校專任教師年資</w:t>
            </w:r>
            <w:proofErr w:type="gramStart"/>
            <w:r w:rsidRPr="00E6238F">
              <w:rPr>
                <w:color w:val="FF0000"/>
                <w:sz w:val="24"/>
                <w:szCs w:val="24"/>
                <w:u w:val="single"/>
              </w:rPr>
              <w:t>採</w:t>
            </w:r>
            <w:proofErr w:type="gramEnd"/>
            <w:r w:rsidRPr="00E6238F">
              <w:rPr>
                <w:color w:val="FF0000"/>
                <w:sz w:val="24"/>
                <w:szCs w:val="24"/>
                <w:u w:val="single"/>
              </w:rPr>
              <w:t>計為送審教師資格年資者，該境外學校應符合</w:t>
            </w:r>
            <w:r w:rsidRPr="00E6238F">
              <w:rPr>
                <w:rFonts w:hint="eastAsia"/>
                <w:color w:val="FF0000"/>
                <w:sz w:val="24"/>
                <w:szCs w:val="24"/>
                <w:u w:val="single"/>
              </w:rPr>
              <w:t>國外大專校院參考名冊或大陸地區、香港及澳門大專校院認可名冊所列之學校。非參考名冊所列之學校，應經教育部審查認定。</w:t>
            </w:r>
          </w:p>
          <w:bookmarkEnd w:id="7"/>
          <w:p w14:paraId="7A0ADF53" w14:textId="0E266905"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p>
          <w:p w14:paraId="72978DA6" w14:textId="3B221948"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p>
          <w:p w14:paraId="2630C24A" w14:textId="379A5046"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p>
          <w:p w14:paraId="36065A88" w14:textId="2CCBE9BA"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p>
          <w:p w14:paraId="25D241A4" w14:textId="0E2CE57B"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p>
          <w:p w14:paraId="6B6C5C4C" w14:textId="371DCDCA"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p>
          <w:p w14:paraId="0D6C93BB" w14:textId="196C1C24"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p>
          <w:p w14:paraId="63805530" w14:textId="4D50F08C"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p>
          <w:p w14:paraId="35290A18" w14:textId="02750F64"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p>
          <w:p w14:paraId="5FDC2C8B" w14:textId="1CA5B9B3"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p>
          <w:p w14:paraId="1CD1D368" w14:textId="77777777" w:rsidR="00FA22E8" w:rsidRPr="00E6238F" w:rsidRDefault="00FA22E8" w:rsidP="00844B88">
            <w:pPr>
              <w:pStyle w:val="af"/>
              <w:widowControl w:val="0"/>
              <w:spacing w:line="380" w:lineRule="exact"/>
              <w:ind w:leftChars="68" w:left="680" w:hangingChars="204" w:hanging="490"/>
              <w:jc w:val="both"/>
              <w:rPr>
                <w:rFonts w:hint="eastAsia"/>
                <w:color w:val="FF0000"/>
                <w:sz w:val="24"/>
                <w:szCs w:val="24"/>
                <w:u w:val="single"/>
              </w:rPr>
            </w:pPr>
          </w:p>
          <w:p w14:paraId="559AAD8A" w14:textId="4C8E3B35" w:rsidR="00FA22E8" w:rsidRPr="00E6238F" w:rsidRDefault="00FA22E8" w:rsidP="00844B88">
            <w:pPr>
              <w:pStyle w:val="af"/>
              <w:widowControl w:val="0"/>
              <w:spacing w:line="380" w:lineRule="exact"/>
              <w:ind w:leftChars="68" w:left="680" w:hangingChars="204" w:hanging="490"/>
              <w:jc w:val="both"/>
              <w:rPr>
                <w:sz w:val="24"/>
                <w:szCs w:val="24"/>
              </w:rPr>
            </w:pPr>
            <w:r w:rsidRPr="00E6238F">
              <w:rPr>
                <w:rFonts w:hint="eastAsia"/>
                <w:color w:val="FF0000"/>
                <w:sz w:val="24"/>
                <w:szCs w:val="24"/>
                <w:u w:val="single"/>
              </w:rPr>
              <w:t>三</w:t>
            </w:r>
            <w:r w:rsidRPr="00E6238F">
              <w:rPr>
                <w:rFonts w:hint="eastAsia"/>
                <w:color w:val="FF0000"/>
                <w:sz w:val="24"/>
                <w:szCs w:val="24"/>
                <w:u w:val="single"/>
              </w:rPr>
              <w:t>、</w:t>
            </w:r>
            <w:r w:rsidRPr="00E6238F">
              <w:rPr>
                <w:rFonts w:hint="eastAsia"/>
                <w:color w:val="FF0000"/>
                <w:sz w:val="24"/>
                <w:szCs w:val="24"/>
                <w:u w:val="single"/>
              </w:rPr>
              <w:t>專任</w:t>
            </w:r>
            <w:r w:rsidRPr="00E6238F">
              <w:rPr>
                <w:rFonts w:hint="eastAsia"/>
                <w:sz w:val="24"/>
                <w:szCs w:val="24"/>
              </w:rPr>
              <w:t>教師經核准</w:t>
            </w:r>
            <w:r w:rsidRPr="00E6238F">
              <w:rPr>
                <w:rFonts w:hint="eastAsia"/>
                <w:color w:val="FF0000"/>
                <w:sz w:val="24"/>
                <w:szCs w:val="24"/>
                <w:u w:val="single"/>
              </w:rPr>
              <w:t>國內外</w:t>
            </w:r>
            <w:r w:rsidRPr="00E6238F">
              <w:rPr>
                <w:rFonts w:hint="eastAsia"/>
                <w:sz w:val="24"/>
                <w:szCs w:val="24"/>
              </w:rPr>
              <w:t>全時進修、研究或</w:t>
            </w:r>
            <w:r w:rsidRPr="00E6238F">
              <w:rPr>
                <w:rFonts w:hint="eastAsia"/>
                <w:color w:val="FF0000"/>
                <w:sz w:val="24"/>
                <w:szCs w:val="24"/>
                <w:u w:val="single"/>
              </w:rPr>
              <w:t>學術交流者，於申請升等時，其全時進修、研究或學術交流期間</w:t>
            </w:r>
            <w:r w:rsidRPr="00E6238F">
              <w:rPr>
                <w:rFonts w:hint="eastAsia"/>
                <w:sz w:val="24"/>
                <w:szCs w:val="24"/>
              </w:rPr>
              <w:t>年資最多</w:t>
            </w:r>
            <w:proofErr w:type="gramStart"/>
            <w:r w:rsidRPr="00E6238F">
              <w:rPr>
                <w:rFonts w:hint="eastAsia"/>
                <w:sz w:val="24"/>
                <w:szCs w:val="24"/>
              </w:rPr>
              <w:t>採</w:t>
            </w:r>
            <w:proofErr w:type="gramEnd"/>
            <w:r w:rsidRPr="00E6238F">
              <w:rPr>
                <w:rFonts w:hint="eastAsia"/>
                <w:sz w:val="24"/>
                <w:szCs w:val="24"/>
              </w:rPr>
              <w:t>計一年。經核准借調，且於借調期間返校義務授課者，於</w:t>
            </w:r>
            <w:r w:rsidRPr="00E6238F">
              <w:rPr>
                <w:rFonts w:hint="eastAsia"/>
                <w:color w:val="FF0000"/>
                <w:sz w:val="24"/>
                <w:szCs w:val="24"/>
                <w:u w:val="single"/>
              </w:rPr>
              <w:t>申請</w:t>
            </w:r>
            <w:r w:rsidRPr="00E6238F">
              <w:rPr>
                <w:rFonts w:hint="eastAsia"/>
                <w:sz w:val="24"/>
                <w:szCs w:val="24"/>
              </w:rPr>
              <w:t>升等時，其借調期間年資最多</w:t>
            </w:r>
            <w:proofErr w:type="gramStart"/>
            <w:r w:rsidRPr="00E6238F">
              <w:rPr>
                <w:rFonts w:hint="eastAsia"/>
                <w:sz w:val="24"/>
                <w:szCs w:val="24"/>
              </w:rPr>
              <w:t>採</w:t>
            </w:r>
            <w:proofErr w:type="gramEnd"/>
            <w:r w:rsidRPr="00E6238F">
              <w:rPr>
                <w:rFonts w:hint="eastAsia"/>
                <w:sz w:val="24"/>
                <w:szCs w:val="24"/>
              </w:rPr>
              <w:t>計二年。</w:t>
            </w:r>
          </w:p>
          <w:p w14:paraId="2A006039" w14:textId="68F98947" w:rsidR="00FA22E8" w:rsidRPr="00E6238F" w:rsidRDefault="00FA22E8" w:rsidP="00844B88">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四</w:t>
            </w:r>
            <w:r w:rsidRPr="00E6238F">
              <w:rPr>
                <w:rFonts w:hint="eastAsia"/>
                <w:color w:val="FF0000"/>
                <w:sz w:val="24"/>
                <w:szCs w:val="24"/>
                <w:u w:val="single"/>
              </w:rPr>
              <w:t>、</w:t>
            </w:r>
            <w:r w:rsidRPr="00E6238F">
              <w:rPr>
                <w:color w:val="FF0000"/>
                <w:sz w:val="24"/>
                <w:szCs w:val="24"/>
                <w:u w:val="single"/>
              </w:rPr>
              <w:t>本辦法第五條所定擔任研究工作、專門職業或職務年資，依服務機關(構)正式核發之服務證明文件所載</w:t>
            </w:r>
            <w:proofErr w:type="gramStart"/>
            <w:r w:rsidRPr="00E6238F">
              <w:rPr>
                <w:color w:val="FF0000"/>
                <w:sz w:val="24"/>
                <w:szCs w:val="24"/>
                <w:u w:val="single"/>
              </w:rPr>
              <w:t>起迄</w:t>
            </w:r>
            <w:proofErr w:type="gramEnd"/>
            <w:r w:rsidRPr="00E6238F">
              <w:rPr>
                <w:color w:val="FF0000"/>
                <w:sz w:val="24"/>
                <w:szCs w:val="24"/>
                <w:u w:val="single"/>
              </w:rPr>
              <w:t>年月計算，</w:t>
            </w:r>
            <w:proofErr w:type="gramStart"/>
            <w:r w:rsidRPr="00E6238F">
              <w:rPr>
                <w:color w:val="FF0000"/>
                <w:sz w:val="24"/>
                <w:szCs w:val="24"/>
                <w:u w:val="single"/>
              </w:rPr>
              <w:t>並按送審</w:t>
            </w:r>
            <w:proofErr w:type="gramEnd"/>
            <w:r w:rsidRPr="00E6238F">
              <w:rPr>
                <w:color w:val="FF0000"/>
                <w:sz w:val="24"/>
                <w:szCs w:val="24"/>
                <w:u w:val="single"/>
              </w:rPr>
              <w:t>人經歷，依教育人員任用條例施行細則相關規定認定之。</w:t>
            </w:r>
          </w:p>
          <w:p w14:paraId="528F9CDE" w14:textId="77777777" w:rsidR="00FA22E8" w:rsidRPr="00E6238F" w:rsidRDefault="00FA22E8" w:rsidP="008F5082">
            <w:pPr>
              <w:ind w:leftChars="73" w:left="204"/>
              <w:jc w:val="both"/>
              <w:rPr>
                <w:color w:val="FF0000"/>
                <w:sz w:val="24"/>
                <w:szCs w:val="24"/>
                <w:u w:val="single"/>
              </w:rPr>
            </w:pPr>
          </w:p>
          <w:p w14:paraId="74BCEF46" w14:textId="04E7FADD" w:rsidR="00FA22E8" w:rsidRPr="00E6238F" w:rsidRDefault="00FA22E8" w:rsidP="008F5082">
            <w:pPr>
              <w:ind w:leftChars="73" w:left="204"/>
              <w:jc w:val="both"/>
              <w:rPr>
                <w:sz w:val="24"/>
                <w:szCs w:val="24"/>
                <w:u w:val="single"/>
              </w:rPr>
            </w:pPr>
            <w:r w:rsidRPr="00E6238F">
              <w:rPr>
                <w:rFonts w:hint="eastAsia"/>
                <w:color w:val="FF0000"/>
                <w:sz w:val="24"/>
                <w:szCs w:val="24"/>
                <w:u w:val="single"/>
              </w:rPr>
              <w:t>前項應具</w:t>
            </w:r>
            <w:r w:rsidRPr="00E6238F">
              <w:rPr>
                <w:color w:val="FF0000"/>
                <w:sz w:val="24"/>
                <w:szCs w:val="24"/>
                <w:u w:val="single"/>
              </w:rPr>
              <w:t>年資未滿或無服務證明文件或當學期無實際授課事實者，</w:t>
            </w:r>
            <w:r w:rsidRPr="00E6238F">
              <w:rPr>
                <w:rFonts w:hint="eastAsia"/>
                <w:color w:val="FF0000"/>
                <w:sz w:val="24"/>
                <w:szCs w:val="24"/>
                <w:u w:val="single"/>
              </w:rPr>
              <w:t>均</w:t>
            </w:r>
            <w:r w:rsidRPr="00E6238F">
              <w:rPr>
                <w:color w:val="FF0000"/>
                <w:sz w:val="24"/>
                <w:szCs w:val="24"/>
                <w:u w:val="single"/>
              </w:rPr>
              <w:t>不</w:t>
            </w:r>
            <w:r w:rsidRPr="00E6238F">
              <w:rPr>
                <w:rFonts w:hint="eastAsia"/>
                <w:color w:val="FF0000"/>
                <w:sz w:val="24"/>
                <w:szCs w:val="24"/>
                <w:u w:val="single"/>
              </w:rPr>
              <w:t>得受理送審。</w:t>
            </w:r>
          </w:p>
        </w:tc>
        <w:tc>
          <w:tcPr>
            <w:tcW w:w="5102" w:type="dxa"/>
          </w:tcPr>
          <w:p w14:paraId="1859B92C" w14:textId="77777777" w:rsidR="00FA22E8" w:rsidRPr="00E6238F" w:rsidRDefault="00FA22E8" w:rsidP="0058511E">
            <w:pPr>
              <w:spacing w:after="70"/>
              <w:ind w:left="-5"/>
              <w:jc w:val="both"/>
              <w:rPr>
                <w:sz w:val="24"/>
                <w:szCs w:val="24"/>
              </w:rPr>
            </w:pPr>
            <w:r w:rsidRPr="00E6238F">
              <w:rPr>
                <w:sz w:val="24"/>
                <w:szCs w:val="24"/>
              </w:rPr>
              <w:lastRenderedPageBreak/>
              <w:t>第</w:t>
            </w:r>
            <w:r w:rsidRPr="00E6238F">
              <w:rPr>
                <w:color w:val="FF0000"/>
                <w:sz w:val="24"/>
                <w:szCs w:val="24"/>
                <w:u w:val="single"/>
              </w:rPr>
              <w:t>十</w:t>
            </w:r>
            <w:r w:rsidRPr="00E6238F">
              <w:rPr>
                <w:sz w:val="24"/>
                <w:szCs w:val="24"/>
              </w:rPr>
              <w:t>條　（升等年資之計算）</w:t>
            </w:r>
          </w:p>
          <w:p w14:paraId="326693BD" w14:textId="4F1F3888" w:rsidR="00FA22E8" w:rsidRPr="00E6238F" w:rsidRDefault="00FA22E8" w:rsidP="008F5082">
            <w:pPr>
              <w:ind w:leftChars="73" w:left="204"/>
              <w:jc w:val="both"/>
              <w:rPr>
                <w:color w:val="000000"/>
                <w:sz w:val="24"/>
                <w:szCs w:val="24"/>
              </w:rPr>
            </w:pPr>
            <w:r w:rsidRPr="00E6238F">
              <w:rPr>
                <w:rFonts w:hint="eastAsia"/>
                <w:color w:val="000000"/>
                <w:sz w:val="24"/>
                <w:szCs w:val="24"/>
              </w:rPr>
              <w:t>本校教師升等</w:t>
            </w:r>
            <w:r w:rsidRPr="00E6238F">
              <w:rPr>
                <w:rFonts w:hint="eastAsia"/>
                <w:strike/>
                <w:color w:val="FF0000"/>
                <w:sz w:val="24"/>
                <w:szCs w:val="24"/>
                <w:u w:val="single"/>
              </w:rPr>
              <w:t>年資</w:t>
            </w:r>
            <w:r w:rsidRPr="00E6238F">
              <w:rPr>
                <w:rFonts w:hint="eastAsia"/>
                <w:color w:val="000000"/>
                <w:sz w:val="24"/>
                <w:szCs w:val="24"/>
              </w:rPr>
              <w:t>，</w:t>
            </w:r>
            <w:r w:rsidRPr="00E6238F">
              <w:rPr>
                <w:rFonts w:hint="eastAsia"/>
                <w:strike/>
                <w:color w:val="FF0000"/>
                <w:sz w:val="24"/>
                <w:szCs w:val="24"/>
                <w:u w:val="single"/>
              </w:rPr>
              <w:t>除</w:t>
            </w:r>
            <w:r w:rsidRPr="00E6238F">
              <w:rPr>
                <w:rFonts w:hint="eastAsia"/>
                <w:color w:val="000000"/>
                <w:sz w:val="24"/>
                <w:szCs w:val="24"/>
              </w:rPr>
              <w:t>應符合</w:t>
            </w:r>
            <w:r w:rsidRPr="00E6238F">
              <w:rPr>
                <w:rFonts w:hint="eastAsia"/>
                <w:color w:val="FF0000"/>
                <w:sz w:val="24"/>
                <w:szCs w:val="24"/>
                <w:u w:val="single"/>
              </w:rPr>
              <w:t>本辦法第五條之</w:t>
            </w:r>
            <w:r w:rsidRPr="00E6238F">
              <w:rPr>
                <w:rFonts w:hint="eastAsia"/>
                <w:color w:val="000000"/>
                <w:sz w:val="24"/>
                <w:szCs w:val="24"/>
              </w:rPr>
              <w:t>資格條件</w:t>
            </w:r>
            <w:r w:rsidRPr="00E6238F">
              <w:rPr>
                <w:rFonts w:hint="eastAsia"/>
                <w:strike/>
                <w:color w:val="FF0000"/>
                <w:sz w:val="24"/>
                <w:szCs w:val="24"/>
                <w:u w:val="single"/>
              </w:rPr>
              <w:t>外</w:t>
            </w:r>
            <w:r w:rsidRPr="00E6238F">
              <w:rPr>
                <w:rFonts w:hint="eastAsia"/>
                <w:color w:val="000000"/>
                <w:sz w:val="24"/>
                <w:szCs w:val="24"/>
              </w:rPr>
              <w:t>，並應依下列規定辦理：</w:t>
            </w:r>
          </w:p>
          <w:p w14:paraId="7BC88BE6" w14:textId="20B00729" w:rsidR="00FA22E8" w:rsidRPr="00E6238F" w:rsidRDefault="00FA22E8" w:rsidP="00747A33">
            <w:pPr>
              <w:ind w:leftChars="61" w:left="200" w:hangingChars="12" w:hanging="29"/>
              <w:jc w:val="both"/>
              <w:rPr>
                <w:color w:val="000000"/>
                <w:sz w:val="24"/>
                <w:szCs w:val="24"/>
              </w:rPr>
            </w:pPr>
          </w:p>
          <w:p w14:paraId="1C0F7A73" w14:textId="77777777" w:rsidR="00FA22E8" w:rsidRPr="00E6238F" w:rsidRDefault="00FA22E8" w:rsidP="00747A33">
            <w:pPr>
              <w:ind w:leftChars="61" w:left="200" w:hangingChars="12" w:hanging="29"/>
              <w:jc w:val="both"/>
              <w:rPr>
                <w:rFonts w:hint="eastAsia"/>
                <w:color w:val="000000"/>
                <w:sz w:val="24"/>
                <w:szCs w:val="24"/>
              </w:rPr>
            </w:pPr>
          </w:p>
          <w:p w14:paraId="243E7AB3" w14:textId="77777777" w:rsidR="00FA22E8" w:rsidRPr="00E6238F" w:rsidRDefault="00FA22E8" w:rsidP="00F12A28">
            <w:pPr>
              <w:pStyle w:val="af"/>
              <w:widowControl w:val="0"/>
              <w:spacing w:line="380" w:lineRule="exact"/>
              <w:ind w:leftChars="68" w:left="680" w:hangingChars="204" w:hanging="490"/>
              <w:jc w:val="both"/>
              <w:rPr>
                <w:strike/>
                <w:color w:val="FF0000"/>
                <w:sz w:val="24"/>
                <w:szCs w:val="24"/>
                <w:u w:val="single"/>
              </w:rPr>
            </w:pPr>
            <w:r w:rsidRPr="00E6238F">
              <w:rPr>
                <w:rFonts w:hint="eastAsia"/>
                <w:color w:val="FF0000"/>
                <w:sz w:val="24"/>
                <w:szCs w:val="24"/>
                <w:u w:val="single"/>
              </w:rPr>
              <w:t>一、教師申請升等資格審定，應符合教育人</w:t>
            </w:r>
            <w:r w:rsidRPr="00E6238F">
              <w:rPr>
                <w:rFonts w:hint="eastAsia"/>
                <w:color w:val="FF0000"/>
                <w:sz w:val="24"/>
                <w:szCs w:val="24"/>
                <w:u w:val="single"/>
              </w:rPr>
              <w:lastRenderedPageBreak/>
              <w:t>員任用條例之資格條件，於本校連續服務滿二年且當學期已有在校任教授課之事實者，得依其任教科目性質相關之專業領域，以專門著作、作品、成就證明、技術報告等方式，呈現其專業理論或實務（包括教學）之研究或研發成果送審教師資格。</w:t>
            </w:r>
          </w:p>
          <w:p w14:paraId="0BF5F1FB" w14:textId="77777777" w:rsidR="00FA22E8" w:rsidRPr="00E6238F" w:rsidRDefault="00FA22E8" w:rsidP="00F12A28">
            <w:pPr>
              <w:pStyle w:val="af"/>
              <w:widowControl w:val="0"/>
              <w:spacing w:line="380" w:lineRule="exact"/>
              <w:ind w:leftChars="68" w:left="680" w:hangingChars="204" w:hanging="490"/>
              <w:jc w:val="both"/>
              <w:rPr>
                <w:strike/>
                <w:color w:val="FF0000"/>
                <w:sz w:val="24"/>
                <w:szCs w:val="24"/>
                <w:u w:val="single"/>
              </w:rPr>
            </w:pPr>
            <w:r w:rsidRPr="00E6238F">
              <w:rPr>
                <w:rFonts w:hint="eastAsia"/>
                <w:strike/>
                <w:color w:val="FF0000"/>
                <w:sz w:val="24"/>
                <w:szCs w:val="24"/>
                <w:u w:val="single"/>
              </w:rPr>
              <w:t>二、教師申請升等資格審查，年資計算應符合下列各款規定：</w:t>
            </w:r>
          </w:p>
          <w:p w14:paraId="7550F290" w14:textId="77777777" w:rsidR="00FA22E8" w:rsidRPr="00E6238F" w:rsidRDefault="00FA22E8" w:rsidP="009F4A61">
            <w:pPr>
              <w:pStyle w:val="af"/>
              <w:widowControl w:val="0"/>
              <w:spacing w:line="380" w:lineRule="exact"/>
              <w:ind w:leftChars="186" w:left="1263" w:hangingChars="309" w:hanging="742"/>
              <w:jc w:val="both"/>
              <w:rPr>
                <w:color w:val="FF0000"/>
                <w:sz w:val="24"/>
                <w:szCs w:val="24"/>
                <w:u w:val="single"/>
              </w:rPr>
            </w:pPr>
            <w:r w:rsidRPr="00E6238F">
              <w:rPr>
                <w:rFonts w:hint="eastAsia"/>
                <w:strike/>
                <w:color w:val="FF0000"/>
                <w:sz w:val="24"/>
                <w:szCs w:val="24"/>
                <w:u w:val="single"/>
              </w:rPr>
              <w:t>（一）本辦法第五條所稱助理教授、副教授、教授服務年資之計算，應符合教育人員任用條例之規定年資，並以教育部所頒教師證書所</w:t>
            </w:r>
            <w:proofErr w:type="gramStart"/>
            <w:r w:rsidRPr="00E6238F">
              <w:rPr>
                <w:rFonts w:hint="eastAsia"/>
                <w:strike/>
                <w:color w:val="FF0000"/>
                <w:sz w:val="24"/>
                <w:szCs w:val="24"/>
                <w:u w:val="single"/>
              </w:rPr>
              <w:t>載起資</w:t>
            </w:r>
            <w:proofErr w:type="gramEnd"/>
            <w:r w:rsidRPr="00E6238F">
              <w:rPr>
                <w:rFonts w:hint="eastAsia"/>
                <w:strike/>
                <w:color w:val="FF0000"/>
                <w:sz w:val="24"/>
                <w:szCs w:val="24"/>
                <w:u w:val="single"/>
              </w:rPr>
              <w:t>年月為</w:t>
            </w:r>
            <w:proofErr w:type="gramStart"/>
            <w:r w:rsidRPr="00E6238F">
              <w:rPr>
                <w:rFonts w:hint="eastAsia"/>
                <w:strike/>
                <w:color w:val="FF0000"/>
                <w:sz w:val="24"/>
                <w:szCs w:val="24"/>
                <w:u w:val="single"/>
              </w:rPr>
              <w:t>準</w:t>
            </w:r>
            <w:proofErr w:type="gramEnd"/>
            <w:r w:rsidRPr="00E6238F">
              <w:rPr>
                <w:rFonts w:hint="eastAsia"/>
                <w:strike/>
                <w:color w:val="FF0000"/>
                <w:sz w:val="24"/>
                <w:szCs w:val="24"/>
                <w:u w:val="single"/>
              </w:rPr>
              <w:t>，其他教學研究或專門職務年資以服務證明文件記載年月為</w:t>
            </w:r>
            <w:proofErr w:type="gramStart"/>
            <w:r w:rsidRPr="00E6238F">
              <w:rPr>
                <w:rFonts w:hint="eastAsia"/>
                <w:strike/>
                <w:color w:val="FF0000"/>
                <w:sz w:val="24"/>
                <w:szCs w:val="24"/>
                <w:u w:val="single"/>
              </w:rPr>
              <w:t>準</w:t>
            </w:r>
            <w:proofErr w:type="gramEnd"/>
            <w:r w:rsidRPr="00E6238F">
              <w:rPr>
                <w:rFonts w:hint="eastAsia"/>
                <w:strike/>
                <w:color w:val="FF0000"/>
                <w:sz w:val="24"/>
                <w:szCs w:val="24"/>
                <w:u w:val="single"/>
              </w:rPr>
              <w:t>。以上年資，均</w:t>
            </w:r>
            <w:r w:rsidRPr="00E6238F">
              <w:rPr>
                <w:rFonts w:hint="eastAsia"/>
                <w:color w:val="000000"/>
                <w:sz w:val="24"/>
                <w:szCs w:val="24"/>
              </w:rPr>
              <w:t>計算至</w:t>
            </w:r>
            <w:r w:rsidRPr="00E6238F">
              <w:rPr>
                <w:rFonts w:hint="eastAsia"/>
                <w:strike/>
                <w:color w:val="FF0000"/>
                <w:sz w:val="24"/>
                <w:szCs w:val="24"/>
                <w:u w:val="single"/>
              </w:rPr>
              <w:t>該</w:t>
            </w:r>
            <w:r w:rsidRPr="00E6238F">
              <w:rPr>
                <w:rFonts w:hint="eastAsia"/>
                <w:color w:val="000000"/>
                <w:sz w:val="24"/>
                <w:szCs w:val="24"/>
              </w:rPr>
              <w:t>學期結束日（</w:t>
            </w:r>
            <w:r w:rsidRPr="00E6238F">
              <w:rPr>
                <w:color w:val="000000"/>
                <w:sz w:val="24"/>
                <w:szCs w:val="24"/>
              </w:rPr>
              <w:t>7</w:t>
            </w:r>
            <w:r w:rsidRPr="00E6238F">
              <w:rPr>
                <w:rFonts w:hint="eastAsia"/>
                <w:color w:val="000000"/>
                <w:sz w:val="24"/>
                <w:szCs w:val="24"/>
              </w:rPr>
              <w:t>月</w:t>
            </w:r>
            <w:r w:rsidRPr="00E6238F">
              <w:rPr>
                <w:color w:val="000000"/>
                <w:sz w:val="24"/>
                <w:szCs w:val="24"/>
              </w:rPr>
              <w:t>31</w:t>
            </w:r>
            <w:r w:rsidRPr="00E6238F">
              <w:rPr>
                <w:rFonts w:hint="eastAsia"/>
                <w:color w:val="000000"/>
                <w:sz w:val="24"/>
                <w:szCs w:val="24"/>
              </w:rPr>
              <w:t>日或</w:t>
            </w:r>
            <w:r w:rsidRPr="00E6238F">
              <w:rPr>
                <w:color w:val="000000"/>
                <w:sz w:val="24"/>
                <w:szCs w:val="24"/>
              </w:rPr>
              <w:t>1</w:t>
            </w:r>
            <w:r w:rsidRPr="00E6238F">
              <w:rPr>
                <w:rFonts w:hint="eastAsia"/>
                <w:color w:val="000000"/>
                <w:sz w:val="24"/>
                <w:szCs w:val="24"/>
              </w:rPr>
              <w:t>月</w:t>
            </w:r>
            <w:r w:rsidRPr="00E6238F">
              <w:rPr>
                <w:color w:val="000000"/>
                <w:sz w:val="24"/>
                <w:szCs w:val="24"/>
              </w:rPr>
              <w:t>31</w:t>
            </w:r>
            <w:r w:rsidRPr="00E6238F">
              <w:rPr>
                <w:rFonts w:hint="eastAsia"/>
                <w:color w:val="000000"/>
                <w:sz w:val="24"/>
                <w:szCs w:val="24"/>
              </w:rPr>
              <w:t>日）止</w:t>
            </w:r>
            <w:r w:rsidRPr="00E6238F">
              <w:rPr>
                <w:rFonts w:hint="eastAsia"/>
                <w:strike/>
                <w:color w:val="FF0000"/>
                <w:sz w:val="24"/>
                <w:szCs w:val="24"/>
                <w:u w:val="single"/>
              </w:rPr>
              <w:t>。凡</w:t>
            </w:r>
            <w:r w:rsidRPr="00E6238F">
              <w:rPr>
                <w:rFonts w:hint="eastAsia"/>
                <w:color w:val="FF0000"/>
                <w:sz w:val="24"/>
                <w:szCs w:val="24"/>
                <w:u w:val="single"/>
              </w:rPr>
              <w:t>年資未滿或無服務證明文件或當學期無實際授課事實者，不得申請升等。</w:t>
            </w:r>
          </w:p>
          <w:p w14:paraId="3D7669FC" w14:textId="77777777" w:rsidR="00FA22E8" w:rsidRPr="00E6238F" w:rsidRDefault="00FA22E8" w:rsidP="009F4A61">
            <w:pPr>
              <w:pStyle w:val="af"/>
              <w:widowControl w:val="0"/>
              <w:spacing w:line="380" w:lineRule="exact"/>
              <w:ind w:leftChars="186" w:left="1263" w:hangingChars="309" w:hanging="742"/>
              <w:jc w:val="both"/>
              <w:rPr>
                <w:color w:val="000000"/>
                <w:sz w:val="24"/>
                <w:szCs w:val="24"/>
              </w:rPr>
            </w:pPr>
            <w:r w:rsidRPr="00E6238F">
              <w:rPr>
                <w:rFonts w:hint="eastAsia"/>
                <w:color w:val="FF0000"/>
                <w:sz w:val="24"/>
                <w:szCs w:val="24"/>
                <w:u w:val="single"/>
              </w:rPr>
              <w:t>（二）</w:t>
            </w:r>
            <w:r w:rsidRPr="00E6238F">
              <w:rPr>
                <w:rFonts w:hint="eastAsia"/>
                <w:color w:val="000000"/>
                <w:sz w:val="24"/>
                <w:szCs w:val="24"/>
              </w:rPr>
              <w:t>教師經核准</w:t>
            </w:r>
            <w:r w:rsidRPr="00E6238F">
              <w:rPr>
                <w:rFonts w:hint="eastAsia"/>
                <w:strike/>
                <w:color w:val="FF0000"/>
                <w:sz w:val="24"/>
                <w:szCs w:val="24"/>
                <w:u w:val="single"/>
              </w:rPr>
              <w:t>在</w:t>
            </w:r>
            <w:r w:rsidRPr="00E6238F">
              <w:rPr>
                <w:rFonts w:hint="eastAsia"/>
                <w:color w:val="000000"/>
                <w:sz w:val="24"/>
                <w:szCs w:val="24"/>
              </w:rPr>
              <w:t>國內外全時進修、研究</w:t>
            </w:r>
            <w:r w:rsidRPr="00E6238F">
              <w:rPr>
                <w:rFonts w:hint="eastAsia"/>
                <w:sz w:val="24"/>
                <w:szCs w:val="24"/>
              </w:rPr>
              <w:t>或</w:t>
            </w:r>
            <w:r w:rsidRPr="00E6238F">
              <w:rPr>
                <w:rFonts w:hint="eastAsia"/>
                <w:color w:val="FF0000"/>
                <w:sz w:val="24"/>
                <w:szCs w:val="24"/>
                <w:u w:val="single"/>
              </w:rPr>
              <w:t>講學之</w:t>
            </w:r>
            <w:r w:rsidRPr="00E6238F">
              <w:rPr>
                <w:rFonts w:hint="eastAsia"/>
                <w:color w:val="000000"/>
                <w:sz w:val="24"/>
                <w:szCs w:val="24"/>
              </w:rPr>
              <w:t>年資最多</w:t>
            </w:r>
            <w:proofErr w:type="gramStart"/>
            <w:r w:rsidRPr="00E6238F">
              <w:rPr>
                <w:rFonts w:hint="eastAsia"/>
                <w:color w:val="000000"/>
                <w:sz w:val="24"/>
                <w:szCs w:val="24"/>
              </w:rPr>
              <w:t>採</w:t>
            </w:r>
            <w:proofErr w:type="gramEnd"/>
            <w:r w:rsidRPr="00E6238F">
              <w:rPr>
                <w:rFonts w:hint="eastAsia"/>
                <w:color w:val="000000"/>
                <w:sz w:val="24"/>
                <w:szCs w:val="24"/>
              </w:rPr>
              <w:t>計一年。經核准借調，且於借調期間返校義務授課者，於升等時，其借調期間年資最多</w:t>
            </w:r>
            <w:proofErr w:type="gramStart"/>
            <w:r w:rsidRPr="00E6238F">
              <w:rPr>
                <w:rFonts w:hint="eastAsia"/>
                <w:color w:val="000000"/>
                <w:sz w:val="24"/>
                <w:szCs w:val="24"/>
              </w:rPr>
              <w:t>採</w:t>
            </w:r>
            <w:proofErr w:type="gramEnd"/>
            <w:r w:rsidRPr="00E6238F">
              <w:rPr>
                <w:rFonts w:hint="eastAsia"/>
                <w:color w:val="000000"/>
                <w:sz w:val="24"/>
                <w:szCs w:val="24"/>
              </w:rPr>
              <w:t>計二年。</w:t>
            </w:r>
          </w:p>
          <w:p w14:paraId="02CCC324" w14:textId="77777777" w:rsidR="00FA22E8" w:rsidRPr="00E6238F" w:rsidRDefault="00FA22E8" w:rsidP="009F4A61">
            <w:pPr>
              <w:pStyle w:val="af"/>
              <w:widowControl w:val="0"/>
              <w:spacing w:line="380" w:lineRule="exact"/>
              <w:ind w:leftChars="186" w:left="1263" w:hangingChars="309" w:hanging="742"/>
              <w:jc w:val="both"/>
              <w:rPr>
                <w:strike/>
                <w:color w:val="FF0000"/>
                <w:sz w:val="24"/>
                <w:szCs w:val="24"/>
                <w:u w:val="single"/>
              </w:rPr>
            </w:pPr>
            <w:r w:rsidRPr="00E6238F">
              <w:rPr>
                <w:rFonts w:hint="eastAsia"/>
                <w:strike/>
                <w:color w:val="FF0000"/>
                <w:sz w:val="24"/>
                <w:szCs w:val="24"/>
                <w:u w:val="single"/>
              </w:rPr>
              <w:t>（三）本校每年辦理二次申請升等審查作業（八月一日、二月一日生效），教師應依本校升等審查作業日程表向所屬學術單位提出申請。</w:t>
            </w:r>
          </w:p>
          <w:p w14:paraId="79B96683" w14:textId="77777777" w:rsidR="00FA22E8" w:rsidRPr="00E6238F" w:rsidRDefault="00FA22E8" w:rsidP="00F12A28">
            <w:pPr>
              <w:pStyle w:val="af"/>
              <w:widowControl w:val="0"/>
              <w:spacing w:line="380" w:lineRule="exact"/>
              <w:ind w:leftChars="68" w:left="680" w:hangingChars="204" w:hanging="490"/>
              <w:jc w:val="both"/>
              <w:rPr>
                <w:strike/>
                <w:color w:val="FF0000"/>
                <w:sz w:val="24"/>
                <w:szCs w:val="24"/>
                <w:u w:val="single"/>
              </w:rPr>
            </w:pPr>
            <w:r w:rsidRPr="00E6238F">
              <w:rPr>
                <w:rFonts w:hint="eastAsia"/>
                <w:strike/>
                <w:color w:val="FF0000"/>
                <w:sz w:val="24"/>
                <w:szCs w:val="24"/>
                <w:u w:val="single"/>
              </w:rPr>
              <w:t>三、教師以全時在國內、外進修、研究或出國講學，該學期未實際在校授課者，不得送審教師資格。至借調他校滿三年以上者，得經本校教評會同意，改由借調學校送審。</w:t>
            </w:r>
          </w:p>
          <w:p w14:paraId="0F344C70" w14:textId="77777777" w:rsidR="00FA22E8" w:rsidRPr="00E6238F" w:rsidRDefault="00FA22E8" w:rsidP="0058511E">
            <w:pPr>
              <w:spacing w:after="70"/>
              <w:ind w:left="-5"/>
              <w:jc w:val="both"/>
              <w:rPr>
                <w:sz w:val="24"/>
                <w:szCs w:val="24"/>
              </w:rPr>
            </w:pPr>
          </w:p>
        </w:tc>
        <w:tc>
          <w:tcPr>
            <w:tcW w:w="4818" w:type="dxa"/>
          </w:tcPr>
          <w:p w14:paraId="099AA803" w14:textId="77777777" w:rsidR="00FA22E8" w:rsidRPr="00E6238F" w:rsidRDefault="00FA22E8" w:rsidP="00E83FE8">
            <w:pPr>
              <w:pStyle w:val="af"/>
              <w:numPr>
                <w:ilvl w:val="0"/>
                <w:numId w:val="9"/>
              </w:numPr>
              <w:ind w:leftChars="0"/>
              <w:jc w:val="both"/>
              <w:rPr>
                <w:color w:val="000000"/>
                <w:sz w:val="24"/>
                <w:szCs w:val="24"/>
              </w:rPr>
            </w:pPr>
            <w:r w:rsidRPr="00E6238F">
              <w:rPr>
                <w:rFonts w:hint="eastAsia"/>
                <w:color w:val="000000"/>
                <w:sz w:val="24"/>
                <w:szCs w:val="24"/>
              </w:rPr>
              <w:lastRenderedPageBreak/>
              <w:t>條次變更。</w:t>
            </w:r>
          </w:p>
          <w:p w14:paraId="2B4BB894" w14:textId="6099579E" w:rsidR="00FA22E8" w:rsidRPr="00E6238F" w:rsidRDefault="00FA22E8" w:rsidP="00E83FE8">
            <w:pPr>
              <w:pStyle w:val="af"/>
              <w:numPr>
                <w:ilvl w:val="0"/>
                <w:numId w:val="9"/>
              </w:numPr>
              <w:pBdr>
                <w:top w:val="nil"/>
                <w:left w:val="nil"/>
                <w:bottom w:val="nil"/>
                <w:right w:val="nil"/>
                <w:between w:val="nil"/>
              </w:pBdr>
              <w:ind w:leftChars="0"/>
              <w:jc w:val="both"/>
              <w:rPr>
                <w:sz w:val="24"/>
                <w:szCs w:val="24"/>
              </w:rPr>
            </w:pPr>
            <w:r w:rsidRPr="00E6238F">
              <w:rPr>
                <w:rFonts w:hint="eastAsia"/>
                <w:color w:val="000000"/>
                <w:sz w:val="24"/>
                <w:szCs w:val="24"/>
              </w:rPr>
              <w:t>現行條文第一項</w:t>
            </w:r>
            <w:r w:rsidRPr="00E6238F">
              <w:rPr>
                <w:color w:val="000000"/>
                <w:sz w:val="24"/>
                <w:szCs w:val="24"/>
              </w:rPr>
              <w:t>第</w:t>
            </w:r>
            <w:r w:rsidRPr="00E6238F">
              <w:rPr>
                <w:rFonts w:hint="eastAsia"/>
                <w:color w:val="000000"/>
                <w:sz w:val="24"/>
                <w:szCs w:val="24"/>
              </w:rPr>
              <w:t>一</w:t>
            </w:r>
            <w:r w:rsidRPr="00E6238F">
              <w:rPr>
                <w:color w:val="000000"/>
                <w:sz w:val="24"/>
                <w:szCs w:val="24"/>
              </w:rPr>
              <w:t>款</w:t>
            </w:r>
            <w:r w:rsidRPr="00E6238F">
              <w:rPr>
                <w:rFonts w:hint="eastAsia"/>
                <w:color w:val="000000"/>
                <w:sz w:val="24"/>
                <w:szCs w:val="24"/>
              </w:rPr>
              <w:t>移列修正條文第十三條</w:t>
            </w:r>
            <w:r w:rsidRPr="00E6238F">
              <w:rPr>
                <w:color w:val="000000"/>
                <w:sz w:val="24"/>
                <w:szCs w:val="24"/>
              </w:rPr>
              <w:t>第</w:t>
            </w:r>
            <w:r w:rsidRPr="00E6238F">
              <w:rPr>
                <w:rFonts w:hint="eastAsia"/>
                <w:color w:val="000000"/>
                <w:sz w:val="24"/>
                <w:szCs w:val="24"/>
              </w:rPr>
              <w:t>一項</w:t>
            </w:r>
            <w:r w:rsidRPr="00E6238F">
              <w:rPr>
                <w:color w:val="000000"/>
                <w:sz w:val="24"/>
                <w:szCs w:val="24"/>
              </w:rPr>
              <w:t>。</w:t>
            </w:r>
          </w:p>
          <w:p w14:paraId="6C37E52F" w14:textId="7EA1CFDB" w:rsidR="00FA22E8" w:rsidRPr="00E6238F" w:rsidRDefault="00FA22E8" w:rsidP="00E83FE8">
            <w:pPr>
              <w:pStyle w:val="af"/>
              <w:numPr>
                <w:ilvl w:val="0"/>
                <w:numId w:val="9"/>
              </w:numPr>
              <w:pBdr>
                <w:top w:val="nil"/>
                <w:left w:val="nil"/>
                <w:bottom w:val="nil"/>
                <w:right w:val="nil"/>
                <w:between w:val="nil"/>
              </w:pBdr>
              <w:ind w:leftChars="0"/>
              <w:jc w:val="both"/>
              <w:rPr>
                <w:sz w:val="24"/>
                <w:szCs w:val="24"/>
              </w:rPr>
            </w:pPr>
            <w:r w:rsidRPr="00E6238F">
              <w:rPr>
                <w:rFonts w:hint="eastAsia"/>
                <w:sz w:val="24"/>
                <w:szCs w:val="24"/>
              </w:rPr>
              <w:t>修正條文第一項第一款、第三款，由現行文第二款第一目、第二目移列，</w:t>
            </w:r>
            <w:r w:rsidRPr="00E6238F">
              <w:rPr>
                <w:rFonts w:hint="eastAsia"/>
                <w:color w:val="000000"/>
                <w:sz w:val="24"/>
                <w:szCs w:val="24"/>
              </w:rPr>
              <w:t>並</w:t>
            </w:r>
            <w:r w:rsidRPr="00E6238F">
              <w:rPr>
                <w:color w:val="000000"/>
                <w:sz w:val="24"/>
                <w:szCs w:val="24"/>
              </w:rPr>
              <w:t>依審定辦法第三條</w:t>
            </w:r>
            <w:r w:rsidRPr="00E6238F">
              <w:rPr>
                <w:rFonts w:hint="eastAsia"/>
                <w:color w:val="000000"/>
                <w:sz w:val="24"/>
                <w:szCs w:val="24"/>
              </w:rPr>
              <w:t>規定，</w:t>
            </w:r>
            <w:r w:rsidRPr="00E6238F">
              <w:rPr>
                <w:color w:val="000000"/>
                <w:sz w:val="24"/>
                <w:szCs w:val="24"/>
              </w:rPr>
              <w:t>現行教師職級證</w:t>
            </w:r>
            <w:r w:rsidRPr="00E6238F">
              <w:rPr>
                <w:color w:val="000000"/>
                <w:sz w:val="24"/>
                <w:szCs w:val="24"/>
              </w:rPr>
              <w:lastRenderedPageBreak/>
              <w:t>明係為證明學校真正聘任之等級及</w:t>
            </w:r>
            <w:proofErr w:type="gramStart"/>
            <w:r w:rsidRPr="00E6238F">
              <w:rPr>
                <w:color w:val="000000"/>
                <w:sz w:val="24"/>
                <w:szCs w:val="24"/>
              </w:rPr>
              <w:t>期間，</w:t>
            </w:r>
            <w:proofErr w:type="gramEnd"/>
            <w:r w:rsidRPr="00E6238F">
              <w:rPr>
                <w:color w:val="000000"/>
                <w:sz w:val="24"/>
                <w:szCs w:val="24"/>
              </w:rPr>
              <w:t>如該</w:t>
            </w:r>
            <w:proofErr w:type="gramStart"/>
            <w:r w:rsidRPr="00E6238F">
              <w:rPr>
                <w:color w:val="000000"/>
                <w:sz w:val="24"/>
                <w:szCs w:val="24"/>
              </w:rPr>
              <w:t>等級起聘時間</w:t>
            </w:r>
            <w:proofErr w:type="gramEnd"/>
            <w:r w:rsidRPr="00E6238F">
              <w:rPr>
                <w:color w:val="000000"/>
                <w:sz w:val="24"/>
                <w:szCs w:val="24"/>
              </w:rPr>
              <w:t>晚於教師證書</w:t>
            </w:r>
            <w:proofErr w:type="gramStart"/>
            <w:r w:rsidRPr="00E6238F">
              <w:rPr>
                <w:color w:val="000000"/>
                <w:sz w:val="24"/>
                <w:szCs w:val="24"/>
              </w:rPr>
              <w:t>之起資</w:t>
            </w:r>
            <w:proofErr w:type="gramEnd"/>
            <w:r w:rsidRPr="00E6238F">
              <w:rPr>
                <w:color w:val="000000"/>
                <w:sz w:val="24"/>
                <w:szCs w:val="24"/>
              </w:rPr>
              <w:t>，仍需搭配實際聘任該等級之期間計算其教師年資，</w:t>
            </w:r>
            <w:proofErr w:type="gramStart"/>
            <w:r w:rsidRPr="00E6238F">
              <w:rPr>
                <w:color w:val="000000"/>
                <w:sz w:val="24"/>
                <w:szCs w:val="24"/>
              </w:rPr>
              <w:t>爰</w:t>
            </w:r>
            <w:proofErr w:type="gramEnd"/>
            <w:r w:rsidRPr="00E6238F">
              <w:rPr>
                <w:color w:val="000000"/>
                <w:sz w:val="24"/>
                <w:szCs w:val="24"/>
              </w:rPr>
              <w:t>予調整文字，修正為教學工作年資計算以該等級教師證書所</w:t>
            </w:r>
            <w:proofErr w:type="gramStart"/>
            <w:r w:rsidRPr="00E6238F">
              <w:rPr>
                <w:color w:val="000000"/>
                <w:sz w:val="24"/>
                <w:szCs w:val="24"/>
              </w:rPr>
              <w:t>載起資年月起計</w:t>
            </w:r>
            <w:proofErr w:type="gramEnd"/>
            <w:r w:rsidRPr="00E6238F">
              <w:rPr>
                <w:color w:val="000000"/>
                <w:sz w:val="24"/>
                <w:szCs w:val="24"/>
              </w:rPr>
              <w:t>，並有擔任該等級教師實際聘任之年資始得</w:t>
            </w:r>
            <w:proofErr w:type="gramStart"/>
            <w:r w:rsidRPr="00E6238F">
              <w:rPr>
                <w:color w:val="000000"/>
                <w:sz w:val="24"/>
                <w:szCs w:val="24"/>
              </w:rPr>
              <w:t>採</w:t>
            </w:r>
            <w:proofErr w:type="gramEnd"/>
            <w:r w:rsidRPr="00E6238F">
              <w:rPr>
                <w:color w:val="000000"/>
                <w:sz w:val="24"/>
                <w:szCs w:val="24"/>
              </w:rPr>
              <w:t>計，以避免計入</w:t>
            </w:r>
            <w:proofErr w:type="gramStart"/>
            <w:r w:rsidRPr="00E6238F">
              <w:rPr>
                <w:color w:val="000000"/>
                <w:sz w:val="24"/>
                <w:szCs w:val="24"/>
              </w:rPr>
              <w:t>高階低聘或</w:t>
            </w:r>
            <w:proofErr w:type="gramEnd"/>
            <w:r w:rsidRPr="00E6238F">
              <w:rPr>
                <w:color w:val="000000"/>
                <w:sz w:val="24"/>
                <w:szCs w:val="24"/>
              </w:rPr>
              <w:t>未實際聘任等情形。</w:t>
            </w:r>
          </w:p>
          <w:p w14:paraId="5AD166A6" w14:textId="040562E3" w:rsidR="00FA22E8" w:rsidRPr="00E6238F" w:rsidRDefault="00FA22E8" w:rsidP="00E83FE8">
            <w:pPr>
              <w:pStyle w:val="af"/>
              <w:numPr>
                <w:ilvl w:val="0"/>
                <w:numId w:val="9"/>
              </w:numPr>
              <w:pBdr>
                <w:top w:val="nil"/>
                <w:left w:val="nil"/>
                <w:bottom w:val="nil"/>
                <w:right w:val="nil"/>
                <w:between w:val="nil"/>
              </w:pBdr>
              <w:ind w:leftChars="0"/>
              <w:jc w:val="both"/>
              <w:rPr>
                <w:sz w:val="24"/>
                <w:szCs w:val="24"/>
              </w:rPr>
            </w:pPr>
            <w:r w:rsidRPr="00E6238F">
              <w:rPr>
                <w:rFonts w:hint="eastAsia"/>
                <w:sz w:val="24"/>
                <w:szCs w:val="24"/>
              </w:rPr>
              <w:t>增訂修正條文第一項第二款，依</w:t>
            </w:r>
            <w:r w:rsidRPr="00E6238F">
              <w:rPr>
                <w:color w:val="000000"/>
                <w:sz w:val="24"/>
                <w:szCs w:val="24"/>
              </w:rPr>
              <w:t>審定辦法第三條</w:t>
            </w:r>
            <w:r w:rsidRPr="00E6238F">
              <w:rPr>
                <w:rFonts w:hint="eastAsia"/>
                <w:color w:val="000000"/>
                <w:sz w:val="24"/>
                <w:szCs w:val="24"/>
              </w:rPr>
              <w:t>第二項規定。</w:t>
            </w:r>
          </w:p>
          <w:p w14:paraId="76196490" w14:textId="15F9C07E" w:rsidR="00FA22E8" w:rsidRPr="00E6238F" w:rsidRDefault="00FA22E8" w:rsidP="00E83FE8">
            <w:pPr>
              <w:pStyle w:val="af"/>
              <w:numPr>
                <w:ilvl w:val="0"/>
                <w:numId w:val="9"/>
              </w:numPr>
              <w:pBdr>
                <w:top w:val="nil"/>
                <w:left w:val="nil"/>
                <w:bottom w:val="nil"/>
                <w:right w:val="nil"/>
                <w:between w:val="nil"/>
              </w:pBdr>
              <w:ind w:leftChars="0"/>
              <w:jc w:val="both"/>
              <w:rPr>
                <w:color w:val="000000"/>
                <w:sz w:val="24"/>
                <w:szCs w:val="24"/>
              </w:rPr>
            </w:pPr>
            <w:r w:rsidRPr="00E6238F">
              <w:rPr>
                <w:rFonts w:hint="eastAsia"/>
                <w:color w:val="000000"/>
                <w:sz w:val="24"/>
                <w:szCs w:val="24"/>
              </w:rPr>
              <w:t>現行條文第一項</w:t>
            </w:r>
            <w:r w:rsidRPr="00E6238F">
              <w:rPr>
                <w:color w:val="000000"/>
                <w:sz w:val="24"/>
                <w:szCs w:val="24"/>
              </w:rPr>
              <w:t>第</w:t>
            </w:r>
            <w:r w:rsidRPr="00E6238F">
              <w:rPr>
                <w:rFonts w:hint="eastAsia"/>
                <w:color w:val="000000"/>
                <w:sz w:val="24"/>
                <w:szCs w:val="24"/>
              </w:rPr>
              <w:t>二</w:t>
            </w:r>
            <w:r w:rsidRPr="00E6238F">
              <w:rPr>
                <w:color w:val="000000"/>
                <w:sz w:val="24"/>
                <w:szCs w:val="24"/>
              </w:rPr>
              <w:t>款</w:t>
            </w:r>
            <w:r w:rsidRPr="00E6238F">
              <w:rPr>
                <w:rFonts w:hint="eastAsia"/>
                <w:color w:val="000000"/>
                <w:sz w:val="24"/>
                <w:szCs w:val="24"/>
              </w:rPr>
              <w:t>第三目移列至修正條文第九條</w:t>
            </w:r>
            <w:r w:rsidRPr="00E6238F">
              <w:rPr>
                <w:color w:val="000000"/>
                <w:sz w:val="24"/>
                <w:szCs w:val="24"/>
              </w:rPr>
              <w:t>第</w:t>
            </w:r>
            <w:r w:rsidRPr="00E6238F">
              <w:rPr>
                <w:rFonts w:hint="eastAsia"/>
                <w:color w:val="000000"/>
                <w:sz w:val="24"/>
                <w:szCs w:val="24"/>
              </w:rPr>
              <w:t>三項</w:t>
            </w:r>
            <w:r w:rsidRPr="00E6238F">
              <w:rPr>
                <w:color w:val="000000"/>
                <w:sz w:val="24"/>
                <w:szCs w:val="24"/>
              </w:rPr>
              <w:t>。</w:t>
            </w:r>
          </w:p>
          <w:p w14:paraId="2B00AC0D" w14:textId="7A5927EF" w:rsidR="00FA22E8" w:rsidRPr="00E6238F" w:rsidRDefault="00FA22E8" w:rsidP="00B63477">
            <w:pPr>
              <w:pStyle w:val="af"/>
              <w:numPr>
                <w:ilvl w:val="0"/>
                <w:numId w:val="9"/>
              </w:numPr>
              <w:pBdr>
                <w:top w:val="nil"/>
                <w:left w:val="nil"/>
                <w:bottom w:val="nil"/>
                <w:right w:val="nil"/>
                <w:between w:val="nil"/>
              </w:pBdr>
              <w:ind w:leftChars="0"/>
              <w:jc w:val="both"/>
              <w:rPr>
                <w:color w:val="000000"/>
                <w:sz w:val="24"/>
                <w:szCs w:val="24"/>
              </w:rPr>
            </w:pPr>
            <w:r w:rsidRPr="00E6238F">
              <w:rPr>
                <w:rFonts w:hint="eastAsia"/>
                <w:color w:val="000000"/>
                <w:sz w:val="24"/>
                <w:szCs w:val="24"/>
              </w:rPr>
              <w:t>現行條文第一項</w:t>
            </w:r>
            <w:r w:rsidRPr="00E6238F">
              <w:rPr>
                <w:color w:val="000000"/>
                <w:sz w:val="24"/>
                <w:szCs w:val="24"/>
              </w:rPr>
              <w:t>第</w:t>
            </w:r>
            <w:r w:rsidRPr="00E6238F">
              <w:rPr>
                <w:rFonts w:hint="eastAsia"/>
                <w:color w:val="000000"/>
                <w:sz w:val="24"/>
                <w:szCs w:val="24"/>
              </w:rPr>
              <w:t>三</w:t>
            </w:r>
            <w:r w:rsidRPr="00E6238F">
              <w:rPr>
                <w:color w:val="000000"/>
                <w:sz w:val="24"/>
                <w:szCs w:val="24"/>
              </w:rPr>
              <w:t>款</w:t>
            </w:r>
            <w:r w:rsidRPr="00E6238F">
              <w:rPr>
                <w:rFonts w:hint="eastAsia"/>
                <w:color w:val="000000"/>
                <w:sz w:val="24"/>
                <w:szCs w:val="24"/>
              </w:rPr>
              <w:t>前段有關不得送審規定，移列至修正條文第十條第一項</w:t>
            </w:r>
            <w:r w:rsidRPr="00E6238F">
              <w:rPr>
                <w:color w:val="000000"/>
                <w:sz w:val="24"/>
                <w:szCs w:val="24"/>
              </w:rPr>
              <w:t>第</w:t>
            </w:r>
            <w:r w:rsidRPr="00E6238F">
              <w:rPr>
                <w:rFonts w:hint="eastAsia"/>
                <w:color w:val="000000"/>
                <w:sz w:val="24"/>
                <w:szCs w:val="24"/>
              </w:rPr>
              <w:t>五</w:t>
            </w:r>
            <w:r w:rsidRPr="00E6238F">
              <w:rPr>
                <w:color w:val="000000"/>
                <w:sz w:val="24"/>
                <w:szCs w:val="24"/>
              </w:rPr>
              <w:t>款</w:t>
            </w:r>
            <w:r w:rsidRPr="00E6238F">
              <w:rPr>
                <w:rFonts w:hint="eastAsia"/>
                <w:color w:val="000000"/>
                <w:sz w:val="24"/>
                <w:szCs w:val="24"/>
              </w:rPr>
              <w:t>；後段有關借調者得由他校申請送審之規定，依審定辦法第二條第二項規定，移列至修正條文第九條第一項</w:t>
            </w:r>
            <w:r w:rsidRPr="00E6238F">
              <w:rPr>
                <w:color w:val="000000"/>
                <w:sz w:val="24"/>
                <w:szCs w:val="24"/>
              </w:rPr>
              <w:t>第</w:t>
            </w:r>
            <w:r w:rsidRPr="00E6238F">
              <w:rPr>
                <w:rFonts w:hint="eastAsia"/>
                <w:color w:val="000000"/>
                <w:sz w:val="24"/>
                <w:szCs w:val="24"/>
              </w:rPr>
              <w:t>五</w:t>
            </w:r>
            <w:r w:rsidRPr="00E6238F">
              <w:rPr>
                <w:color w:val="000000"/>
                <w:sz w:val="24"/>
                <w:szCs w:val="24"/>
              </w:rPr>
              <w:t>款</w:t>
            </w:r>
            <w:r w:rsidRPr="00E6238F">
              <w:rPr>
                <w:rFonts w:hint="eastAsia"/>
                <w:color w:val="000000"/>
                <w:sz w:val="24"/>
                <w:szCs w:val="24"/>
              </w:rPr>
              <w:t>。</w:t>
            </w:r>
          </w:p>
          <w:p w14:paraId="495E0877" w14:textId="48AC55BB" w:rsidR="00FA22E8" w:rsidRPr="00E6238F" w:rsidRDefault="00FA22E8" w:rsidP="00B63477">
            <w:pPr>
              <w:pStyle w:val="af"/>
              <w:numPr>
                <w:ilvl w:val="0"/>
                <w:numId w:val="9"/>
              </w:numPr>
              <w:pBdr>
                <w:top w:val="nil"/>
                <w:left w:val="nil"/>
                <w:bottom w:val="nil"/>
                <w:right w:val="nil"/>
                <w:between w:val="nil"/>
              </w:pBdr>
              <w:ind w:leftChars="0"/>
              <w:jc w:val="both"/>
              <w:rPr>
                <w:color w:val="000000"/>
                <w:sz w:val="24"/>
                <w:szCs w:val="24"/>
              </w:rPr>
            </w:pPr>
            <w:r w:rsidRPr="00E6238F">
              <w:rPr>
                <w:rFonts w:hint="eastAsia"/>
                <w:color w:val="000000"/>
                <w:sz w:val="24"/>
                <w:szCs w:val="24"/>
              </w:rPr>
              <w:t>增列修正條文第二項，由</w:t>
            </w:r>
            <w:r w:rsidRPr="00E6238F">
              <w:rPr>
                <w:rFonts w:hint="eastAsia"/>
                <w:sz w:val="24"/>
                <w:szCs w:val="24"/>
              </w:rPr>
              <w:t>現行文第二款第一目後段規定移列。</w:t>
            </w:r>
          </w:p>
          <w:p w14:paraId="64652FD7" w14:textId="2B4D45AC" w:rsidR="00FA22E8" w:rsidRPr="00E6238F" w:rsidRDefault="00FA22E8" w:rsidP="00E83FE8">
            <w:pPr>
              <w:pBdr>
                <w:top w:val="nil"/>
                <w:left w:val="nil"/>
                <w:bottom w:val="nil"/>
                <w:right w:val="nil"/>
                <w:between w:val="nil"/>
              </w:pBdr>
              <w:jc w:val="both"/>
              <w:rPr>
                <w:color w:val="000000"/>
                <w:sz w:val="24"/>
                <w:szCs w:val="24"/>
              </w:rPr>
            </w:pPr>
          </w:p>
        </w:tc>
        <w:tc>
          <w:tcPr>
            <w:tcW w:w="4818" w:type="dxa"/>
          </w:tcPr>
          <w:p w14:paraId="3BE7D2C7" w14:textId="77777777" w:rsidR="00FA22E8" w:rsidRPr="00E6238F" w:rsidRDefault="00FA22E8" w:rsidP="00E83FE8">
            <w:pPr>
              <w:pStyle w:val="af"/>
              <w:numPr>
                <w:ilvl w:val="0"/>
                <w:numId w:val="9"/>
              </w:numPr>
              <w:ind w:leftChars="0"/>
              <w:jc w:val="both"/>
              <w:rPr>
                <w:rFonts w:hint="eastAsia"/>
                <w:color w:val="000000"/>
                <w:sz w:val="24"/>
                <w:szCs w:val="24"/>
              </w:rPr>
            </w:pPr>
          </w:p>
        </w:tc>
      </w:tr>
      <w:tr w:rsidR="00FA22E8" w:rsidRPr="00E6238F" w14:paraId="1E399E9B" w14:textId="478DE161" w:rsidTr="00FA22E8">
        <w:trPr>
          <w:trHeight w:val="4817"/>
          <w:jc w:val="center"/>
        </w:trPr>
        <w:tc>
          <w:tcPr>
            <w:tcW w:w="5100" w:type="dxa"/>
          </w:tcPr>
          <w:p w14:paraId="43CB1AD9" w14:textId="6FB362FC" w:rsidR="00FA22E8" w:rsidRPr="00E6238F" w:rsidRDefault="00FA22E8" w:rsidP="0058511E">
            <w:pPr>
              <w:spacing w:after="70"/>
              <w:ind w:left="-5"/>
              <w:jc w:val="both"/>
              <w:rPr>
                <w:sz w:val="24"/>
                <w:szCs w:val="24"/>
              </w:rPr>
            </w:pPr>
            <w:bookmarkStart w:id="9" w:name="_Hlk115251478"/>
            <w:bookmarkEnd w:id="8"/>
            <w:r w:rsidRPr="00E6238F">
              <w:rPr>
                <w:sz w:val="24"/>
                <w:szCs w:val="24"/>
              </w:rPr>
              <w:lastRenderedPageBreak/>
              <w:t>第</w:t>
            </w:r>
            <w:r w:rsidRPr="00E6238F">
              <w:rPr>
                <w:color w:val="FF0000"/>
                <w:sz w:val="24"/>
                <w:szCs w:val="24"/>
                <w:u w:val="single"/>
              </w:rPr>
              <w:t>十</w:t>
            </w:r>
            <w:r w:rsidRPr="00E6238F">
              <w:rPr>
                <w:rFonts w:hint="eastAsia"/>
                <w:color w:val="FF0000"/>
                <w:sz w:val="24"/>
                <w:szCs w:val="24"/>
                <w:u w:val="single"/>
              </w:rPr>
              <w:t>二</w:t>
            </w:r>
            <w:r w:rsidRPr="00E6238F">
              <w:rPr>
                <w:sz w:val="24"/>
                <w:szCs w:val="24"/>
              </w:rPr>
              <w:t>條　（升等評審項目</w:t>
            </w:r>
            <w:r w:rsidRPr="00E6238F">
              <w:rPr>
                <w:color w:val="FF0000"/>
                <w:sz w:val="24"/>
                <w:szCs w:val="24"/>
                <w:u w:val="single"/>
              </w:rPr>
              <w:t>、</w:t>
            </w:r>
            <w:r w:rsidRPr="00E6238F">
              <w:rPr>
                <w:rFonts w:hint="eastAsia"/>
                <w:color w:val="FF0000"/>
                <w:sz w:val="24"/>
                <w:szCs w:val="24"/>
                <w:u w:val="single"/>
              </w:rPr>
              <w:t>評</w:t>
            </w:r>
            <w:r w:rsidRPr="00E6238F">
              <w:rPr>
                <w:color w:val="FF0000"/>
                <w:sz w:val="24"/>
                <w:szCs w:val="24"/>
                <w:u w:val="single"/>
              </w:rPr>
              <w:t>審合格基準</w:t>
            </w:r>
            <w:r w:rsidRPr="00E6238F">
              <w:rPr>
                <w:sz w:val="24"/>
                <w:szCs w:val="24"/>
              </w:rPr>
              <w:t>）</w:t>
            </w:r>
          </w:p>
          <w:p w14:paraId="61D1CEF2" w14:textId="1B746F1B" w:rsidR="00FA22E8" w:rsidRPr="00E6238F" w:rsidRDefault="00FA22E8" w:rsidP="008F5082">
            <w:pPr>
              <w:ind w:leftChars="73" w:left="204"/>
              <w:jc w:val="both"/>
              <w:rPr>
                <w:sz w:val="24"/>
                <w:szCs w:val="24"/>
              </w:rPr>
            </w:pPr>
            <w:r w:rsidRPr="00E6238F">
              <w:rPr>
                <w:sz w:val="24"/>
                <w:szCs w:val="24"/>
              </w:rPr>
              <w:t>本校教師資格審查兼顧教學、研究、服務</w:t>
            </w:r>
            <w:r w:rsidRPr="00E6238F">
              <w:rPr>
                <w:rFonts w:hint="eastAsia"/>
                <w:color w:val="FF0000"/>
                <w:sz w:val="24"/>
                <w:szCs w:val="24"/>
                <w:u w:val="single"/>
              </w:rPr>
              <w:t>及輔導</w:t>
            </w:r>
            <w:r w:rsidRPr="00E6238F">
              <w:rPr>
                <w:color w:val="000000" w:themeColor="text1"/>
                <w:sz w:val="24"/>
                <w:szCs w:val="24"/>
              </w:rPr>
              <w:t>等</w:t>
            </w:r>
            <w:r w:rsidRPr="00E6238F">
              <w:rPr>
                <w:sz w:val="24"/>
                <w:szCs w:val="24"/>
              </w:rPr>
              <w:t>，並就各該項目訂定明確之評量依據、方式及基準並作為決定升等之依據，各項評審成績合計以七十分為及格，但其中一項原始分數未達七十分者，仍為不及格：</w:t>
            </w:r>
          </w:p>
          <w:p w14:paraId="48FD0B21" w14:textId="3C076A1D" w:rsidR="00FA22E8" w:rsidRPr="00E6238F" w:rsidRDefault="00FA22E8" w:rsidP="008F5082">
            <w:pPr>
              <w:pStyle w:val="af"/>
              <w:widowControl w:val="0"/>
              <w:spacing w:line="380" w:lineRule="exact"/>
              <w:ind w:leftChars="68" w:left="680" w:hangingChars="204" w:hanging="490"/>
              <w:jc w:val="both"/>
              <w:rPr>
                <w:sz w:val="24"/>
                <w:szCs w:val="24"/>
              </w:rPr>
            </w:pPr>
            <w:r w:rsidRPr="00E6238F">
              <w:rPr>
                <w:rFonts w:hint="eastAsia"/>
                <w:color w:val="000000"/>
                <w:sz w:val="24"/>
                <w:szCs w:val="24"/>
              </w:rPr>
              <w:t>一、</w:t>
            </w:r>
            <w:r w:rsidRPr="00E6238F">
              <w:rPr>
                <w:sz w:val="24"/>
                <w:szCs w:val="24"/>
              </w:rPr>
              <w:t>研究：教師</w:t>
            </w:r>
            <w:r w:rsidRPr="00E6238F">
              <w:rPr>
                <w:rFonts w:hint="eastAsia"/>
                <w:sz w:val="24"/>
                <w:szCs w:val="24"/>
              </w:rPr>
              <w:t>以</w:t>
            </w:r>
            <w:r w:rsidRPr="00E6238F">
              <w:rPr>
                <w:sz w:val="24"/>
                <w:szCs w:val="24"/>
              </w:rPr>
              <w:t>專門著作、作品、成就證明及技術報告等</w:t>
            </w:r>
            <w:r w:rsidRPr="00E6238F">
              <w:rPr>
                <w:color w:val="FF0000"/>
                <w:sz w:val="24"/>
                <w:szCs w:val="24"/>
                <w:u w:val="single"/>
              </w:rPr>
              <w:t>著作送審，其研究成績之審查範圍與基準、評分項目及權重等，按</w:t>
            </w:r>
            <w:r w:rsidRPr="00E6238F">
              <w:rPr>
                <w:rFonts w:hint="eastAsia"/>
                <w:color w:val="FF0000"/>
                <w:sz w:val="24"/>
                <w:szCs w:val="24"/>
                <w:u w:val="single"/>
              </w:rPr>
              <w:t>各該</w:t>
            </w:r>
            <w:r w:rsidRPr="00E6238F">
              <w:rPr>
                <w:color w:val="FF0000"/>
                <w:sz w:val="24"/>
                <w:szCs w:val="24"/>
                <w:u w:val="single"/>
              </w:rPr>
              <w:t>送審類別分依教育部有關規定</w:t>
            </w:r>
            <w:r w:rsidRPr="00E6238F">
              <w:rPr>
                <w:rFonts w:hint="eastAsia"/>
                <w:color w:val="FF0000"/>
                <w:sz w:val="24"/>
                <w:szCs w:val="24"/>
                <w:u w:val="single"/>
              </w:rPr>
              <w:t>及本辦法附則辦理，</w:t>
            </w:r>
            <w:r w:rsidRPr="00E6238F">
              <w:rPr>
                <w:rFonts w:hint="eastAsia"/>
                <w:sz w:val="24"/>
                <w:szCs w:val="24"/>
              </w:rPr>
              <w:t>並應符合下列規定</w:t>
            </w:r>
            <w:r w:rsidRPr="00E6238F">
              <w:rPr>
                <w:sz w:val="24"/>
                <w:szCs w:val="24"/>
              </w:rPr>
              <w:t>：</w:t>
            </w:r>
          </w:p>
          <w:p w14:paraId="0498C26E" w14:textId="38A80C48" w:rsidR="00FA22E8" w:rsidRPr="00E6238F" w:rsidRDefault="00FA22E8" w:rsidP="002E620A">
            <w:pPr>
              <w:pStyle w:val="af"/>
              <w:widowControl w:val="0"/>
              <w:spacing w:line="380" w:lineRule="exact"/>
              <w:ind w:leftChars="186" w:left="1263" w:hangingChars="309" w:hanging="742"/>
              <w:jc w:val="both"/>
              <w:rPr>
                <w:sz w:val="24"/>
                <w:szCs w:val="24"/>
              </w:rPr>
            </w:pPr>
            <w:r w:rsidRPr="00E6238F">
              <w:rPr>
                <w:sz w:val="24"/>
                <w:szCs w:val="24"/>
              </w:rPr>
              <w:t>（一）</w:t>
            </w:r>
            <w:r w:rsidRPr="00E6238F">
              <w:rPr>
                <w:rFonts w:hint="eastAsia"/>
                <w:sz w:val="24"/>
                <w:szCs w:val="24"/>
              </w:rPr>
              <w:t>有送審人個人之原創性，</w:t>
            </w:r>
            <w:r w:rsidRPr="00E6238F">
              <w:rPr>
                <w:rFonts w:hint="eastAsia"/>
                <w:color w:val="FF0000"/>
                <w:sz w:val="24"/>
                <w:szCs w:val="24"/>
                <w:u w:val="single"/>
              </w:rPr>
              <w:t>且</w:t>
            </w:r>
            <w:r w:rsidRPr="00E6238F">
              <w:rPr>
                <w:rFonts w:hint="eastAsia"/>
                <w:sz w:val="24"/>
                <w:szCs w:val="24"/>
              </w:rPr>
              <w:t>非僅以整理、增刪、組合或編排他人著作而成之編著或其他非研究成果著作送審</w:t>
            </w:r>
            <w:r w:rsidRPr="00E6238F">
              <w:rPr>
                <w:sz w:val="24"/>
                <w:szCs w:val="24"/>
              </w:rPr>
              <w:t>。</w:t>
            </w:r>
          </w:p>
          <w:p w14:paraId="21EBF548" w14:textId="742D9DCD" w:rsidR="00FA22E8" w:rsidRPr="00E6238F" w:rsidRDefault="00FA22E8" w:rsidP="002E620A">
            <w:pPr>
              <w:pStyle w:val="af"/>
              <w:widowControl w:val="0"/>
              <w:spacing w:line="380" w:lineRule="exact"/>
              <w:ind w:leftChars="186" w:left="1263" w:hangingChars="309" w:hanging="742"/>
              <w:jc w:val="both"/>
              <w:rPr>
                <w:sz w:val="24"/>
                <w:szCs w:val="24"/>
              </w:rPr>
            </w:pPr>
          </w:p>
          <w:p w14:paraId="150BA8BA" w14:textId="7B54A6BB" w:rsidR="00FA22E8" w:rsidRPr="00E6238F" w:rsidRDefault="00FA22E8" w:rsidP="002E620A">
            <w:pPr>
              <w:pStyle w:val="af"/>
              <w:widowControl w:val="0"/>
              <w:spacing w:line="380" w:lineRule="exact"/>
              <w:ind w:leftChars="186" w:left="1263" w:hangingChars="309" w:hanging="742"/>
              <w:jc w:val="both"/>
              <w:rPr>
                <w:sz w:val="24"/>
                <w:szCs w:val="24"/>
              </w:rPr>
            </w:pPr>
          </w:p>
          <w:p w14:paraId="798D58DA" w14:textId="77777777" w:rsidR="00FA22E8" w:rsidRPr="00E6238F" w:rsidRDefault="00FA22E8" w:rsidP="002E620A">
            <w:pPr>
              <w:pStyle w:val="af"/>
              <w:widowControl w:val="0"/>
              <w:spacing w:line="380" w:lineRule="exact"/>
              <w:ind w:leftChars="186" w:left="1263" w:hangingChars="309" w:hanging="742"/>
              <w:jc w:val="both"/>
              <w:rPr>
                <w:rFonts w:hint="eastAsia"/>
                <w:sz w:val="24"/>
                <w:szCs w:val="24"/>
              </w:rPr>
            </w:pPr>
          </w:p>
          <w:p w14:paraId="3D3E06FA" w14:textId="77777777" w:rsidR="00FA22E8" w:rsidRPr="00E6238F" w:rsidRDefault="00FA22E8" w:rsidP="002E620A">
            <w:pPr>
              <w:pStyle w:val="af"/>
              <w:widowControl w:val="0"/>
              <w:spacing w:line="380" w:lineRule="exact"/>
              <w:ind w:leftChars="186" w:left="1263" w:hangingChars="309" w:hanging="742"/>
              <w:jc w:val="both"/>
              <w:rPr>
                <w:sz w:val="24"/>
                <w:szCs w:val="24"/>
              </w:rPr>
            </w:pPr>
          </w:p>
          <w:p w14:paraId="6C357A4B" w14:textId="7367B220" w:rsidR="00FA22E8" w:rsidRPr="00E6238F" w:rsidRDefault="00FA22E8" w:rsidP="002E620A">
            <w:pPr>
              <w:pStyle w:val="af"/>
              <w:widowControl w:val="0"/>
              <w:spacing w:line="380" w:lineRule="exact"/>
              <w:ind w:leftChars="186" w:left="1263" w:hangingChars="309" w:hanging="742"/>
              <w:jc w:val="both"/>
              <w:rPr>
                <w:sz w:val="24"/>
                <w:szCs w:val="24"/>
              </w:rPr>
            </w:pPr>
            <w:r w:rsidRPr="00E6238F">
              <w:rPr>
                <w:sz w:val="24"/>
                <w:szCs w:val="24"/>
              </w:rPr>
              <w:t>（二）以外文撰寫者，附具中文摘要，其以英文以外之外文撰寫者，得以英文摘要代之；如國內無法覓得相關領域內通曉該外文之審查人選時，學校得要求該著作全文翻譯為中文或英文。</w:t>
            </w:r>
          </w:p>
          <w:p w14:paraId="6C29705B" w14:textId="77777777" w:rsidR="00FA22E8" w:rsidRPr="00E6238F" w:rsidRDefault="00FA22E8" w:rsidP="002E620A">
            <w:pPr>
              <w:pStyle w:val="af"/>
              <w:widowControl w:val="0"/>
              <w:spacing w:line="380" w:lineRule="exact"/>
              <w:ind w:leftChars="186" w:left="1263" w:hangingChars="309" w:hanging="742"/>
              <w:jc w:val="both"/>
              <w:rPr>
                <w:sz w:val="24"/>
                <w:szCs w:val="24"/>
              </w:rPr>
            </w:pPr>
          </w:p>
          <w:p w14:paraId="5AA185A2" w14:textId="5B050CAD" w:rsidR="00FA22E8" w:rsidRPr="00E6238F" w:rsidRDefault="00FA22E8" w:rsidP="002E620A">
            <w:pPr>
              <w:pStyle w:val="af"/>
              <w:widowControl w:val="0"/>
              <w:spacing w:line="380" w:lineRule="exact"/>
              <w:ind w:leftChars="186" w:left="1263" w:hangingChars="309" w:hanging="742"/>
              <w:jc w:val="both"/>
              <w:rPr>
                <w:sz w:val="24"/>
                <w:szCs w:val="24"/>
              </w:rPr>
            </w:pPr>
            <w:r w:rsidRPr="00E6238F">
              <w:rPr>
                <w:color w:val="FF0000"/>
                <w:sz w:val="24"/>
                <w:szCs w:val="24"/>
                <w:u w:val="single"/>
              </w:rPr>
              <w:t>（三）</w:t>
            </w:r>
            <w:r w:rsidRPr="00E6238F">
              <w:rPr>
                <w:sz w:val="24"/>
                <w:szCs w:val="24"/>
              </w:rPr>
              <w:t>由送審人擇定至多五件，並自行擇一為代表作，其餘列為參考作；其屬系列之相關研究者，得合併為代表作</w:t>
            </w:r>
            <w:r w:rsidRPr="00E6238F">
              <w:rPr>
                <w:color w:val="FF0000"/>
                <w:sz w:val="24"/>
                <w:szCs w:val="24"/>
                <w:u w:val="single"/>
              </w:rPr>
              <w:t>；前經教師資格審定</w:t>
            </w:r>
            <w:proofErr w:type="gramStart"/>
            <w:r w:rsidRPr="00E6238F">
              <w:rPr>
                <w:color w:val="FF0000"/>
                <w:sz w:val="24"/>
                <w:szCs w:val="24"/>
                <w:u w:val="single"/>
              </w:rPr>
              <w:t>不</w:t>
            </w:r>
            <w:proofErr w:type="gramEnd"/>
            <w:r w:rsidRPr="00E6238F">
              <w:rPr>
                <w:color w:val="FF0000"/>
                <w:sz w:val="24"/>
                <w:szCs w:val="24"/>
                <w:u w:val="single"/>
              </w:rPr>
              <w:t>合格者，重新提出申請時，其送審著作應增加或更換一件以上。</w:t>
            </w:r>
          </w:p>
          <w:p w14:paraId="01907165" w14:textId="2AA381FB" w:rsidR="00FA22E8" w:rsidRPr="00E6238F" w:rsidRDefault="00FA22E8" w:rsidP="002E620A">
            <w:pPr>
              <w:pStyle w:val="af"/>
              <w:widowControl w:val="0"/>
              <w:spacing w:line="380" w:lineRule="exact"/>
              <w:ind w:leftChars="186" w:left="1263" w:hangingChars="309" w:hanging="742"/>
              <w:jc w:val="both"/>
              <w:rPr>
                <w:sz w:val="24"/>
                <w:szCs w:val="24"/>
              </w:rPr>
            </w:pPr>
            <w:r w:rsidRPr="00E6238F">
              <w:rPr>
                <w:color w:val="FF0000"/>
                <w:sz w:val="24"/>
                <w:szCs w:val="24"/>
                <w:u w:val="single"/>
              </w:rPr>
              <w:t>（四）</w:t>
            </w:r>
            <w:r w:rsidRPr="00E6238F">
              <w:rPr>
                <w:sz w:val="24"/>
                <w:szCs w:val="24"/>
              </w:rPr>
              <w:t>應為送審人取得前一等級教師資格後所出版或發表者；送審人曾於境外擔任專任教師之年資，經</w:t>
            </w:r>
            <w:proofErr w:type="gramStart"/>
            <w:r w:rsidRPr="00E6238F">
              <w:rPr>
                <w:sz w:val="24"/>
                <w:szCs w:val="24"/>
              </w:rPr>
              <w:t>採</w:t>
            </w:r>
            <w:proofErr w:type="gramEnd"/>
            <w:r w:rsidRPr="00E6238F">
              <w:rPr>
                <w:sz w:val="24"/>
                <w:szCs w:val="24"/>
              </w:rPr>
              <w:t>計為升等年資者，其送審專門著作、作品、成就證明或技術報告得予</w:t>
            </w:r>
            <w:proofErr w:type="gramStart"/>
            <w:r w:rsidRPr="00E6238F">
              <w:rPr>
                <w:sz w:val="24"/>
                <w:szCs w:val="24"/>
              </w:rPr>
              <w:t>併</w:t>
            </w:r>
            <w:proofErr w:type="gramEnd"/>
            <w:r w:rsidRPr="00E6238F">
              <w:rPr>
                <w:sz w:val="24"/>
                <w:szCs w:val="24"/>
              </w:rPr>
              <w:t>計。</w:t>
            </w:r>
          </w:p>
          <w:p w14:paraId="1D5AE57E" w14:textId="77777777" w:rsidR="00FA22E8" w:rsidRPr="00E6238F" w:rsidRDefault="00FA22E8" w:rsidP="0058511E">
            <w:pPr>
              <w:spacing w:after="5"/>
              <w:jc w:val="both"/>
              <w:rPr>
                <w:sz w:val="24"/>
                <w:szCs w:val="24"/>
              </w:rPr>
            </w:pPr>
          </w:p>
          <w:p w14:paraId="7AF817DA" w14:textId="5D3823FF" w:rsidR="00FA22E8" w:rsidRPr="00E6238F" w:rsidRDefault="00FA22E8" w:rsidP="00392F93">
            <w:pPr>
              <w:pStyle w:val="af"/>
              <w:widowControl w:val="0"/>
              <w:spacing w:line="380" w:lineRule="exact"/>
              <w:ind w:leftChars="68" w:left="680" w:hangingChars="204" w:hanging="490"/>
              <w:jc w:val="both"/>
              <w:rPr>
                <w:sz w:val="24"/>
                <w:szCs w:val="24"/>
              </w:rPr>
            </w:pPr>
            <w:r w:rsidRPr="00E6238F">
              <w:rPr>
                <w:rFonts w:hint="eastAsia"/>
                <w:color w:val="000000" w:themeColor="text1"/>
                <w:sz w:val="24"/>
                <w:szCs w:val="24"/>
              </w:rPr>
              <w:t>二、教學服務：教學成績及服務成績之評分項目、計分比重及計分方式等，應另訂本校教師教學服務成績考核辦法及本校教師教學服務成績考核評分基準表。</w:t>
            </w:r>
          </w:p>
        </w:tc>
        <w:tc>
          <w:tcPr>
            <w:tcW w:w="5102" w:type="dxa"/>
            <w:vMerge w:val="restart"/>
          </w:tcPr>
          <w:p w14:paraId="4E2F8AA8" w14:textId="77777777" w:rsidR="00FA22E8" w:rsidRPr="00E6238F" w:rsidRDefault="00FA22E8" w:rsidP="0058511E">
            <w:pPr>
              <w:spacing w:after="70"/>
              <w:jc w:val="both"/>
              <w:rPr>
                <w:sz w:val="24"/>
                <w:szCs w:val="24"/>
              </w:rPr>
            </w:pPr>
            <w:r w:rsidRPr="00E6238F">
              <w:rPr>
                <w:sz w:val="24"/>
                <w:szCs w:val="24"/>
              </w:rPr>
              <w:lastRenderedPageBreak/>
              <w:t>第</w:t>
            </w:r>
            <w:r w:rsidRPr="00E6238F">
              <w:rPr>
                <w:color w:val="FF0000"/>
                <w:sz w:val="24"/>
                <w:szCs w:val="24"/>
                <w:u w:val="single"/>
              </w:rPr>
              <w:t>十一</w:t>
            </w:r>
            <w:r w:rsidRPr="00E6238F">
              <w:rPr>
                <w:sz w:val="24"/>
                <w:szCs w:val="24"/>
              </w:rPr>
              <w:t>條（升等評審項目）</w:t>
            </w:r>
          </w:p>
          <w:p w14:paraId="10E72AE6" w14:textId="77777777" w:rsidR="00FA22E8" w:rsidRPr="00E6238F" w:rsidRDefault="00FA22E8" w:rsidP="008F5082">
            <w:pPr>
              <w:ind w:leftChars="73" w:left="204"/>
              <w:jc w:val="both"/>
              <w:rPr>
                <w:sz w:val="24"/>
                <w:szCs w:val="24"/>
              </w:rPr>
            </w:pPr>
            <w:r w:rsidRPr="00E6238F">
              <w:rPr>
                <w:sz w:val="24"/>
                <w:szCs w:val="24"/>
              </w:rPr>
              <w:t>本校教師資格審查兼顧教學、研究、服務等，並就各該項目訂定明確之評量依據、方式及基準並作為決定升等之依據，各項評審成績合計以七十分為及格，但其中一項原始分數未達七十分者，仍為不及格：</w:t>
            </w:r>
          </w:p>
          <w:p w14:paraId="0F656132" w14:textId="502C065F" w:rsidR="00FA22E8" w:rsidRPr="00E6238F" w:rsidRDefault="00FA22E8" w:rsidP="008F5082">
            <w:pPr>
              <w:pStyle w:val="af"/>
              <w:widowControl w:val="0"/>
              <w:spacing w:line="380" w:lineRule="exact"/>
              <w:ind w:leftChars="68" w:left="680" w:hangingChars="204" w:hanging="490"/>
              <w:jc w:val="both"/>
              <w:rPr>
                <w:strike/>
                <w:color w:val="FF0000"/>
                <w:sz w:val="24"/>
                <w:szCs w:val="24"/>
                <w:u w:val="single"/>
              </w:rPr>
            </w:pPr>
            <w:r w:rsidRPr="00E6238F">
              <w:rPr>
                <w:rFonts w:hint="eastAsia"/>
                <w:color w:val="000000"/>
                <w:sz w:val="24"/>
                <w:szCs w:val="24"/>
              </w:rPr>
              <w:t>一、</w:t>
            </w:r>
            <w:r w:rsidRPr="00E6238F">
              <w:rPr>
                <w:sz w:val="24"/>
                <w:szCs w:val="24"/>
              </w:rPr>
              <w:t>研究：教師</w:t>
            </w:r>
            <w:r w:rsidRPr="00E6238F">
              <w:rPr>
                <w:strike/>
                <w:color w:val="FF0000"/>
                <w:sz w:val="24"/>
                <w:szCs w:val="24"/>
                <w:u w:val="single"/>
              </w:rPr>
              <w:t>得</w:t>
            </w:r>
            <w:r w:rsidRPr="00E6238F">
              <w:rPr>
                <w:sz w:val="24"/>
                <w:szCs w:val="24"/>
              </w:rPr>
              <w:t>以專門著作、作品、成就證明及技術報告等</w:t>
            </w:r>
            <w:r w:rsidRPr="00E6238F">
              <w:rPr>
                <w:color w:val="FF0000"/>
                <w:sz w:val="24"/>
                <w:szCs w:val="24"/>
                <w:u w:val="single"/>
              </w:rPr>
              <w:t>，提送專業（含教學實踐）理論或實務之研究或研發成果作為送審著作，</w:t>
            </w:r>
            <w:r w:rsidRPr="00E6238F">
              <w:rPr>
                <w:sz w:val="24"/>
                <w:szCs w:val="24"/>
              </w:rPr>
              <w:t>並應符合下列規定</w:t>
            </w:r>
            <w:r w:rsidRPr="00E6238F">
              <w:rPr>
                <w:strike/>
                <w:color w:val="FF0000"/>
                <w:sz w:val="24"/>
                <w:szCs w:val="24"/>
                <w:u w:val="single"/>
              </w:rPr>
              <w:t>；至著作審查評分項目及權重，依教育部有關規定辦理</w:t>
            </w:r>
            <w:r w:rsidRPr="00E6238F">
              <w:rPr>
                <w:sz w:val="24"/>
                <w:szCs w:val="24"/>
              </w:rPr>
              <w:t>：</w:t>
            </w:r>
          </w:p>
          <w:p w14:paraId="3F4E7203" w14:textId="77777777" w:rsidR="00FA22E8" w:rsidRPr="00E6238F" w:rsidRDefault="00FA22E8" w:rsidP="002E620A">
            <w:pPr>
              <w:pStyle w:val="af"/>
              <w:widowControl w:val="0"/>
              <w:spacing w:line="380" w:lineRule="exact"/>
              <w:ind w:leftChars="186" w:left="1263" w:hangingChars="309" w:hanging="742"/>
              <w:jc w:val="both"/>
              <w:rPr>
                <w:sz w:val="24"/>
                <w:szCs w:val="24"/>
              </w:rPr>
            </w:pPr>
            <w:r w:rsidRPr="00E6238F">
              <w:rPr>
                <w:sz w:val="24"/>
                <w:szCs w:val="24"/>
              </w:rPr>
              <w:t>（一）</w:t>
            </w:r>
            <w:r w:rsidRPr="00E6238F">
              <w:rPr>
                <w:strike/>
                <w:color w:val="FF0000"/>
                <w:sz w:val="24"/>
                <w:szCs w:val="24"/>
                <w:u w:val="single"/>
              </w:rPr>
              <w:t>應</w:t>
            </w:r>
            <w:r w:rsidRPr="00E6238F">
              <w:rPr>
                <w:sz w:val="24"/>
                <w:szCs w:val="24"/>
              </w:rPr>
              <w:t>有送審人個人之原創性，非</w:t>
            </w:r>
            <w:r w:rsidRPr="00E6238F">
              <w:rPr>
                <w:strike/>
                <w:color w:val="FF0000"/>
                <w:sz w:val="24"/>
                <w:szCs w:val="24"/>
                <w:u w:val="single"/>
              </w:rPr>
              <w:t>為學位論文之一部分或</w:t>
            </w:r>
            <w:r w:rsidRPr="00E6238F">
              <w:rPr>
                <w:sz w:val="24"/>
                <w:szCs w:val="24"/>
              </w:rPr>
              <w:t>僅以整理、增刪、組合或編排他人著作而成之編著或其他非研究成果著作送審。</w:t>
            </w:r>
            <w:r w:rsidRPr="00E6238F">
              <w:rPr>
                <w:strike/>
                <w:color w:val="FF0000"/>
                <w:sz w:val="24"/>
                <w:szCs w:val="24"/>
                <w:u w:val="single"/>
              </w:rPr>
              <w:t>但未曾以該學位論文送審或屬學位論文延續性研究者，經送審人主動提出說明，並經專業審查認定代表作具相當程度創新者，不在此限。</w:t>
            </w:r>
          </w:p>
          <w:p w14:paraId="3F78B56E" w14:textId="3A4E1C04" w:rsidR="00FA22E8" w:rsidRPr="00E6238F" w:rsidRDefault="00FA22E8" w:rsidP="002E620A">
            <w:pPr>
              <w:pStyle w:val="af"/>
              <w:widowControl w:val="0"/>
              <w:spacing w:line="380" w:lineRule="exact"/>
              <w:ind w:leftChars="186" w:left="1263" w:hangingChars="309" w:hanging="742"/>
              <w:jc w:val="both"/>
              <w:rPr>
                <w:sz w:val="24"/>
                <w:szCs w:val="24"/>
              </w:rPr>
            </w:pPr>
            <w:r w:rsidRPr="00E6238F">
              <w:rPr>
                <w:sz w:val="24"/>
                <w:szCs w:val="24"/>
              </w:rPr>
              <w:t>（二）以外文撰寫者，附具中文摘要，其以英文以外之外文撰寫者，得以 英文摘要代之；如國內無法覓得相關領域內通曉該外文之</w:t>
            </w:r>
            <w:r w:rsidRPr="00E6238F">
              <w:rPr>
                <w:color w:val="FF0000"/>
                <w:sz w:val="24"/>
                <w:szCs w:val="24"/>
                <w:u w:val="single"/>
              </w:rPr>
              <w:t>審查</w:t>
            </w:r>
            <w:r w:rsidRPr="00E6238F">
              <w:rPr>
                <w:sz w:val="24"/>
                <w:szCs w:val="24"/>
              </w:rPr>
              <w:t>人選時，學校得要求該著作全文翻譯為中文或英文。</w:t>
            </w:r>
            <w:r w:rsidRPr="00E6238F">
              <w:rPr>
                <w:strike/>
                <w:color w:val="FF0000"/>
                <w:sz w:val="24"/>
                <w:szCs w:val="24"/>
                <w:u w:val="single"/>
              </w:rPr>
              <w:t>但</w:t>
            </w:r>
            <w:r w:rsidRPr="00E6238F">
              <w:rPr>
                <w:rFonts w:hint="eastAsia"/>
                <w:strike/>
                <w:color w:val="FF0000"/>
                <w:sz w:val="24"/>
                <w:szCs w:val="24"/>
                <w:u w:val="single"/>
              </w:rPr>
              <w:t>任教科目為外國語文者，</w:t>
            </w:r>
            <w:proofErr w:type="gramStart"/>
            <w:r w:rsidRPr="00E6238F">
              <w:rPr>
                <w:rFonts w:hint="eastAsia"/>
                <w:strike/>
                <w:color w:val="FF0000"/>
                <w:sz w:val="24"/>
                <w:szCs w:val="24"/>
                <w:u w:val="single"/>
              </w:rPr>
              <w:t>應以所授語文</w:t>
            </w:r>
            <w:proofErr w:type="gramEnd"/>
            <w:r w:rsidRPr="00E6238F">
              <w:rPr>
                <w:rFonts w:hint="eastAsia"/>
                <w:strike/>
                <w:color w:val="FF0000"/>
                <w:sz w:val="24"/>
                <w:szCs w:val="24"/>
                <w:u w:val="single"/>
              </w:rPr>
              <w:t>撰寫</w:t>
            </w:r>
          </w:p>
          <w:p w14:paraId="14D51CB9" w14:textId="77777777" w:rsidR="00FA22E8" w:rsidRPr="00E6238F" w:rsidRDefault="00FA22E8" w:rsidP="002E620A">
            <w:pPr>
              <w:pStyle w:val="af"/>
              <w:widowControl w:val="0"/>
              <w:spacing w:line="380" w:lineRule="exact"/>
              <w:ind w:leftChars="186" w:left="1263" w:hangingChars="309" w:hanging="742"/>
              <w:jc w:val="both"/>
              <w:rPr>
                <w:strike/>
                <w:color w:val="FF0000"/>
                <w:sz w:val="24"/>
                <w:szCs w:val="24"/>
                <w:u w:val="single"/>
              </w:rPr>
            </w:pPr>
            <w:r w:rsidRPr="00E6238F">
              <w:rPr>
                <w:color w:val="FF0000"/>
                <w:sz w:val="24"/>
                <w:szCs w:val="24"/>
                <w:u w:val="single"/>
              </w:rPr>
              <w:t>（三）</w:t>
            </w:r>
            <w:r w:rsidRPr="00E6238F">
              <w:rPr>
                <w:strike/>
                <w:color w:val="FF0000"/>
                <w:sz w:val="24"/>
                <w:szCs w:val="24"/>
                <w:u w:val="single"/>
              </w:rPr>
              <w:t>應</w:t>
            </w:r>
            <w:r w:rsidRPr="00E6238F">
              <w:rPr>
                <w:color w:val="000000"/>
                <w:sz w:val="24"/>
                <w:szCs w:val="24"/>
              </w:rPr>
              <w:t>為送審人取得前一等級教師資格後所出版或發表</w:t>
            </w:r>
            <w:r w:rsidRPr="00E6238F">
              <w:rPr>
                <w:strike/>
                <w:color w:val="FF0000"/>
                <w:sz w:val="24"/>
                <w:szCs w:val="24"/>
                <w:u w:val="single"/>
              </w:rPr>
              <w:t>者；送審人曾於境外擔任專任教師之年資，經</w:t>
            </w:r>
            <w:proofErr w:type="gramStart"/>
            <w:r w:rsidRPr="00E6238F">
              <w:rPr>
                <w:strike/>
                <w:color w:val="FF0000"/>
                <w:sz w:val="24"/>
                <w:szCs w:val="24"/>
                <w:u w:val="single"/>
              </w:rPr>
              <w:t>採</w:t>
            </w:r>
            <w:proofErr w:type="gramEnd"/>
            <w:r w:rsidRPr="00E6238F">
              <w:rPr>
                <w:strike/>
                <w:color w:val="FF0000"/>
                <w:sz w:val="24"/>
                <w:szCs w:val="24"/>
                <w:u w:val="single"/>
              </w:rPr>
              <w:t>計為升等年資者，其送審專門著作、作品、成就證明或技術報告得予</w:t>
            </w:r>
            <w:proofErr w:type="gramStart"/>
            <w:r w:rsidRPr="00E6238F">
              <w:rPr>
                <w:strike/>
                <w:color w:val="FF0000"/>
                <w:sz w:val="24"/>
                <w:szCs w:val="24"/>
                <w:u w:val="single"/>
              </w:rPr>
              <w:t>併</w:t>
            </w:r>
            <w:proofErr w:type="gramEnd"/>
            <w:r w:rsidRPr="00E6238F">
              <w:rPr>
                <w:strike/>
                <w:color w:val="FF0000"/>
                <w:sz w:val="24"/>
                <w:szCs w:val="24"/>
                <w:u w:val="single"/>
              </w:rPr>
              <w:t>計。</w:t>
            </w:r>
          </w:p>
          <w:p w14:paraId="4EBB9DED" w14:textId="77777777" w:rsidR="00FA22E8" w:rsidRPr="00E6238F" w:rsidRDefault="00FA22E8" w:rsidP="002E620A">
            <w:pPr>
              <w:pStyle w:val="af"/>
              <w:widowControl w:val="0"/>
              <w:spacing w:line="380" w:lineRule="exact"/>
              <w:ind w:leftChars="186" w:left="1263" w:hangingChars="309" w:hanging="742"/>
              <w:jc w:val="both"/>
              <w:rPr>
                <w:color w:val="FF0000"/>
                <w:sz w:val="24"/>
                <w:szCs w:val="24"/>
                <w:u w:val="single"/>
              </w:rPr>
            </w:pPr>
            <w:r w:rsidRPr="00E6238F">
              <w:rPr>
                <w:color w:val="FF0000"/>
                <w:sz w:val="24"/>
                <w:szCs w:val="24"/>
                <w:u w:val="single"/>
              </w:rPr>
              <w:t>（四）</w:t>
            </w:r>
            <w:r w:rsidRPr="00E6238F">
              <w:rPr>
                <w:sz w:val="24"/>
                <w:szCs w:val="24"/>
              </w:rPr>
              <w:t>由送審人擇定至多五件，並自行擇一為代表</w:t>
            </w:r>
            <w:r w:rsidRPr="00E6238F">
              <w:rPr>
                <w:strike/>
                <w:color w:val="FF0000"/>
                <w:sz w:val="24"/>
                <w:szCs w:val="24"/>
                <w:u w:val="single"/>
              </w:rPr>
              <w:t>著</w:t>
            </w:r>
            <w:r w:rsidRPr="00E6238F">
              <w:rPr>
                <w:sz w:val="24"/>
                <w:szCs w:val="24"/>
              </w:rPr>
              <w:t>作，其餘列為參考</w:t>
            </w:r>
            <w:r w:rsidRPr="00E6238F">
              <w:rPr>
                <w:strike/>
                <w:color w:val="FF0000"/>
                <w:sz w:val="24"/>
                <w:szCs w:val="24"/>
                <w:u w:val="single"/>
              </w:rPr>
              <w:t>著</w:t>
            </w:r>
            <w:r w:rsidRPr="00E6238F">
              <w:rPr>
                <w:sz w:val="24"/>
                <w:szCs w:val="24"/>
              </w:rPr>
              <w:t>作；其屬系列之相關研究者，得合併為代表作</w:t>
            </w:r>
            <w:r w:rsidRPr="00E6238F">
              <w:rPr>
                <w:color w:val="FF0000"/>
                <w:sz w:val="24"/>
                <w:szCs w:val="24"/>
                <w:u w:val="single"/>
              </w:rPr>
              <w:t>。曾為代表作送審者，不得</w:t>
            </w:r>
            <w:proofErr w:type="gramStart"/>
            <w:r w:rsidRPr="00E6238F">
              <w:rPr>
                <w:color w:val="FF0000"/>
                <w:sz w:val="24"/>
                <w:szCs w:val="24"/>
                <w:u w:val="single"/>
              </w:rPr>
              <w:t>再作升等</w:t>
            </w:r>
            <w:proofErr w:type="gramEnd"/>
            <w:r w:rsidRPr="00E6238F">
              <w:rPr>
                <w:color w:val="FF0000"/>
                <w:sz w:val="24"/>
                <w:szCs w:val="24"/>
                <w:u w:val="single"/>
              </w:rPr>
              <w:t>時之代表作。送審人曾於境外擔任專任教師之年資，經</w:t>
            </w:r>
            <w:proofErr w:type="gramStart"/>
            <w:r w:rsidRPr="00E6238F">
              <w:rPr>
                <w:color w:val="FF0000"/>
                <w:sz w:val="24"/>
                <w:szCs w:val="24"/>
                <w:u w:val="single"/>
              </w:rPr>
              <w:lastRenderedPageBreak/>
              <w:t>採</w:t>
            </w:r>
            <w:proofErr w:type="gramEnd"/>
            <w:r w:rsidRPr="00E6238F">
              <w:rPr>
                <w:color w:val="FF0000"/>
                <w:sz w:val="24"/>
                <w:szCs w:val="24"/>
                <w:u w:val="single"/>
              </w:rPr>
              <w:t>計為升等年資者，其送審專門著作、作品或技術報告得予</w:t>
            </w:r>
            <w:proofErr w:type="gramStart"/>
            <w:r w:rsidRPr="00E6238F">
              <w:rPr>
                <w:color w:val="FF0000"/>
                <w:sz w:val="24"/>
                <w:szCs w:val="24"/>
                <w:u w:val="single"/>
              </w:rPr>
              <w:t>併</w:t>
            </w:r>
            <w:proofErr w:type="gramEnd"/>
            <w:r w:rsidRPr="00E6238F">
              <w:rPr>
                <w:color w:val="FF0000"/>
                <w:sz w:val="24"/>
                <w:szCs w:val="24"/>
                <w:u w:val="single"/>
              </w:rPr>
              <w:t>計。代表著作應符合下列規定，</w:t>
            </w:r>
            <w:proofErr w:type="gramStart"/>
            <w:r w:rsidRPr="00E6238F">
              <w:rPr>
                <w:color w:val="FF0000"/>
                <w:sz w:val="24"/>
                <w:szCs w:val="24"/>
                <w:u w:val="single"/>
              </w:rPr>
              <w:t>未符各款</w:t>
            </w:r>
            <w:proofErr w:type="gramEnd"/>
            <w:r w:rsidRPr="00E6238F">
              <w:rPr>
                <w:color w:val="FF0000"/>
                <w:sz w:val="24"/>
                <w:szCs w:val="24"/>
                <w:u w:val="single"/>
              </w:rPr>
              <w:t>規定之</w:t>
            </w:r>
            <w:proofErr w:type="gramStart"/>
            <w:r w:rsidRPr="00E6238F">
              <w:rPr>
                <w:color w:val="FF0000"/>
                <w:sz w:val="24"/>
                <w:szCs w:val="24"/>
                <w:u w:val="single"/>
              </w:rPr>
              <w:t>一</w:t>
            </w:r>
            <w:proofErr w:type="gramEnd"/>
            <w:r w:rsidRPr="00E6238F">
              <w:rPr>
                <w:color w:val="FF0000"/>
                <w:sz w:val="24"/>
                <w:szCs w:val="24"/>
                <w:u w:val="single"/>
              </w:rPr>
              <w:t>者，不通過其教師資格審定：</w:t>
            </w:r>
          </w:p>
          <w:p w14:paraId="0EA67A32" w14:textId="77777777" w:rsidR="00FA22E8" w:rsidRPr="00E6238F" w:rsidRDefault="00FA22E8" w:rsidP="00C23DDB">
            <w:pPr>
              <w:numPr>
                <w:ilvl w:val="0"/>
                <w:numId w:val="1"/>
              </w:numPr>
              <w:pBdr>
                <w:top w:val="nil"/>
                <w:left w:val="nil"/>
                <w:bottom w:val="nil"/>
                <w:right w:val="nil"/>
                <w:between w:val="nil"/>
              </w:pBdr>
              <w:ind w:left="1376" w:hanging="350"/>
              <w:jc w:val="both"/>
              <w:rPr>
                <w:color w:val="FF0000"/>
                <w:sz w:val="24"/>
                <w:szCs w:val="24"/>
                <w:u w:val="single"/>
              </w:rPr>
            </w:pPr>
            <w:r w:rsidRPr="00E6238F">
              <w:rPr>
                <w:color w:val="FF0000"/>
                <w:sz w:val="24"/>
                <w:szCs w:val="24"/>
                <w:u w:val="single"/>
              </w:rPr>
              <w:t>與送審人任教科目性質相關。</w:t>
            </w:r>
          </w:p>
          <w:p w14:paraId="623ADD36" w14:textId="6BC42169" w:rsidR="00FA22E8" w:rsidRPr="00E6238F" w:rsidRDefault="00FA22E8" w:rsidP="00C23DDB">
            <w:pPr>
              <w:numPr>
                <w:ilvl w:val="0"/>
                <w:numId w:val="1"/>
              </w:numPr>
              <w:pBdr>
                <w:top w:val="nil"/>
                <w:left w:val="nil"/>
                <w:bottom w:val="nil"/>
                <w:right w:val="nil"/>
                <w:between w:val="nil"/>
              </w:pBdr>
              <w:ind w:left="1376" w:hanging="350"/>
              <w:jc w:val="both"/>
              <w:rPr>
                <w:color w:val="FF0000"/>
                <w:sz w:val="24"/>
                <w:szCs w:val="24"/>
                <w:u w:val="single"/>
              </w:rPr>
            </w:pPr>
            <w:r w:rsidRPr="00E6238F">
              <w:rPr>
                <w:color w:val="FF0000"/>
                <w:sz w:val="24"/>
                <w:szCs w:val="24"/>
                <w:u w:val="single"/>
              </w:rPr>
              <w:t>非為學位論文之一部分。但未曾以該學位論文送審或屬學位論文延續性研究者，經送審人主動提出說明，並經專業審查認定代表作具相當程度創新者，不在此限。</w:t>
            </w:r>
          </w:p>
          <w:p w14:paraId="4B1CF576" w14:textId="77777777" w:rsidR="00FA22E8" w:rsidRPr="00E6238F" w:rsidRDefault="00FA22E8" w:rsidP="00392F93">
            <w:pPr>
              <w:pBdr>
                <w:top w:val="nil"/>
                <w:left w:val="nil"/>
                <w:bottom w:val="nil"/>
                <w:right w:val="nil"/>
                <w:between w:val="nil"/>
              </w:pBdr>
              <w:jc w:val="both"/>
              <w:rPr>
                <w:color w:val="FF0000"/>
                <w:sz w:val="24"/>
                <w:szCs w:val="24"/>
                <w:u w:val="single"/>
              </w:rPr>
            </w:pPr>
          </w:p>
          <w:p w14:paraId="07454267" w14:textId="77777777" w:rsidR="00FA22E8" w:rsidRPr="00E6238F" w:rsidRDefault="00FA22E8" w:rsidP="0058511E">
            <w:pPr>
              <w:ind w:left="1068" w:hanging="750"/>
              <w:jc w:val="both"/>
              <w:rPr>
                <w:color w:val="FF0000"/>
                <w:sz w:val="24"/>
                <w:szCs w:val="24"/>
                <w:u w:val="single"/>
              </w:rPr>
            </w:pPr>
            <w:r w:rsidRPr="00E6238F">
              <w:rPr>
                <w:color w:val="FF0000"/>
                <w:sz w:val="24"/>
                <w:szCs w:val="24"/>
                <w:u w:val="single"/>
              </w:rPr>
              <w:t>（五）</w:t>
            </w:r>
            <w:r w:rsidRPr="00E6238F">
              <w:rPr>
                <w:color w:val="000000" w:themeColor="text1"/>
                <w:sz w:val="24"/>
                <w:szCs w:val="24"/>
              </w:rPr>
              <w:t>專門著作應符合下列各款規定之</w:t>
            </w:r>
            <w:proofErr w:type="gramStart"/>
            <w:r w:rsidRPr="00E6238F">
              <w:rPr>
                <w:color w:val="000000" w:themeColor="text1"/>
                <w:sz w:val="24"/>
                <w:szCs w:val="24"/>
              </w:rPr>
              <w:t>一</w:t>
            </w:r>
            <w:proofErr w:type="gramEnd"/>
            <w:r w:rsidRPr="00E6238F">
              <w:rPr>
                <w:color w:val="000000" w:themeColor="text1"/>
                <w:sz w:val="24"/>
                <w:szCs w:val="24"/>
              </w:rPr>
              <w:t>：</w:t>
            </w:r>
          </w:p>
          <w:p w14:paraId="07111E79" w14:textId="17E87C59" w:rsidR="00FA22E8" w:rsidRPr="00E6238F" w:rsidRDefault="00FA22E8" w:rsidP="00593E94">
            <w:pPr>
              <w:pBdr>
                <w:top w:val="nil"/>
                <w:left w:val="nil"/>
                <w:bottom w:val="nil"/>
                <w:right w:val="nil"/>
                <w:between w:val="nil"/>
              </w:pBdr>
              <w:ind w:leftChars="350" w:left="1364" w:hangingChars="160" w:hanging="384"/>
              <w:jc w:val="both"/>
              <w:rPr>
                <w:color w:val="000000" w:themeColor="text1"/>
                <w:sz w:val="24"/>
                <w:szCs w:val="24"/>
              </w:rPr>
            </w:pPr>
            <w:r w:rsidRPr="00E6238F">
              <w:rPr>
                <w:rFonts w:hint="eastAsia"/>
                <w:color w:val="FF0000"/>
                <w:sz w:val="24"/>
                <w:szCs w:val="24"/>
                <w:u w:val="single"/>
              </w:rPr>
              <w:t>1、</w:t>
            </w:r>
            <w:r w:rsidRPr="00E6238F">
              <w:rPr>
                <w:color w:val="000000" w:themeColor="text1"/>
                <w:sz w:val="24"/>
                <w:szCs w:val="24"/>
              </w:rPr>
              <w:t>為已出版公開發行或經出版社出具證明將出版公開發行之專書。</w:t>
            </w:r>
          </w:p>
          <w:p w14:paraId="36CAAC26" w14:textId="1DF9B8FF" w:rsidR="00FA22E8" w:rsidRPr="00E6238F" w:rsidRDefault="00FA22E8" w:rsidP="00593E94">
            <w:pPr>
              <w:pBdr>
                <w:top w:val="nil"/>
                <w:left w:val="nil"/>
                <w:bottom w:val="nil"/>
                <w:right w:val="nil"/>
                <w:between w:val="nil"/>
              </w:pBdr>
              <w:ind w:leftChars="350" w:left="1364" w:hangingChars="160" w:hanging="384"/>
              <w:jc w:val="both"/>
              <w:rPr>
                <w:color w:val="000000" w:themeColor="text1"/>
                <w:sz w:val="24"/>
                <w:szCs w:val="24"/>
              </w:rPr>
            </w:pPr>
            <w:r w:rsidRPr="00E6238F">
              <w:rPr>
                <w:rFonts w:hint="eastAsia"/>
                <w:color w:val="FF0000"/>
                <w:sz w:val="24"/>
                <w:szCs w:val="24"/>
                <w:u w:val="single"/>
              </w:rPr>
              <w:t>2、</w:t>
            </w:r>
            <w:r w:rsidRPr="00E6238F">
              <w:rPr>
                <w:color w:val="000000" w:themeColor="text1"/>
                <w:sz w:val="24"/>
                <w:szCs w:val="24"/>
              </w:rPr>
              <w:t>於國內外學術或專業刊物發表，或具正式審查程序，並得公開及利用之電子期刊，或經前開刊物，出具證明將定期發表。</w:t>
            </w:r>
          </w:p>
          <w:p w14:paraId="183AFD62" w14:textId="3E21D4FC" w:rsidR="00FA22E8" w:rsidRPr="00E6238F" w:rsidRDefault="00FA22E8" w:rsidP="00593E94">
            <w:pPr>
              <w:pBdr>
                <w:top w:val="nil"/>
                <w:left w:val="nil"/>
                <w:bottom w:val="nil"/>
                <w:right w:val="nil"/>
                <w:between w:val="nil"/>
              </w:pBdr>
              <w:ind w:leftChars="350" w:left="1364" w:hangingChars="160" w:hanging="384"/>
              <w:jc w:val="both"/>
              <w:rPr>
                <w:color w:val="000000" w:themeColor="text1"/>
                <w:sz w:val="24"/>
                <w:szCs w:val="24"/>
              </w:rPr>
            </w:pPr>
            <w:r w:rsidRPr="00E6238F">
              <w:rPr>
                <w:rFonts w:hint="eastAsia"/>
                <w:color w:val="FF0000"/>
                <w:sz w:val="24"/>
                <w:szCs w:val="24"/>
                <w:u w:val="single"/>
              </w:rPr>
              <w:t>3、</w:t>
            </w:r>
            <w:r w:rsidRPr="00E6238F">
              <w:rPr>
                <w:color w:val="000000" w:themeColor="text1"/>
                <w:sz w:val="24"/>
                <w:szCs w:val="24"/>
              </w:rPr>
              <w:t>在國內外具有正式審查程序研討會發表，且集結成冊出版公開發行、以光碟發行或於網路公開發行之著作。</w:t>
            </w:r>
          </w:p>
          <w:p w14:paraId="0C171D0F" w14:textId="6DC292B3" w:rsidR="00FA22E8" w:rsidRPr="00E6238F" w:rsidRDefault="00FA22E8" w:rsidP="00392F93">
            <w:pPr>
              <w:pBdr>
                <w:top w:val="nil"/>
                <w:left w:val="nil"/>
                <w:bottom w:val="nil"/>
                <w:right w:val="nil"/>
                <w:between w:val="nil"/>
              </w:pBdr>
              <w:jc w:val="both"/>
              <w:rPr>
                <w:color w:val="FF0000"/>
                <w:sz w:val="24"/>
                <w:szCs w:val="24"/>
                <w:u w:val="single"/>
              </w:rPr>
            </w:pPr>
          </w:p>
          <w:p w14:paraId="5C82DD74" w14:textId="237691DF" w:rsidR="00FA22E8" w:rsidRPr="00E6238F" w:rsidRDefault="00FA22E8" w:rsidP="00392F93">
            <w:pPr>
              <w:pBdr>
                <w:top w:val="nil"/>
                <w:left w:val="nil"/>
                <w:bottom w:val="nil"/>
                <w:right w:val="nil"/>
                <w:between w:val="nil"/>
              </w:pBdr>
              <w:jc w:val="both"/>
              <w:rPr>
                <w:color w:val="FF0000"/>
                <w:sz w:val="24"/>
                <w:szCs w:val="24"/>
                <w:u w:val="single"/>
              </w:rPr>
            </w:pPr>
          </w:p>
          <w:p w14:paraId="16C6CC9D" w14:textId="63A46A24" w:rsidR="00FA22E8" w:rsidRPr="00E6238F" w:rsidRDefault="00FA22E8" w:rsidP="00392F93">
            <w:pPr>
              <w:pBdr>
                <w:top w:val="nil"/>
                <w:left w:val="nil"/>
                <w:bottom w:val="nil"/>
                <w:right w:val="nil"/>
                <w:between w:val="nil"/>
              </w:pBdr>
              <w:jc w:val="both"/>
              <w:rPr>
                <w:color w:val="FF0000"/>
                <w:sz w:val="24"/>
                <w:szCs w:val="24"/>
                <w:u w:val="single"/>
              </w:rPr>
            </w:pPr>
          </w:p>
          <w:p w14:paraId="3588CF61" w14:textId="5C889015" w:rsidR="00FA22E8" w:rsidRPr="00E6238F" w:rsidRDefault="00FA22E8" w:rsidP="00392F93">
            <w:pPr>
              <w:pBdr>
                <w:top w:val="nil"/>
                <w:left w:val="nil"/>
                <w:bottom w:val="nil"/>
                <w:right w:val="nil"/>
                <w:between w:val="nil"/>
              </w:pBdr>
              <w:jc w:val="both"/>
              <w:rPr>
                <w:color w:val="FF0000"/>
                <w:sz w:val="24"/>
                <w:szCs w:val="24"/>
                <w:u w:val="single"/>
              </w:rPr>
            </w:pPr>
          </w:p>
          <w:p w14:paraId="7E0C5948" w14:textId="3ACA0F53" w:rsidR="00FA22E8" w:rsidRPr="00E6238F" w:rsidRDefault="00FA22E8" w:rsidP="00392F93">
            <w:pPr>
              <w:pBdr>
                <w:top w:val="nil"/>
                <w:left w:val="nil"/>
                <w:bottom w:val="nil"/>
                <w:right w:val="nil"/>
                <w:between w:val="nil"/>
              </w:pBdr>
              <w:jc w:val="both"/>
              <w:rPr>
                <w:color w:val="FF0000"/>
                <w:sz w:val="24"/>
                <w:szCs w:val="24"/>
                <w:u w:val="single"/>
              </w:rPr>
            </w:pPr>
          </w:p>
          <w:p w14:paraId="74BAB9D7" w14:textId="3A787361" w:rsidR="00FA22E8" w:rsidRPr="00E6238F" w:rsidRDefault="00FA22E8" w:rsidP="00392F93">
            <w:pPr>
              <w:pBdr>
                <w:top w:val="nil"/>
                <w:left w:val="nil"/>
                <w:bottom w:val="nil"/>
                <w:right w:val="nil"/>
                <w:between w:val="nil"/>
              </w:pBdr>
              <w:jc w:val="both"/>
              <w:rPr>
                <w:color w:val="FF0000"/>
                <w:sz w:val="24"/>
                <w:szCs w:val="24"/>
                <w:u w:val="single"/>
              </w:rPr>
            </w:pPr>
          </w:p>
          <w:p w14:paraId="39EF16E5" w14:textId="244E340C" w:rsidR="00FA22E8" w:rsidRPr="00E6238F" w:rsidRDefault="00FA22E8" w:rsidP="00392F93">
            <w:pPr>
              <w:pBdr>
                <w:top w:val="nil"/>
                <w:left w:val="nil"/>
                <w:bottom w:val="nil"/>
                <w:right w:val="nil"/>
                <w:between w:val="nil"/>
              </w:pBdr>
              <w:jc w:val="both"/>
              <w:rPr>
                <w:color w:val="FF0000"/>
                <w:sz w:val="24"/>
                <w:szCs w:val="24"/>
                <w:u w:val="single"/>
              </w:rPr>
            </w:pPr>
          </w:p>
          <w:p w14:paraId="672F7691" w14:textId="22E47A16" w:rsidR="00FA22E8" w:rsidRPr="00E6238F" w:rsidRDefault="00FA22E8" w:rsidP="00392F93">
            <w:pPr>
              <w:pBdr>
                <w:top w:val="nil"/>
                <w:left w:val="nil"/>
                <w:bottom w:val="nil"/>
                <w:right w:val="nil"/>
                <w:between w:val="nil"/>
              </w:pBdr>
              <w:jc w:val="both"/>
              <w:rPr>
                <w:color w:val="FF0000"/>
                <w:sz w:val="24"/>
                <w:szCs w:val="24"/>
                <w:u w:val="single"/>
              </w:rPr>
            </w:pPr>
          </w:p>
          <w:p w14:paraId="322C5690" w14:textId="6A01B178" w:rsidR="00FA22E8" w:rsidRPr="00E6238F" w:rsidRDefault="00FA22E8" w:rsidP="00392F93">
            <w:pPr>
              <w:pBdr>
                <w:top w:val="nil"/>
                <w:left w:val="nil"/>
                <w:bottom w:val="nil"/>
                <w:right w:val="nil"/>
                <w:between w:val="nil"/>
              </w:pBdr>
              <w:jc w:val="both"/>
              <w:rPr>
                <w:color w:val="FF0000"/>
                <w:sz w:val="24"/>
                <w:szCs w:val="24"/>
                <w:u w:val="single"/>
              </w:rPr>
            </w:pPr>
          </w:p>
          <w:p w14:paraId="5E023CA8" w14:textId="16DDE0BC" w:rsidR="00FA22E8" w:rsidRPr="00E6238F" w:rsidRDefault="00FA22E8" w:rsidP="00392F93">
            <w:pPr>
              <w:pBdr>
                <w:top w:val="nil"/>
                <w:left w:val="nil"/>
                <w:bottom w:val="nil"/>
                <w:right w:val="nil"/>
                <w:between w:val="nil"/>
              </w:pBdr>
              <w:jc w:val="both"/>
              <w:rPr>
                <w:color w:val="FF0000"/>
                <w:sz w:val="24"/>
                <w:szCs w:val="24"/>
                <w:u w:val="single"/>
              </w:rPr>
            </w:pPr>
          </w:p>
          <w:p w14:paraId="59034EC2" w14:textId="6EF146BC" w:rsidR="00FA22E8" w:rsidRPr="00E6238F" w:rsidRDefault="00FA22E8" w:rsidP="00392F93">
            <w:pPr>
              <w:pBdr>
                <w:top w:val="nil"/>
                <w:left w:val="nil"/>
                <w:bottom w:val="nil"/>
                <w:right w:val="nil"/>
                <w:between w:val="nil"/>
              </w:pBdr>
              <w:jc w:val="both"/>
              <w:rPr>
                <w:color w:val="FF0000"/>
                <w:sz w:val="24"/>
                <w:szCs w:val="24"/>
                <w:u w:val="single"/>
              </w:rPr>
            </w:pPr>
          </w:p>
          <w:p w14:paraId="39338778" w14:textId="08E0D319" w:rsidR="00FA22E8" w:rsidRPr="00E6238F" w:rsidRDefault="00FA22E8" w:rsidP="00392F93">
            <w:pPr>
              <w:pBdr>
                <w:top w:val="nil"/>
                <w:left w:val="nil"/>
                <w:bottom w:val="nil"/>
                <w:right w:val="nil"/>
                <w:between w:val="nil"/>
              </w:pBdr>
              <w:jc w:val="both"/>
              <w:rPr>
                <w:color w:val="FF0000"/>
                <w:sz w:val="24"/>
                <w:szCs w:val="24"/>
                <w:u w:val="single"/>
              </w:rPr>
            </w:pPr>
          </w:p>
          <w:p w14:paraId="340F2B04" w14:textId="44F2167D" w:rsidR="00FA22E8" w:rsidRPr="00E6238F" w:rsidRDefault="00FA22E8" w:rsidP="00392F93">
            <w:pPr>
              <w:pBdr>
                <w:top w:val="nil"/>
                <w:left w:val="nil"/>
                <w:bottom w:val="nil"/>
                <w:right w:val="nil"/>
                <w:between w:val="nil"/>
              </w:pBdr>
              <w:jc w:val="both"/>
              <w:rPr>
                <w:color w:val="FF0000"/>
                <w:sz w:val="24"/>
                <w:szCs w:val="24"/>
                <w:u w:val="single"/>
              </w:rPr>
            </w:pPr>
          </w:p>
          <w:p w14:paraId="165591AE" w14:textId="38BCFAEE" w:rsidR="00FA22E8" w:rsidRPr="00E6238F" w:rsidRDefault="00FA22E8" w:rsidP="00392F93">
            <w:pPr>
              <w:pBdr>
                <w:top w:val="nil"/>
                <w:left w:val="nil"/>
                <w:bottom w:val="nil"/>
                <w:right w:val="nil"/>
                <w:between w:val="nil"/>
              </w:pBdr>
              <w:jc w:val="both"/>
              <w:rPr>
                <w:color w:val="FF0000"/>
                <w:sz w:val="24"/>
                <w:szCs w:val="24"/>
                <w:u w:val="single"/>
              </w:rPr>
            </w:pPr>
          </w:p>
          <w:p w14:paraId="44F345BE" w14:textId="43C7563A" w:rsidR="00FA22E8" w:rsidRPr="00E6238F" w:rsidRDefault="00FA22E8" w:rsidP="00392F93">
            <w:pPr>
              <w:pBdr>
                <w:top w:val="nil"/>
                <w:left w:val="nil"/>
                <w:bottom w:val="nil"/>
                <w:right w:val="nil"/>
                <w:between w:val="nil"/>
              </w:pBdr>
              <w:jc w:val="both"/>
              <w:rPr>
                <w:color w:val="FF0000"/>
                <w:sz w:val="24"/>
                <w:szCs w:val="24"/>
                <w:u w:val="single"/>
              </w:rPr>
            </w:pPr>
          </w:p>
          <w:p w14:paraId="5143BE7E" w14:textId="2EEFD64B" w:rsidR="00FA22E8" w:rsidRPr="00E6238F" w:rsidRDefault="00FA22E8" w:rsidP="00392F93">
            <w:pPr>
              <w:pBdr>
                <w:top w:val="nil"/>
                <w:left w:val="nil"/>
                <w:bottom w:val="nil"/>
                <w:right w:val="nil"/>
                <w:between w:val="nil"/>
              </w:pBdr>
              <w:jc w:val="both"/>
              <w:rPr>
                <w:color w:val="FF0000"/>
                <w:sz w:val="24"/>
                <w:szCs w:val="24"/>
                <w:u w:val="single"/>
              </w:rPr>
            </w:pPr>
          </w:p>
          <w:p w14:paraId="41FCD203" w14:textId="1B11A3F8" w:rsidR="00FA22E8" w:rsidRPr="00E6238F" w:rsidRDefault="00FA22E8" w:rsidP="00392F93">
            <w:pPr>
              <w:pBdr>
                <w:top w:val="nil"/>
                <w:left w:val="nil"/>
                <w:bottom w:val="nil"/>
                <w:right w:val="nil"/>
                <w:between w:val="nil"/>
              </w:pBdr>
              <w:jc w:val="both"/>
              <w:rPr>
                <w:color w:val="FF0000"/>
                <w:sz w:val="24"/>
                <w:szCs w:val="24"/>
                <w:u w:val="single"/>
              </w:rPr>
            </w:pPr>
          </w:p>
          <w:p w14:paraId="0ECC23A2" w14:textId="487FBCB7" w:rsidR="00FA22E8" w:rsidRPr="00E6238F" w:rsidRDefault="00FA22E8" w:rsidP="00392F93">
            <w:pPr>
              <w:pBdr>
                <w:top w:val="nil"/>
                <w:left w:val="nil"/>
                <w:bottom w:val="nil"/>
                <w:right w:val="nil"/>
                <w:between w:val="nil"/>
              </w:pBdr>
              <w:jc w:val="both"/>
              <w:rPr>
                <w:color w:val="FF0000"/>
                <w:sz w:val="24"/>
                <w:szCs w:val="24"/>
                <w:u w:val="single"/>
              </w:rPr>
            </w:pPr>
          </w:p>
          <w:p w14:paraId="6777A187" w14:textId="737CAB34" w:rsidR="00FA22E8" w:rsidRPr="00E6238F" w:rsidRDefault="00FA22E8" w:rsidP="00392F93">
            <w:pPr>
              <w:pBdr>
                <w:top w:val="nil"/>
                <w:left w:val="nil"/>
                <w:bottom w:val="nil"/>
                <w:right w:val="nil"/>
                <w:between w:val="nil"/>
              </w:pBdr>
              <w:jc w:val="both"/>
              <w:rPr>
                <w:color w:val="FF0000"/>
                <w:sz w:val="24"/>
                <w:szCs w:val="24"/>
                <w:u w:val="single"/>
              </w:rPr>
            </w:pPr>
          </w:p>
          <w:p w14:paraId="10C0F111" w14:textId="518305E2" w:rsidR="00FA22E8" w:rsidRPr="00E6238F" w:rsidRDefault="00FA22E8" w:rsidP="00392F93">
            <w:pPr>
              <w:pBdr>
                <w:top w:val="nil"/>
                <w:left w:val="nil"/>
                <w:bottom w:val="nil"/>
                <w:right w:val="nil"/>
                <w:between w:val="nil"/>
              </w:pBdr>
              <w:jc w:val="both"/>
              <w:rPr>
                <w:color w:val="FF0000"/>
                <w:sz w:val="24"/>
                <w:szCs w:val="24"/>
                <w:u w:val="single"/>
              </w:rPr>
            </w:pPr>
          </w:p>
          <w:p w14:paraId="2A858592" w14:textId="5F61FD0A" w:rsidR="00FA22E8" w:rsidRPr="00E6238F" w:rsidRDefault="00FA22E8" w:rsidP="00392F93">
            <w:pPr>
              <w:pBdr>
                <w:top w:val="nil"/>
                <w:left w:val="nil"/>
                <w:bottom w:val="nil"/>
                <w:right w:val="nil"/>
                <w:between w:val="nil"/>
              </w:pBdr>
              <w:jc w:val="both"/>
              <w:rPr>
                <w:color w:val="FF0000"/>
                <w:sz w:val="24"/>
                <w:szCs w:val="24"/>
                <w:u w:val="single"/>
              </w:rPr>
            </w:pPr>
          </w:p>
          <w:p w14:paraId="4D356204" w14:textId="13FE1730" w:rsidR="00FA22E8" w:rsidRPr="00E6238F" w:rsidRDefault="00FA22E8" w:rsidP="00392F93">
            <w:pPr>
              <w:pBdr>
                <w:top w:val="nil"/>
                <w:left w:val="nil"/>
                <w:bottom w:val="nil"/>
                <w:right w:val="nil"/>
                <w:between w:val="nil"/>
              </w:pBdr>
              <w:jc w:val="both"/>
              <w:rPr>
                <w:color w:val="FF0000"/>
                <w:sz w:val="24"/>
                <w:szCs w:val="24"/>
                <w:u w:val="single"/>
              </w:rPr>
            </w:pPr>
          </w:p>
          <w:p w14:paraId="15CC36DA" w14:textId="5660F554" w:rsidR="00FA22E8" w:rsidRPr="00E6238F" w:rsidRDefault="00FA22E8" w:rsidP="00392F93">
            <w:pPr>
              <w:pBdr>
                <w:top w:val="nil"/>
                <w:left w:val="nil"/>
                <w:bottom w:val="nil"/>
                <w:right w:val="nil"/>
                <w:between w:val="nil"/>
              </w:pBdr>
              <w:jc w:val="both"/>
              <w:rPr>
                <w:color w:val="FF0000"/>
                <w:sz w:val="24"/>
                <w:szCs w:val="24"/>
                <w:u w:val="single"/>
              </w:rPr>
            </w:pPr>
          </w:p>
          <w:p w14:paraId="60B070D4" w14:textId="6BE562A2" w:rsidR="00FA22E8" w:rsidRPr="00E6238F" w:rsidRDefault="00FA22E8" w:rsidP="00392F93">
            <w:pPr>
              <w:pBdr>
                <w:top w:val="nil"/>
                <w:left w:val="nil"/>
                <w:bottom w:val="nil"/>
                <w:right w:val="nil"/>
                <w:between w:val="nil"/>
              </w:pBdr>
              <w:jc w:val="both"/>
              <w:rPr>
                <w:color w:val="FF0000"/>
                <w:sz w:val="24"/>
                <w:szCs w:val="24"/>
                <w:u w:val="single"/>
              </w:rPr>
            </w:pPr>
          </w:p>
          <w:p w14:paraId="5A05D716" w14:textId="2D19591C" w:rsidR="00FA22E8" w:rsidRPr="00E6238F" w:rsidRDefault="00FA22E8" w:rsidP="00392F93">
            <w:pPr>
              <w:pBdr>
                <w:top w:val="nil"/>
                <w:left w:val="nil"/>
                <w:bottom w:val="nil"/>
                <w:right w:val="nil"/>
                <w:between w:val="nil"/>
              </w:pBdr>
              <w:jc w:val="both"/>
              <w:rPr>
                <w:color w:val="FF0000"/>
                <w:sz w:val="24"/>
                <w:szCs w:val="24"/>
                <w:u w:val="single"/>
              </w:rPr>
            </w:pPr>
          </w:p>
          <w:p w14:paraId="407C5326" w14:textId="7C8EB9AF" w:rsidR="00FA22E8" w:rsidRPr="00E6238F" w:rsidRDefault="00FA22E8" w:rsidP="00392F93">
            <w:pPr>
              <w:pBdr>
                <w:top w:val="nil"/>
                <w:left w:val="nil"/>
                <w:bottom w:val="nil"/>
                <w:right w:val="nil"/>
                <w:between w:val="nil"/>
              </w:pBdr>
              <w:jc w:val="both"/>
              <w:rPr>
                <w:color w:val="FF0000"/>
                <w:sz w:val="24"/>
                <w:szCs w:val="24"/>
                <w:u w:val="single"/>
              </w:rPr>
            </w:pPr>
          </w:p>
          <w:p w14:paraId="0A766976" w14:textId="7BB88325" w:rsidR="00FA22E8" w:rsidRPr="00E6238F" w:rsidRDefault="00FA22E8" w:rsidP="00392F93">
            <w:pPr>
              <w:pBdr>
                <w:top w:val="nil"/>
                <w:left w:val="nil"/>
                <w:bottom w:val="nil"/>
                <w:right w:val="nil"/>
                <w:between w:val="nil"/>
              </w:pBdr>
              <w:jc w:val="both"/>
              <w:rPr>
                <w:color w:val="FF0000"/>
                <w:sz w:val="24"/>
                <w:szCs w:val="24"/>
                <w:u w:val="single"/>
              </w:rPr>
            </w:pPr>
          </w:p>
          <w:p w14:paraId="708C13E1" w14:textId="48E39F3D" w:rsidR="00FA22E8" w:rsidRPr="00E6238F" w:rsidRDefault="00FA22E8" w:rsidP="00392F93">
            <w:pPr>
              <w:pBdr>
                <w:top w:val="nil"/>
                <w:left w:val="nil"/>
                <w:bottom w:val="nil"/>
                <w:right w:val="nil"/>
                <w:between w:val="nil"/>
              </w:pBdr>
              <w:jc w:val="both"/>
              <w:rPr>
                <w:color w:val="FF0000"/>
                <w:sz w:val="24"/>
                <w:szCs w:val="24"/>
                <w:u w:val="single"/>
              </w:rPr>
            </w:pPr>
          </w:p>
          <w:p w14:paraId="5F60D4C7" w14:textId="77777777" w:rsidR="00FA22E8" w:rsidRPr="00E6238F" w:rsidRDefault="00FA22E8" w:rsidP="00392F93">
            <w:pPr>
              <w:pBdr>
                <w:top w:val="nil"/>
                <w:left w:val="nil"/>
                <w:bottom w:val="nil"/>
                <w:right w:val="nil"/>
                <w:between w:val="nil"/>
              </w:pBdr>
              <w:jc w:val="both"/>
              <w:rPr>
                <w:color w:val="FF0000"/>
                <w:sz w:val="24"/>
                <w:szCs w:val="24"/>
                <w:u w:val="single"/>
              </w:rPr>
            </w:pPr>
          </w:p>
          <w:p w14:paraId="158EAA61" w14:textId="77777777" w:rsidR="00FA22E8" w:rsidRPr="00E6238F" w:rsidRDefault="00FA22E8" w:rsidP="00392F93">
            <w:pPr>
              <w:pBdr>
                <w:top w:val="nil"/>
                <w:left w:val="nil"/>
                <w:bottom w:val="nil"/>
                <w:right w:val="nil"/>
                <w:between w:val="nil"/>
              </w:pBdr>
              <w:jc w:val="both"/>
              <w:rPr>
                <w:color w:val="FF0000"/>
                <w:sz w:val="24"/>
                <w:szCs w:val="24"/>
                <w:u w:val="single"/>
              </w:rPr>
            </w:pPr>
          </w:p>
          <w:p w14:paraId="52B8DC95" w14:textId="77777777" w:rsidR="00FA22E8" w:rsidRPr="00E6238F" w:rsidRDefault="00FA22E8" w:rsidP="0058511E">
            <w:pPr>
              <w:ind w:left="983" w:hanging="665"/>
              <w:jc w:val="both"/>
              <w:rPr>
                <w:color w:val="FF0000"/>
                <w:sz w:val="24"/>
                <w:szCs w:val="24"/>
                <w:u w:val="single"/>
              </w:rPr>
            </w:pPr>
          </w:p>
          <w:p w14:paraId="42BC1F4F" w14:textId="77777777" w:rsidR="00FA22E8" w:rsidRPr="00E6238F" w:rsidRDefault="00FA22E8" w:rsidP="0058511E">
            <w:pPr>
              <w:ind w:left="983" w:hanging="665"/>
              <w:jc w:val="both"/>
              <w:rPr>
                <w:color w:val="FF0000"/>
                <w:sz w:val="24"/>
                <w:szCs w:val="24"/>
                <w:u w:val="single"/>
              </w:rPr>
            </w:pPr>
          </w:p>
          <w:p w14:paraId="03DCC8D2" w14:textId="77777777" w:rsidR="00FA22E8" w:rsidRPr="00E6238F" w:rsidRDefault="00FA22E8" w:rsidP="0058511E">
            <w:pPr>
              <w:ind w:left="983" w:hanging="665"/>
              <w:jc w:val="both"/>
              <w:rPr>
                <w:color w:val="FF0000"/>
                <w:sz w:val="24"/>
                <w:szCs w:val="24"/>
                <w:u w:val="single"/>
              </w:rPr>
            </w:pPr>
          </w:p>
          <w:p w14:paraId="49FA67F8" w14:textId="77777777" w:rsidR="00FA22E8" w:rsidRPr="00E6238F" w:rsidRDefault="00FA22E8" w:rsidP="0058511E">
            <w:pPr>
              <w:ind w:left="983" w:hanging="665"/>
              <w:jc w:val="both"/>
              <w:rPr>
                <w:color w:val="FF0000"/>
                <w:sz w:val="24"/>
                <w:szCs w:val="24"/>
                <w:u w:val="single"/>
              </w:rPr>
            </w:pPr>
          </w:p>
          <w:p w14:paraId="2A174855" w14:textId="4810DCFB" w:rsidR="00FA22E8" w:rsidRPr="00E6238F" w:rsidRDefault="00FA22E8" w:rsidP="0058511E">
            <w:pPr>
              <w:ind w:left="983" w:hanging="665"/>
              <w:jc w:val="both"/>
              <w:rPr>
                <w:color w:val="000000"/>
                <w:sz w:val="24"/>
                <w:szCs w:val="24"/>
              </w:rPr>
            </w:pPr>
            <w:r w:rsidRPr="00E6238F">
              <w:rPr>
                <w:color w:val="FF0000"/>
                <w:sz w:val="24"/>
                <w:szCs w:val="24"/>
                <w:u w:val="single"/>
              </w:rPr>
              <w:t>（六）</w:t>
            </w:r>
            <w:r w:rsidRPr="00E6238F">
              <w:rPr>
                <w:color w:val="000000"/>
                <w:sz w:val="24"/>
                <w:szCs w:val="24"/>
              </w:rPr>
              <w:t>以</w:t>
            </w:r>
            <w:r w:rsidRPr="00E6238F">
              <w:rPr>
                <w:sz w:val="24"/>
                <w:szCs w:val="24"/>
              </w:rPr>
              <w:t>作品</w:t>
            </w:r>
            <w:r w:rsidRPr="00E6238F">
              <w:rPr>
                <w:color w:val="000000"/>
                <w:sz w:val="24"/>
                <w:szCs w:val="24"/>
              </w:rPr>
              <w:t>、成就證明或技</w:t>
            </w:r>
            <w:r w:rsidRPr="00E6238F">
              <w:rPr>
                <w:color w:val="000000" w:themeColor="text1"/>
                <w:sz w:val="24"/>
                <w:szCs w:val="24"/>
              </w:rPr>
              <w:t>術報告申請送審者，應於</w:t>
            </w:r>
            <w:proofErr w:type="gramStart"/>
            <w:r w:rsidRPr="00E6238F">
              <w:rPr>
                <w:color w:val="000000" w:themeColor="text1"/>
                <w:sz w:val="24"/>
                <w:szCs w:val="24"/>
              </w:rPr>
              <w:t>第一級教評</w:t>
            </w:r>
            <w:proofErr w:type="gramEnd"/>
            <w:r w:rsidRPr="00E6238F">
              <w:rPr>
                <w:color w:val="000000" w:themeColor="text1"/>
                <w:sz w:val="24"/>
                <w:szCs w:val="24"/>
              </w:rPr>
              <w:t>會審查前，</w:t>
            </w:r>
            <w:r w:rsidRPr="00E6238F">
              <w:rPr>
                <w:strike/>
                <w:color w:val="FF0000"/>
                <w:sz w:val="24"/>
                <w:szCs w:val="24"/>
                <w:u w:val="single"/>
              </w:rPr>
              <w:t>依本辦法規定公開出版發行或</w:t>
            </w:r>
            <w:r w:rsidRPr="00E6238F">
              <w:rPr>
                <w:color w:val="000000" w:themeColor="text1"/>
                <w:sz w:val="24"/>
                <w:szCs w:val="24"/>
              </w:rPr>
              <w:t>出具將公開出版發行之證明。但涉</w:t>
            </w:r>
            <w:r w:rsidRPr="00E6238F">
              <w:rPr>
                <w:color w:val="000000"/>
                <w:sz w:val="24"/>
                <w:szCs w:val="24"/>
              </w:rPr>
              <w:t>及機密、申請專利或依法不得公開，經學校認定者，得不予公開出版或於一定期間內不予公開出版。</w:t>
            </w:r>
          </w:p>
          <w:p w14:paraId="04A092B3" w14:textId="27E12D4A" w:rsidR="00FA22E8" w:rsidRPr="00E6238F" w:rsidRDefault="00FA22E8" w:rsidP="001D18A6">
            <w:pPr>
              <w:jc w:val="both"/>
              <w:rPr>
                <w:sz w:val="24"/>
                <w:szCs w:val="24"/>
              </w:rPr>
            </w:pPr>
          </w:p>
          <w:p w14:paraId="6E701B9C" w14:textId="5DE016D9" w:rsidR="00FA22E8" w:rsidRPr="00E6238F" w:rsidRDefault="00FA22E8" w:rsidP="001D18A6">
            <w:pPr>
              <w:jc w:val="both"/>
              <w:rPr>
                <w:sz w:val="24"/>
                <w:szCs w:val="24"/>
              </w:rPr>
            </w:pPr>
          </w:p>
          <w:p w14:paraId="78D96150" w14:textId="46773C23" w:rsidR="00FA22E8" w:rsidRPr="00E6238F" w:rsidRDefault="00FA22E8" w:rsidP="001D18A6">
            <w:pPr>
              <w:jc w:val="both"/>
              <w:rPr>
                <w:sz w:val="24"/>
                <w:szCs w:val="24"/>
              </w:rPr>
            </w:pPr>
          </w:p>
          <w:p w14:paraId="648653FF" w14:textId="558A5A7E" w:rsidR="00FA22E8" w:rsidRPr="00E6238F" w:rsidRDefault="00FA22E8" w:rsidP="001D18A6">
            <w:pPr>
              <w:jc w:val="both"/>
              <w:rPr>
                <w:sz w:val="24"/>
                <w:szCs w:val="24"/>
              </w:rPr>
            </w:pPr>
          </w:p>
          <w:p w14:paraId="37BE6658" w14:textId="1E691E41" w:rsidR="00FA22E8" w:rsidRPr="00E6238F" w:rsidRDefault="00FA22E8" w:rsidP="001D18A6">
            <w:pPr>
              <w:jc w:val="both"/>
              <w:rPr>
                <w:sz w:val="24"/>
                <w:szCs w:val="24"/>
              </w:rPr>
            </w:pPr>
          </w:p>
          <w:p w14:paraId="41BA66C0" w14:textId="2704A400" w:rsidR="00FA22E8" w:rsidRPr="00E6238F" w:rsidRDefault="00FA22E8" w:rsidP="001D18A6">
            <w:pPr>
              <w:jc w:val="both"/>
              <w:rPr>
                <w:sz w:val="24"/>
                <w:szCs w:val="24"/>
              </w:rPr>
            </w:pPr>
          </w:p>
          <w:p w14:paraId="78145C14" w14:textId="401D616E" w:rsidR="00FA22E8" w:rsidRPr="00E6238F" w:rsidRDefault="00FA22E8" w:rsidP="001D18A6">
            <w:pPr>
              <w:jc w:val="both"/>
              <w:rPr>
                <w:sz w:val="24"/>
                <w:szCs w:val="24"/>
              </w:rPr>
            </w:pPr>
          </w:p>
          <w:p w14:paraId="422F7DAC" w14:textId="32F4F89E" w:rsidR="00FA22E8" w:rsidRPr="00E6238F" w:rsidRDefault="00FA22E8" w:rsidP="001D18A6">
            <w:pPr>
              <w:jc w:val="both"/>
              <w:rPr>
                <w:sz w:val="24"/>
                <w:szCs w:val="24"/>
              </w:rPr>
            </w:pPr>
          </w:p>
          <w:p w14:paraId="782E6527" w14:textId="3C1AA45A" w:rsidR="00FA22E8" w:rsidRPr="00E6238F" w:rsidRDefault="00FA22E8" w:rsidP="001D18A6">
            <w:pPr>
              <w:jc w:val="both"/>
              <w:rPr>
                <w:sz w:val="24"/>
                <w:szCs w:val="24"/>
              </w:rPr>
            </w:pPr>
          </w:p>
          <w:p w14:paraId="651FF76C" w14:textId="1663C533" w:rsidR="00FA22E8" w:rsidRPr="00E6238F" w:rsidRDefault="00FA22E8" w:rsidP="001D18A6">
            <w:pPr>
              <w:jc w:val="both"/>
              <w:rPr>
                <w:sz w:val="24"/>
                <w:szCs w:val="24"/>
              </w:rPr>
            </w:pPr>
          </w:p>
          <w:p w14:paraId="0C90FCA3" w14:textId="77777777" w:rsidR="00FA22E8" w:rsidRPr="00E6238F" w:rsidRDefault="00FA22E8" w:rsidP="001D18A6">
            <w:pPr>
              <w:jc w:val="both"/>
              <w:rPr>
                <w:sz w:val="24"/>
                <w:szCs w:val="24"/>
              </w:rPr>
            </w:pPr>
          </w:p>
          <w:p w14:paraId="1E7AFC4D" w14:textId="77777777" w:rsidR="00FA22E8" w:rsidRPr="00E6238F" w:rsidRDefault="00FA22E8" w:rsidP="00392F93">
            <w:pPr>
              <w:jc w:val="both"/>
              <w:rPr>
                <w:sz w:val="24"/>
                <w:szCs w:val="24"/>
              </w:rPr>
            </w:pPr>
          </w:p>
          <w:p w14:paraId="5A3EB367" w14:textId="77777777" w:rsidR="00FA22E8" w:rsidRPr="00E6238F" w:rsidRDefault="00FA22E8" w:rsidP="0058511E">
            <w:pPr>
              <w:ind w:left="1024" w:hanging="706"/>
              <w:jc w:val="both"/>
              <w:rPr>
                <w:sz w:val="24"/>
                <w:szCs w:val="24"/>
              </w:rPr>
            </w:pPr>
            <w:r w:rsidRPr="00E6238F">
              <w:rPr>
                <w:strike/>
                <w:color w:val="FF0000"/>
                <w:sz w:val="24"/>
                <w:szCs w:val="24"/>
                <w:u w:val="single"/>
              </w:rPr>
              <w:t>（七）送審</w:t>
            </w:r>
            <w:r w:rsidRPr="00E6238F">
              <w:rPr>
                <w:sz w:val="24"/>
                <w:szCs w:val="24"/>
              </w:rPr>
              <w:t>代表</w:t>
            </w:r>
            <w:r w:rsidRPr="00E6238F">
              <w:rPr>
                <w:strike/>
                <w:color w:val="FF0000"/>
                <w:sz w:val="24"/>
                <w:szCs w:val="24"/>
                <w:u w:val="single"/>
              </w:rPr>
              <w:t>著</w:t>
            </w:r>
            <w:r w:rsidRPr="00E6238F">
              <w:rPr>
                <w:sz w:val="24"/>
                <w:szCs w:val="24"/>
              </w:rPr>
              <w:t>作係數人合著者，僅得由其中一人送審；送審時，送審人以外他人應放棄以該專門著作、作品、成就證明或技術報告作為代表作送審之權利。送審人應以書面具體說明其參與部分，並由合著人簽章證明，但有下列情形之</w:t>
            </w:r>
            <w:proofErr w:type="gramStart"/>
            <w:r w:rsidRPr="00E6238F">
              <w:rPr>
                <w:sz w:val="24"/>
                <w:szCs w:val="24"/>
              </w:rPr>
              <w:t>一</w:t>
            </w:r>
            <w:proofErr w:type="gramEnd"/>
            <w:r w:rsidRPr="00E6238F">
              <w:rPr>
                <w:sz w:val="24"/>
                <w:szCs w:val="24"/>
              </w:rPr>
              <w:t>者，不在此限：</w:t>
            </w:r>
          </w:p>
          <w:p w14:paraId="32755E0C" w14:textId="1AF1C31A" w:rsidR="00FA22E8" w:rsidRPr="00E6238F" w:rsidRDefault="00FA22E8" w:rsidP="003738E4">
            <w:pPr>
              <w:pBdr>
                <w:top w:val="nil"/>
                <w:left w:val="nil"/>
                <w:bottom w:val="nil"/>
                <w:right w:val="nil"/>
                <w:between w:val="nil"/>
              </w:pBdr>
              <w:ind w:leftChars="350" w:left="1364" w:hangingChars="160" w:hanging="384"/>
              <w:jc w:val="both"/>
              <w:rPr>
                <w:color w:val="000000"/>
                <w:sz w:val="24"/>
                <w:szCs w:val="24"/>
              </w:rPr>
            </w:pPr>
            <w:r w:rsidRPr="00E6238F">
              <w:rPr>
                <w:rFonts w:hint="eastAsia"/>
                <w:color w:val="FF0000"/>
                <w:sz w:val="24"/>
                <w:szCs w:val="24"/>
                <w:u w:val="single"/>
              </w:rPr>
              <w:t>1、</w:t>
            </w:r>
            <w:r w:rsidRPr="00E6238F">
              <w:rPr>
                <w:color w:val="000000"/>
                <w:sz w:val="24"/>
                <w:szCs w:val="24"/>
              </w:rPr>
              <w:t>送審人為中央研究院院士，免繳交合著人簽章證明。</w:t>
            </w:r>
          </w:p>
          <w:p w14:paraId="5BA5ADDA" w14:textId="68FF7781" w:rsidR="00FA22E8" w:rsidRPr="00E6238F" w:rsidRDefault="00FA22E8" w:rsidP="003738E4">
            <w:pPr>
              <w:pBdr>
                <w:top w:val="nil"/>
                <w:left w:val="nil"/>
                <w:bottom w:val="nil"/>
                <w:right w:val="nil"/>
                <w:between w:val="nil"/>
              </w:pBdr>
              <w:ind w:leftChars="350" w:left="1364" w:hangingChars="160" w:hanging="384"/>
              <w:jc w:val="both"/>
              <w:rPr>
                <w:color w:val="000000"/>
                <w:sz w:val="24"/>
                <w:szCs w:val="24"/>
              </w:rPr>
            </w:pPr>
            <w:r w:rsidRPr="00E6238F">
              <w:rPr>
                <w:rFonts w:hint="eastAsia"/>
                <w:color w:val="FF0000"/>
                <w:sz w:val="24"/>
                <w:szCs w:val="24"/>
                <w:u w:val="single"/>
              </w:rPr>
              <w:t>2、</w:t>
            </w:r>
            <w:r w:rsidRPr="00E6238F">
              <w:rPr>
                <w:color w:val="000000"/>
                <w:sz w:val="24"/>
                <w:szCs w:val="24"/>
              </w:rPr>
              <w:t>送審人為第一作者或通信（訊）作者，免繳交其國外非第一作者</w:t>
            </w:r>
            <w:r w:rsidRPr="00E6238F">
              <w:rPr>
                <w:color w:val="000000"/>
                <w:sz w:val="24"/>
                <w:szCs w:val="24"/>
              </w:rPr>
              <w:lastRenderedPageBreak/>
              <w:t>或通信（訊）作者之合著人簽章證明。</w:t>
            </w:r>
          </w:p>
          <w:p w14:paraId="7E0B6693" w14:textId="6E5B1576" w:rsidR="00FA22E8" w:rsidRPr="00E6238F" w:rsidRDefault="00FA22E8" w:rsidP="003738E4">
            <w:pPr>
              <w:pBdr>
                <w:top w:val="nil"/>
                <w:left w:val="nil"/>
                <w:bottom w:val="nil"/>
                <w:right w:val="nil"/>
                <w:between w:val="nil"/>
              </w:pBdr>
              <w:ind w:leftChars="350" w:left="1364" w:hangingChars="160" w:hanging="384"/>
              <w:jc w:val="both"/>
              <w:rPr>
                <w:color w:val="000000"/>
                <w:sz w:val="24"/>
                <w:szCs w:val="24"/>
              </w:rPr>
            </w:pPr>
            <w:r w:rsidRPr="00E6238F">
              <w:rPr>
                <w:rFonts w:hint="eastAsia"/>
                <w:color w:val="FF0000"/>
                <w:sz w:val="24"/>
                <w:szCs w:val="24"/>
                <w:u w:val="single"/>
              </w:rPr>
              <w:t>3、</w:t>
            </w:r>
            <w:r w:rsidRPr="00E6238F">
              <w:rPr>
                <w:color w:val="000000"/>
                <w:sz w:val="24"/>
                <w:szCs w:val="24"/>
              </w:rPr>
              <w:t>合著人因故無法簽章證明時，送審人應以書面具體說明其參與部分，及無法取得合著人簽章證明之原因，經送審學校</w:t>
            </w:r>
            <w:proofErr w:type="gramStart"/>
            <w:r w:rsidRPr="00E6238F">
              <w:rPr>
                <w:color w:val="000000"/>
                <w:sz w:val="24"/>
                <w:szCs w:val="24"/>
              </w:rPr>
              <w:t>校級教</w:t>
            </w:r>
            <w:proofErr w:type="gramEnd"/>
            <w:r w:rsidRPr="00E6238F">
              <w:rPr>
                <w:color w:val="000000"/>
                <w:sz w:val="24"/>
                <w:szCs w:val="24"/>
              </w:rPr>
              <w:t>評會審議同意者，得予免</w:t>
            </w:r>
            <w:proofErr w:type="gramStart"/>
            <w:r w:rsidRPr="00E6238F">
              <w:rPr>
                <w:color w:val="000000"/>
                <w:sz w:val="24"/>
                <w:szCs w:val="24"/>
              </w:rPr>
              <w:t>附</w:t>
            </w:r>
            <w:proofErr w:type="gramEnd"/>
            <w:r w:rsidRPr="00E6238F">
              <w:rPr>
                <w:color w:val="000000"/>
                <w:sz w:val="24"/>
                <w:szCs w:val="24"/>
              </w:rPr>
              <w:t>。</w:t>
            </w:r>
          </w:p>
          <w:p w14:paraId="166B0233" w14:textId="77777777" w:rsidR="00FA22E8" w:rsidRPr="00E6238F" w:rsidRDefault="00FA22E8" w:rsidP="0058511E">
            <w:pPr>
              <w:ind w:left="1024" w:hanging="706"/>
              <w:jc w:val="both"/>
              <w:rPr>
                <w:sz w:val="24"/>
                <w:szCs w:val="24"/>
              </w:rPr>
            </w:pPr>
            <w:r w:rsidRPr="00E6238F">
              <w:rPr>
                <w:strike/>
                <w:color w:val="FF0000"/>
                <w:sz w:val="24"/>
                <w:szCs w:val="24"/>
                <w:u w:val="single"/>
              </w:rPr>
              <w:t>（八）該次</w:t>
            </w:r>
            <w:r w:rsidRPr="00E6238F">
              <w:rPr>
                <w:sz w:val="24"/>
                <w:szCs w:val="24"/>
              </w:rPr>
              <w:t>送審代表</w:t>
            </w:r>
            <w:r w:rsidRPr="00E6238F">
              <w:rPr>
                <w:strike/>
                <w:color w:val="FF0000"/>
                <w:sz w:val="24"/>
                <w:szCs w:val="24"/>
                <w:u w:val="single"/>
              </w:rPr>
              <w:t>著</w:t>
            </w:r>
            <w:r w:rsidRPr="00E6238F">
              <w:rPr>
                <w:sz w:val="24"/>
                <w:szCs w:val="24"/>
              </w:rPr>
              <w:t>作與曾送審之代表</w:t>
            </w:r>
            <w:r w:rsidRPr="00E6238F">
              <w:rPr>
                <w:strike/>
                <w:color w:val="FF0000"/>
                <w:sz w:val="24"/>
                <w:szCs w:val="24"/>
                <w:u w:val="single"/>
              </w:rPr>
              <w:t>著</w:t>
            </w:r>
            <w:r w:rsidRPr="00E6238F">
              <w:rPr>
                <w:sz w:val="24"/>
                <w:szCs w:val="24"/>
              </w:rPr>
              <w:t>作名稱或內容近似者，送審時，</w:t>
            </w:r>
            <w:proofErr w:type="gramStart"/>
            <w:r w:rsidRPr="00E6238F">
              <w:rPr>
                <w:sz w:val="24"/>
                <w:szCs w:val="24"/>
              </w:rPr>
              <w:t>應檢附曾送</w:t>
            </w:r>
            <w:proofErr w:type="gramEnd"/>
            <w:r w:rsidRPr="00E6238F">
              <w:rPr>
                <w:sz w:val="24"/>
                <w:szCs w:val="24"/>
              </w:rPr>
              <w:t>審之代表作及本次代表作異同對照；其名稱或內容有變更者，亦同。</w:t>
            </w:r>
          </w:p>
          <w:p w14:paraId="22402E7A" w14:textId="77777777" w:rsidR="00FA22E8" w:rsidRPr="00E6238F" w:rsidRDefault="00FA22E8" w:rsidP="0058511E">
            <w:pPr>
              <w:ind w:left="1024" w:hanging="706"/>
              <w:jc w:val="both"/>
              <w:rPr>
                <w:sz w:val="24"/>
                <w:szCs w:val="24"/>
              </w:rPr>
            </w:pPr>
            <w:r w:rsidRPr="00E6238F">
              <w:rPr>
                <w:strike/>
                <w:color w:val="FF0000"/>
                <w:sz w:val="24"/>
                <w:szCs w:val="24"/>
                <w:u w:val="single"/>
              </w:rPr>
              <w:t>（九）</w:t>
            </w:r>
            <w:r w:rsidRPr="00E6238F">
              <w:rPr>
                <w:sz w:val="24"/>
                <w:szCs w:val="24"/>
              </w:rPr>
              <w:t>國內外學術或專業刊物接受將定期發表之證明送審者，其代表</w:t>
            </w:r>
            <w:r w:rsidRPr="00E6238F">
              <w:rPr>
                <w:strike/>
                <w:color w:val="FF0000"/>
                <w:sz w:val="24"/>
                <w:szCs w:val="24"/>
                <w:u w:val="single"/>
              </w:rPr>
              <w:t>著</w:t>
            </w:r>
            <w:r w:rsidRPr="00E6238F">
              <w:rPr>
                <w:sz w:val="24"/>
                <w:szCs w:val="24"/>
              </w:rPr>
              <w:t>作應自該刊物出具接受證明之日起</w:t>
            </w:r>
            <w:proofErr w:type="gramStart"/>
            <w:r w:rsidRPr="00E6238F">
              <w:rPr>
                <w:sz w:val="24"/>
                <w:szCs w:val="24"/>
              </w:rPr>
              <w:t>一</w:t>
            </w:r>
            <w:proofErr w:type="gramEnd"/>
            <w:r w:rsidRPr="00E6238F">
              <w:rPr>
                <w:sz w:val="24"/>
                <w:szCs w:val="24"/>
              </w:rPr>
              <w:t>年內發表，並自發表之日起二個月內，將該專門著作送交本校查核並存檔；其因不可歸責於送審人之事由，而未能於</w:t>
            </w:r>
            <w:proofErr w:type="gramStart"/>
            <w:r w:rsidRPr="00E6238F">
              <w:rPr>
                <w:sz w:val="24"/>
                <w:szCs w:val="24"/>
              </w:rPr>
              <w:t>一</w:t>
            </w:r>
            <w:proofErr w:type="gramEnd"/>
            <w:r w:rsidRPr="00E6238F">
              <w:rPr>
                <w:sz w:val="24"/>
                <w:szCs w:val="24"/>
              </w:rPr>
              <w:t>年內發表者，</w:t>
            </w:r>
            <w:r w:rsidRPr="00E6238F">
              <w:rPr>
                <w:strike/>
                <w:color w:val="FF0000"/>
                <w:sz w:val="24"/>
                <w:szCs w:val="24"/>
                <w:u w:val="single"/>
              </w:rPr>
              <w:t>應於一年期限屆滿前，檢附該刊物出具未能發表原因及確定發表時間之證明，向本校申請展延，經校教評會同意後，始得為之，展延時間，</w:t>
            </w:r>
            <w:r w:rsidRPr="00E6238F">
              <w:rPr>
                <w:sz w:val="24"/>
                <w:szCs w:val="24"/>
              </w:rPr>
              <w:t>至多以該刊物出具接受證明之日起三年內為限。專門著作經審定後，不得作為下次送審著作。</w:t>
            </w:r>
            <w:r w:rsidRPr="00E6238F">
              <w:rPr>
                <w:color w:val="FF0000"/>
                <w:sz w:val="24"/>
                <w:szCs w:val="24"/>
                <w:u w:val="single"/>
              </w:rPr>
              <w:t>未依規定期限發表</w:t>
            </w:r>
            <w:proofErr w:type="gramStart"/>
            <w:r w:rsidRPr="00E6238F">
              <w:rPr>
                <w:color w:val="FF0000"/>
                <w:sz w:val="24"/>
                <w:szCs w:val="24"/>
                <w:u w:val="single"/>
              </w:rPr>
              <w:t>並送繳發表</w:t>
            </w:r>
            <w:proofErr w:type="gramEnd"/>
            <w:r w:rsidRPr="00E6238F">
              <w:rPr>
                <w:color w:val="FF0000"/>
                <w:sz w:val="24"/>
                <w:szCs w:val="24"/>
                <w:u w:val="single"/>
              </w:rPr>
              <w:t>之代表作者，學</w:t>
            </w:r>
            <w:r w:rsidRPr="00E6238F">
              <w:rPr>
                <w:sz w:val="24"/>
                <w:szCs w:val="24"/>
              </w:rPr>
              <w:t>校應駁回其申請，並報教育部；其教師資格尚在教育部審查者，應駁回其申請；其教師資格已審定合格發給教師證書者，由</w:t>
            </w:r>
            <w:r w:rsidRPr="00E6238F">
              <w:rPr>
                <w:color w:val="FF0000"/>
                <w:sz w:val="24"/>
                <w:szCs w:val="24"/>
                <w:u w:val="single"/>
              </w:rPr>
              <w:t>本</w:t>
            </w:r>
            <w:r w:rsidRPr="00E6238F">
              <w:rPr>
                <w:sz w:val="24"/>
                <w:szCs w:val="24"/>
              </w:rPr>
              <w:t>部廢止其教師資格，並追繳或註銷該等級之教師證書。</w:t>
            </w:r>
          </w:p>
          <w:p w14:paraId="1343D0E5" w14:textId="77777777" w:rsidR="00FA22E8" w:rsidRPr="00E6238F" w:rsidRDefault="00FA22E8" w:rsidP="0058511E">
            <w:pPr>
              <w:ind w:left="1024" w:hanging="706"/>
              <w:jc w:val="both"/>
              <w:rPr>
                <w:sz w:val="24"/>
                <w:szCs w:val="24"/>
              </w:rPr>
            </w:pPr>
          </w:p>
          <w:p w14:paraId="2BB19B1D" w14:textId="77777777" w:rsidR="00FA22E8" w:rsidRPr="00E6238F" w:rsidRDefault="00FA22E8" w:rsidP="0058511E">
            <w:pPr>
              <w:ind w:left="1024" w:hanging="706"/>
              <w:jc w:val="both"/>
              <w:rPr>
                <w:color w:val="FF0000"/>
                <w:sz w:val="24"/>
                <w:szCs w:val="24"/>
                <w:u w:val="single"/>
              </w:rPr>
            </w:pPr>
            <w:r w:rsidRPr="00E6238F">
              <w:rPr>
                <w:color w:val="FF0000"/>
                <w:sz w:val="24"/>
                <w:szCs w:val="24"/>
                <w:u w:val="single"/>
              </w:rPr>
              <w:t>（十）以教學實踐研究或應用科技研究之成果申請升等送審者，其資格、審查內容、要件及評分基準等，依本辦法所訂附則辦理。</w:t>
            </w:r>
          </w:p>
          <w:p w14:paraId="57986AAB" w14:textId="77777777" w:rsidR="00FA22E8" w:rsidRPr="00E6238F" w:rsidRDefault="00FA22E8" w:rsidP="0058511E">
            <w:pPr>
              <w:ind w:left="1024" w:hanging="706"/>
              <w:jc w:val="both"/>
              <w:rPr>
                <w:sz w:val="24"/>
                <w:szCs w:val="24"/>
              </w:rPr>
            </w:pPr>
          </w:p>
          <w:p w14:paraId="0D4118BC" w14:textId="3426DBA0" w:rsidR="00FA22E8" w:rsidRPr="00E6238F" w:rsidRDefault="00FA22E8" w:rsidP="00392F93">
            <w:pPr>
              <w:pStyle w:val="af"/>
              <w:widowControl w:val="0"/>
              <w:spacing w:line="380" w:lineRule="exact"/>
              <w:ind w:leftChars="68" w:left="680" w:hangingChars="204" w:hanging="490"/>
              <w:jc w:val="both"/>
              <w:rPr>
                <w:color w:val="000000" w:themeColor="text1"/>
                <w:sz w:val="24"/>
                <w:szCs w:val="24"/>
              </w:rPr>
            </w:pPr>
            <w:r w:rsidRPr="00E6238F">
              <w:rPr>
                <w:rFonts w:hint="eastAsia"/>
                <w:color w:val="000000" w:themeColor="text1"/>
                <w:sz w:val="24"/>
                <w:szCs w:val="24"/>
              </w:rPr>
              <w:t>二、</w:t>
            </w:r>
            <w:r w:rsidRPr="00E6238F">
              <w:rPr>
                <w:color w:val="000000" w:themeColor="text1"/>
                <w:sz w:val="24"/>
                <w:szCs w:val="24"/>
              </w:rPr>
              <w:t>教學服務</w:t>
            </w:r>
            <w:r w:rsidRPr="00E6238F">
              <w:rPr>
                <w:strike/>
                <w:color w:val="FF0000"/>
                <w:sz w:val="24"/>
                <w:szCs w:val="24"/>
                <w:u w:val="single"/>
              </w:rPr>
              <w:t>成績</w:t>
            </w:r>
            <w:r w:rsidRPr="00E6238F">
              <w:rPr>
                <w:color w:val="000000" w:themeColor="text1"/>
                <w:sz w:val="24"/>
                <w:szCs w:val="24"/>
              </w:rPr>
              <w:t>：教學成績及服務成績之評分項目、計分比重及計分方式等，應另訂本校教師教學服務成績考核辦法及本校教師教學服務成績考核評分基準表。</w:t>
            </w:r>
          </w:p>
          <w:p w14:paraId="155EAC61" w14:textId="77777777" w:rsidR="00FA22E8" w:rsidRPr="00E6238F" w:rsidRDefault="00FA22E8" w:rsidP="0058511E">
            <w:pPr>
              <w:ind w:left="-5"/>
              <w:jc w:val="both"/>
              <w:rPr>
                <w:sz w:val="24"/>
                <w:szCs w:val="24"/>
              </w:rPr>
            </w:pPr>
          </w:p>
          <w:p w14:paraId="6C07D509" w14:textId="77777777" w:rsidR="00FA22E8" w:rsidRPr="00E6238F" w:rsidRDefault="00FA22E8" w:rsidP="008F5082">
            <w:pPr>
              <w:ind w:leftChars="73" w:left="204"/>
              <w:jc w:val="both"/>
              <w:rPr>
                <w:color w:val="FF0000"/>
                <w:sz w:val="24"/>
                <w:szCs w:val="24"/>
                <w:u w:val="single"/>
              </w:rPr>
            </w:pPr>
            <w:r w:rsidRPr="00E6238F">
              <w:rPr>
                <w:color w:val="FF0000"/>
                <w:sz w:val="24"/>
                <w:szCs w:val="24"/>
                <w:u w:val="single"/>
              </w:rPr>
              <w:lastRenderedPageBreak/>
              <w:t>教評會對於送審人之教學、研究、服務成果評量，應根據送審人所提資料為嚴謹查核，並得考量升等名額之限制，或對教學、服務成果、任教年資依前項所訂基準為綜合評量並經充分討論後，作成同意或不同意通過送審人資格審查之評量決定。</w:t>
            </w:r>
          </w:p>
          <w:p w14:paraId="0384A545" w14:textId="77777777" w:rsidR="00FA22E8" w:rsidRPr="00E6238F" w:rsidRDefault="00FA22E8" w:rsidP="0058511E">
            <w:pPr>
              <w:ind w:left="-5"/>
              <w:jc w:val="both"/>
              <w:rPr>
                <w:color w:val="FF0000"/>
                <w:sz w:val="24"/>
                <w:szCs w:val="24"/>
                <w:u w:val="single"/>
              </w:rPr>
            </w:pPr>
          </w:p>
          <w:p w14:paraId="37AA0A4B" w14:textId="77777777" w:rsidR="00FA22E8" w:rsidRPr="00E6238F" w:rsidRDefault="00FA22E8" w:rsidP="00006055">
            <w:pPr>
              <w:ind w:leftChars="73" w:left="204"/>
              <w:jc w:val="both"/>
              <w:rPr>
                <w:color w:val="000000" w:themeColor="text1"/>
                <w:sz w:val="24"/>
                <w:szCs w:val="24"/>
              </w:rPr>
            </w:pPr>
            <w:r w:rsidRPr="00E6238F">
              <w:rPr>
                <w:color w:val="000000" w:themeColor="text1"/>
                <w:sz w:val="24"/>
                <w:szCs w:val="24"/>
              </w:rPr>
              <w:t>對於研究成果之評審，應兼顧質與量，並建立嚴謹外審制度，</w:t>
            </w:r>
            <w:proofErr w:type="gramStart"/>
            <w:r w:rsidRPr="00E6238F">
              <w:rPr>
                <w:color w:val="000000" w:themeColor="text1"/>
                <w:sz w:val="24"/>
                <w:szCs w:val="24"/>
              </w:rPr>
              <w:t>遴聘該</w:t>
            </w:r>
            <w:proofErr w:type="gramEnd"/>
            <w:r w:rsidRPr="00E6238F">
              <w:rPr>
                <w:color w:val="000000" w:themeColor="text1"/>
                <w:sz w:val="24"/>
                <w:szCs w:val="24"/>
              </w:rPr>
              <w:t>專業領域之校外公正人選擔任外審工作</w:t>
            </w:r>
            <w:r w:rsidRPr="00E6238F">
              <w:rPr>
                <w:color w:val="FF0000"/>
                <w:sz w:val="24"/>
                <w:szCs w:val="24"/>
                <w:u w:val="single"/>
              </w:rPr>
              <w:t>。對於外審人選之決定程序、迴避原則、審查方式等應為明確規範，並對於審查人身分</w:t>
            </w:r>
            <w:r w:rsidRPr="00E6238F">
              <w:rPr>
                <w:color w:val="000000" w:themeColor="text1"/>
                <w:sz w:val="24"/>
                <w:szCs w:val="24"/>
              </w:rPr>
              <w:t>保密，以維護審查公正性。</w:t>
            </w:r>
          </w:p>
          <w:p w14:paraId="6B6A36B4" w14:textId="77777777" w:rsidR="00FA22E8" w:rsidRPr="00E6238F" w:rsidRDefault="00FA22E8" w:rsidP="008F5082">
            <w:pPr>
              <w:ind w:leftChars="73" w:left="204"/>
              <w:jc w:val="both"/>
              <w:rPr>
                <w:color w:val="FF0000"/>
                <w:sz w:val="24"/>
                <w:szCs w:val="24"/>
                <w:u w:val="single"/>
              </w:rPr>
            </w:pPr>
          </w:p>
          <w:p w14:paraId="1AB80EDE" w14:textId="2C263BD2" w:rsidR="00FA22E8" w:rsidRPr="00E6238F" w:rsidRDefault="00FA22E8" w:rsidP="008F5082">
            <w:pPr>
              <w:ind w:leftChars="73" w:left="204"/>
              <w:jc w:val="both"/>
              <w:rPr>
                <w:sz w:val="24"/>
                <w:szCs w:val="24"/>
              </w:rPr>
            </w:pPr>
            <w:r w:rsidRPr="00E6238F">
              <w:rPr>
                <w:color w:val="FF0000"/>
                <w:sz w:val="24"/>
                <w:szCs w:val="24"/>
                <w:u w:val="single"/>
              </w:rPr>
              <w:t>教評會對於研究成果應尊重外審專業意見。對於外審委員就研究成果之專業審查意見，除能提出具有專業學術依據之具體理由，動搖該專業審查之可信度與正確性，否則即應尊重其判斷，不得僅以投票方式作成表決。如有認定疑義時，應予送審人陳述意見之機會。</w:t>
            </w:r>
          </w:p>
        </w:tc>
        <w:tc>
          <w:tcPr>
            <w:tcW w:w="4818" w:type="dxa"/>
          </w:tcPr>
          <w:p w14:paraId="71C3B21E" w14:textId="73BABE0C" w:rsidR="00FA22E8" w:rsidRPr="00E6238F" w:rsidRDefault="00FA22E8" w:rsidP="001867EA">
            <w:pPr>
              <w:pStyle w:val="af"/>
              <w:widowControl w:val="0"/>
              <w:numPr>
                <w:ilvl w:val="0"/>
                <w:numId w:val="5"/>
              </w:numPr>
              <w:ind w:leftChars="0" w:left="466" w:hangingChars="194" w:hanging="466"/>
              <w:jc w:val="both"/>
              <w:rPr>
                <w:color w:val="000000" w:themeColor="text1"/>
                <w:sz w:val="24"/>
                <w:szCs w:val="24"/>
              </w:rPr>
            </w:pPr>
            <w:r w:rsidRPr="00E6238F">
              <w:rPr>
                <w:rFonts w:hint="eastAsia"/>
                <w:color w:val="000000" w:themeColor="text1"/>
                <w:sz w:val="24"/>
                <w:szCs w:val="24"/>
              </w:rPr>
              <w:lastRenderedPageBreak/>
              <w:t>條次變更。</w:t>
            </w:r>
          </w:p>
          <w:p w14:paraId="673CEB37" w14:textId="6DB32ACE" w:rsidR="00FA22E8" w:rsidRPr="00E6238F" w:rsidRDefault="00FA22E8" w:rsidP="00F83F11">
            <w:pPr>
              <w:pStyle w:val="af"/>
              <w:widowControl w:val="0"/>
              <w:numPr>
                <w:ilvl w:val="0"/>
                <w:numId w:val="5"/>
              </w:numPr>
              <w:ind w:leftChars="0" w:left="466" w:hangingChars="194" w:hanging="466"/>
              <w:jc w:val="both"/>
              <w:rPr>
                <w:color w:val="000000" w:themeColor="text1"/>
                <w:sz w:val="24"/>
                <w:szCs w:val="24"/>
              </w:rPr>
            </w:pPr>
            <w:r w:rsidRPr="00E6238F">
              <w:rPr>
                <w:rFonts w:hint="eastAsia"/>
                <w:color w:val="000000" w:themeColor="text1"/>
                <w:sz w:val="24"/>
                <w:szCs w:val="24"/>
              </w:rPr>
              <w:t>現行條文第十一條配合審定辦法第二十一條至第二十五條修正條文逐條明定有關送審著作規定，並以</w:t>
            </w:r>
            <w:proofErr w:type="gramStart"/>
            <w:r w:rsidRPr="00E6238F">
              <w:rPr>
                <w:rFonts w:hint="eastAsia"/>
                <w:color w:val="000000" w:themeColor="text1"/>
                <w:sz w:val="24"/>
                <w:szCs w:val="24"/>
              </w:rPr>
              <w:t>獨立條次分</w:t>
            </w:r>
            <w:proofErr w:type="gramEnd"/>
            <w:r w:rsidRPr="00E6238F">
              <w:rPr>
                <w:rFonts w:hint="eastAsia"/>
                <w:color w:val="000000" w:themeColor="text1"/>
                <w:sz w:val="24"/>
                <w:szCs w:val="24"/>
              </w:rPr>
              <w:t>立修正條文第十二至十四條。</w:t>
            </w:r>
          </w:p>
          <w:p w14:paraId="35445AC4" w14:textId="2EC2EA36" w:rsidR="00FA22E8" w:rsidRPr="00E6238F" w:rsidRDefault="00FA22E8" w:rsidP="00B63477">
            <w:pPr>
              <w:pStyle w:val="af"/>
              <w:widowControl w:val="0"/>
              <w:numPr>
                <w:ilvl w:val="0"/>
                <w:numId w:val="5"/>
              </w:numPr>
              <w:ind w:leftChars="0" w:left="466" w:hangingChars="194" w:hanging="466"/>
              <w:jc w:val="both"/>
              <w:rPr>
                <w:color w:val="000000" w:themeColor="text1"/>
                <w:sz w:val="24"/>
                <w:szCs w:val="24"/>
              </w:rPr>
            </w:pPr>
            <w:r w:rsidRPr="00E6238F">
              <w:rPr>
                <w:rFonts w:hint="eastAsia"/>
                <w:color w:val="000000" w:themeColor="text1"/>
                <w:sz w:val="24"/>
                <w:szCs w:val="24"/>
              </w:rPr>
              <w:t>本條修正條文第一項第一款序文，整</w:t>
            </w:r>
            <w:proofErr w:type="gramStart"/>
            <w:r w:rsidRPr="00E6238F">
              <w:rPr>
                <w:rFonts w:hint="eastAsia"/>
                <w:color w:val="000000" w:themeColor="text1"/>
                <w:sz w:val="24"/>
                <w:szCs w:val="24"/>
              </w:rPr>
              <w:t>併</w:t>
            </w:r>
            <w:proofErr w:type="gramEnd"/>
            <w:r w:rsidRPr="00E6238F">
              <w:rPr>
                <w:rFonts w:hint="eastAsia"/>
                <w:color w:val="000000" w:themeColor="text1"/>
                <w:sz w:val="24"/>
                <w:szCs w:val="24"/>
              </w:rPr>
              <w:t>現行條文第一款第十目有關多元升等之</w:t>
            </w:r>
            <w:r w:rsidRPr="00E6238F">
              <w:rPr>
                <w:color w:val="000000" w:themeColor="text1"/>
                <w:sz w:val="24"/>
                <w:szCs w:val="24"/>
              </w:rPr>
              <w:t>審查範圍與基準</w:t>
            </w:r>
            <w:r w:rsidRPr="00E6238F">
              <w:rPr>
                <w:rFonts w:hint="eastAsia"/>
                <w:color w:val="000000" w:themeColor="text1"/>
                <w:sz w:val="24"/>
                <w:szCs w:val="24"/>
              </w:rPr>
              <w:t>規定</w:t>
            </w:r>
            <w:r w:rsidRPr="00E6238F">
              <w:rPr>
                <w:color w:val="000000" w:themeColor="text1"/>
                <w:sz w:val="24"/>
                <w:szCs w:val="24"/>
              </w:rPr>
              <w:t>，</w:t>
            </w:r>
            <w:r w:rsidRPr="00E6238F">
              <w:rPr>
                <w:rFonts w:hint="eastAsia"/>
                <w:color w:val="000000" w:themeColor="text1"/>
                <w:sz w:val="24"/>
                <w:szCs w:val="24"/>
              </w:rPr>
              <w:t>並依審定辦法第三章規定，</w:t>
            </w:r>
            <w:proofErr w:type="gramStart"/>
            <w:r w:rsidRPr="00E6238F">
              <w:rPr>
                <w:rFonts w:hint="eastAsia"/>
                <w:color w:val="000000" w:themeColor="text1"/>
                <w:sz w:val="24"/>
                <w:szCs w:val="24"/>
              </w:rPr>
              <w:t>酌作文字</w:t>
            </w:r>
            <w:proofErr w:type="gramEnd"/>
            <w:r w:rsidRPr="00E6238F">
              <w:rPr>
                <w:rFonts w:hint="eastAsia"/>
                <w:color w:val="000000" w:themeColor="text1"/>
                <w:sz w:val="24"/>
                <w:szCs w:val="24"/>
              </w:rPr>
              <w:t>修正。</w:t>
            </w:r>
          </w:p>
          <w:p w14:paraId="5D49BC37" w14:textId="46B705CC" w:rsidR="00FA22E8" w:rsidRPr="00E6238F" w:rsidRDefault="00FA22E8" w:rsidP="00EB2CE5">
            <w:pPr>
              <w:pStyle w:val="af"/>
              <w:widowControl w:val="0"/>
              <w:numPr>
                <w:ilvl w:val="0"/>
                <w:numId w:val="5"/>
              </w:numPr>
              <w:ind w:leftChars="0" w:left="466" w:hangingChars="194" w:hanging="466"/>
              <w:jc w:val="both"/>
              <w:rPr>
                <w:color w:val="000000" w:themeColor="text1"/>
                <w:sz w:val="24"/>
                <w:szCs w:val="24"/>
              </w:rPr>
            </w:pPr>
            <w:r w:rsidRPr="00E6238F">
              <w:rPr>
                <w:rFonts w:hint="eastAsia"/>
                <w:color w:val="000000" w:themeColor="text1"/>
                <w:sz w:val="24"/>
                <w:szCs w:val="24"/>
              </w:rPr>
              <w:t>增訂本條修正條文第一款第一目至第四目，由第一款第一目至第五目移列整</w:t>
            </w:r>
            <w:proofErr w:type="gramStart"/>
            <w:r w:rsidRPr="00E6238F">
              <w:rPr>
                <w:rFonts w:hint="eastAsia"/>
                <w:color w:val="000000" w:themeColor="text1"/>
                <w:sz w:val="24"/>
                <w:szCs w:val="24"/>
              </w:rPr>
              <w:t>併</w:t>
            </w:r>
            <w:proofErr w:type="gramEnd"/>
            <w:r w:rsidRPr="00E6238F">
              <w:rPr>
                <w:rFonts w:hint="eastAsia"/>
                <w:color w:val="000000" w:themeColor="text1"/>
                <w:sz w:val="24"/>
                <w:szCs w:val="24"/>
              </w:rPr>
              <w:t>，並依審定辦法第二十一條第一項規定明定之。</w:t>
            </w:r>
          </w:p>
          <w:p w14:paraId="3B381975" w14:textId="77777777" w:rsidR="00FA22E8" w:rsidRPr="00E6238F" w:rsidRDefault="00FA22E8" w:rsidP="00F83F11">
            <w:pPr>
              <w:pStyle w:val="af"/>
              <w:widowControl w:val="0"/>
              <w:numPr>
                <w:ilvl w:val="0"/>
                <w:numId w:val="5"/>
              </w:numPr>
              <w:ind w:leftChars="0" w:left="466" w:hangingChars="194" w:hanging="466"/>
              <w:jc w:val="both"/>
              <w:rPr>
                <w:color w:val="000000" w:themeColor="text1"/>
                <w:sz w:val="24"/>
                <w:szCs w:val="24"/>
              </w:rPr>
            </w:pPr>
            <w:r w:rsidRPr="00E6238F">
              <w:rPr>
                <w:rFonts w:hint="eastAsia"/>
                <w:color w:val="000000" w:themeColor="text1"/>
                <w:sz w:val="24"/>
                <w:szCs w:val="24"/>
              </w:rPr>
              <w:t>刪除現行條文第一項第一款第二目但書，查</w:t>
            </w:r>
            <w:r w:rsidRPr="00E6238F">
              <w:rPr>
                <w:color w:val="000000" w:themeColor="text1"/>
                <w:sz w:val="24"/>
                <w:szCs w:val="24"/>
              </w:rPr>
              <w:t>101年12月24日專科以上學校教師資格送審作業須知修</w:t>
            </w:r>
            <w:r w:rsidRPr="00E6238F">
              <w:rPr>
                <w:rFonts w:hint="eastAsia"/>
                <w:color w:val="000000" w:themeColor="text1"/>
                <w:sz w:val="24"/>
                <w:szCs w:val="24"/>
              </w:rPr>
              <w:t>正</w:t>
            </w:r>
            <w:r w:rsidRPr="00E6238F">
              <w:rPr>
                <w:color w:val="000000" w:themeColor="text1"/>
                <w:sz w:val="24"/>
                <w:szCs w:val="24"/>
              </w:rPr>
              <w:t>後</w:t>
            </w:r>
            <w:r w:rsidRPr="00E6238F">
              <w:rPr>
                <w:rFonts w:hint="eastAsia"/>
                <w:color w:val="000000" w:themeColor="text1"/>
                <w:sz w:val="24"/>
                <w:szCs w:val="24"/>
              </w:rPr>
              <w:t>，業</w:t>
            </w:r>
            <w:r w:rsidRPr="00E6238F">
              <w:rPr>
                <w:color w:val="000000" w:themeColor="text1"/>
                <w:sz w:val="24"/>
                <w:szCs w:val="24"/>
              </w:rPr>
              <w:t>已刪除</w:t>
            </w:r>
            <w:r w:rsidRPr="00E6238F">
              <w:rPr>
                <w:rFonts w:hint="eastAsia"/>
                <w:color w:val="000000" w:themeColor="text1"/>
                <w:sz w:val="24"/>
                <w:szCs w:val="24"/>
              </w:rPr>
              <w:t>「任教科目為外國語文者，</w:t>
            </w:r>
            <w:proofErr w:type="gramStart"/>
            <w:r w:rsidRPr="00E6238F">
              <w:rPr>
                <w:rFonts w:hint="eastAsia"/>
                <w:color w:val="000000" w:themeColor="text1"/>
                <w:sz w:val="24"/>
                <w:szCs w:val="24"/>
              </w:rPr>
              <w:t>應以所授語文</w:t>
            </w:r>
            <w:proofErr w:type="gramEnd"/>
            <w:r w:rsidRPr="00E6238F">
              <w:rPr>
                <w:rFonts w:hint="eastAsia"/>
                <w:color w:val="000000" w:themeColor="text1"/>
                <w:sz w:val="24"/>
                <w:szCs w:val="24"/>
              </w:rPr>
              <w:t>撰寫」文字，</w:t>
            </w:r>
            <w:proofErr w:type="gramStart"/>
            <w:r w:rsidRPr="00E6238F">
              <w:rPr>
                <w:rFonts w:hint="eastAsia"/>
                <w:color w:val="000000" w:themeColor="text1"/>
                <w:sz w:val="24"/>
                <w:szCs w:val="24"/>
              </w:rPr>
              <w:t>爰</w:t>
            </w:r>
            <w:proofErr w:type="gramEnd"/>
            <w:r w:rsidRPr="00E6238F">
              <w:rPr>
                <w:rFonts w:hint="eastAsia"/>
                <w:color w:val="000000" w:themeColor="text1"/>
                <w:sz w:val="24"/>
                <w:szCs w:val="24"/>
              </w:rPr>
              <w:t>配合修正。</w:t>
            </w:r>
          </w:p>
          <w:p w14:paraId="0D98A8F9" w14:textId="2713D313" w:rsidR="00FA22E8" w:rsidRPr="00E6238F" w:rsidRDefault="00FA22E8" w:rsidP="00EB2CE5">
            <w:pPr>
              <w:pStyle w:val="af"/>
              <w:widowControl w:val="0"/>
              <w:numPr>
                <w:ilvl w:val="0"/>
                <w:numId w:val="5"/>
              </w:numPr>
              <w:ind w:leftChars="0" w:left="466" w:hangingChars="194" w:hanging="466"/>
              <w:jc w:val="both"/>
              <w:rPr>
                <w:color w:val="000000" w:themeColor="text1"/>
                <w:sz w:val="24"/>
                <w:szCs w:val="24"/>
              </w:rPr>
            </w:pPr>
            <w:r w:rsidRPr="00E6238F">
              <w:rPr>
                <w:rFonts w:hint="eastAsia"/>
                <w:color w:val="000000" w:themeColor="text1"/>
                <w:sz w:val="24"/>
                <w:szCs w:val="24"/>
              </w:rPr>
              <w:t>增訂修正條文第一項第一款第三目後段，考量教師資格審查係送審著作之整體評量，包括代表作及參考作，教師資格審定不合格未必僅因代表作因素，依審定辦法業已刪除「曾為代表作送審者，不得</w:t>
            </w:r>
            <w:proofErr w:type="gramStart"/>
            <w:r w:rsidRPr="00E6238F">
              <w:rPr>
                <w:rFonts w:hint="eastAsia"/>
                <w:color w:val="000000" w:themeColor="text1"/>
                <w:sz w:val="24"/>
                <w:szCs w:val="24"/>
              </w:rPr>
              <w:t>再作升等</w:t>
            </w:r>
            <w:proofErr w:type="gramEnd"/>
            <w:r w:rsidRPr="00E6238F">
              <w:rPr>
                <w:rFonts w:hint="eastAsia"/>
                <w:color w:val="000000" w:themeColor="text1"/>
                <w:sz w:val="24"/>
                <w:szCs w:val="24"/>
              </w:rPr>
              <w:t>時代表作之限制」，以鼓勵教師積極升等。另為維持送審品質，</w:t>
            </w:r>
            <w:proofErr w:type="gramStart"/>
            <w:r w:rsidRPr="00E6238F">
              <w:rPr>
                <w:rFonts w:hint="eastAsia"/>
                <w:color w:val="000000" w:themeColor="text1"/>
                <w:sz w:val="24"/>
                <w:szCs w:val="24"/>
              </w:rPr>
              <w:t>明定送審</w:t>
            </w:r>
            <w:proofErr w:type="gramEnd"/>
            <w:r w:rsidRPr="00E6238F">
              <w:rPr>
                <w:rFonts w:hint="eastAsia"/>
                <w:color w:val="000000" w:themeColor="text1"/>
                <w:sz w:val="24"/>
                <w:szCs w:val="24"/>
              </w:rPr>
              <w:t>著作應增加或更換一件以上，以避免與前次送審著作均相同，而送審結果不一致之情形。</w:t>
            </w:r>
          </w:p>
          <w:p w14:paraId="1D7B5BAB" w14:textId="7C76B9BB" w:rsidR="00FA22E8" w:rsidRPr="00E6238F" w:rsidRDefault="00FA22E8" w:rsidP="001867EA">
            <w:pPr>
              <w:pStyle w:val="af"/>
              <w:widowControl w:val="0"/>
              <w:numPr>
                <w:ilvl w:val="0"/>
                <w:numId w:val="5"/>
              </w:numPr>
              <w:ind w:leftChars="0" w:left="466" w:hangingChars="194" w:hanging="466"/>
              <w:jc w:val="both"/>
              <w:rPr>
                <w:color w:val="000000" w:themeColor="text1"/>
                <w:sz w:val="24"/>
                <w:szCs w:val="24"/>
              </w:rPr>
            </w:pPr>
            <w:r w:rsidRPr="00E6238F">
              <w:rPr>
                <w:rFonts w:hint="eastAsia"/>
                <w:color w:val="000000" w:themeColor="text1"/>
                <w:sz w:val="24"/>
                <w:szCs w:val="24"/>
              </w:rPr>
              <w:t>現行條文第一項第一款第四目後段、第七目、第八目第九目移列至第十四條第二項、第三項、第四項、第五項。</w:t>
            </w:r>
          </w:p>
          <w:p w14:paraId="6E2A42F1" w14:textId="77777777" w:rsidR="00FA22E8" w:rsidRPr="00E6238F" w:rsidRDefault="00FA22E8" w:rsidP="00EB2CE5">
            <w:pPr>
              <w:pStyle w:val="af"/>
              <w:widowControl w:val="0"/>
              <w:numPr>
                <w:ilvl w:val="0"/>
                <w:numId w:val="5"/>
              </w:numPr>
              <w:ind w:leftChars="0" w:left="466" w:hangingChars="194" w:hanging="466"/>
              <w:jc w:val="both"/>
              <w:rPr>
                <w:color w:val="000000" w:themeColor="text1"/>
                <w:sz w:val="24"/>
                <w:szCs w:val="24"/>
              </w:rPr>
            </w:pPr>
            <w:r w:rsidRPr="00E6238F">
              <w:rPr>
                <w:rFonts w:hint="eastAsia"/>
                <w:color w:val="000000" w:themeColor="text1"/>
                <w:sz w:val="24"/>
                <w:szCs w:val="24"/>
              </w:rPr>
              <w:t>現行條文第一項第一款第五目、第六目移列至第十三條第一項、第二項。</w:t>
            </w:r>
          </w:p>
          <w:p w14:paraId="665703AC" w14:textId="77777777" w:rsidR="00FA22E8" w:rsidRPr="00E6238F" w:rsidRDefault="00FA22E8" w:rsidP="00EB2CE5">
            <w:pPr>
              <w:pStyle w:val="af"/>
              <w:widowControl w:val="0"/>
              <w:numPr>
                <w:ilvl w:val="0"/>
                <w:numId w:val="5"/>
              </w:numPr>
              <w:ind w:leftChars="0" w:left="703" w:hangingChars="293" w:hanging="703"/>
              <w:jc w:val="both"/>
              <w:rPr>
                <w:color w:val="000000" w:themeColor="text1"/>
                <w:sz w:val="24"/>
                <w:szCs w:val="24"/>
              </w:rPr>
            </w:pPr>
            <w:r w:rsidRPr="00E6238F">
              <w:rPr>
                <w:rFonts w:hint="eastAsia"/>
                <w:color w:val="000000" w:themeColor="text1"/>
                <w:sz w:val="24"/>
                <w:szCs w:val="24"/>
              </w:rPr>
              <w:t>現行條文第二項、第三項有關審查原則之規定，移列至修正條文第十五條、第十六條及第十七條有關三級審查作業規定。</w:t>
            </w:r>
          </w:p>
          <w:p w14:paraId="221F1A1D" w14:textId="633BE2B4" w:rsidR="00FA22E8" w:rsidRPr="00E6238F" w:rsidRDefault="00FA22E8" w:rsidP="00F83F11">
            <w:pPr>
              <w:pStyle w:val="af"/>
              <w:widowControl w:val="0"/>
              <w:numPr>
                <w:ilvl w:val="0"/>
                <w:numId w:val="5"/>
              </w:numPr>
              <w:ind w:leftChars="0" w:left="703" w:hangingChars="293" w:hanging="703"/>
              <w:jc w:val="both"/>
              <w:rPr>
                <w:color w:val="000000" w:themeColor="text1"/>
                <w:sz w:val="24"/>
                <w:szCs w:val="24"/>
              </w:rPr>
            </w:pPr>
            <w:r w:rsidRPr="00E6238F">
              <w:rPr>
                <w:rFonts w:hint="eastAsia"/>
                <w:color w:val="000000" w:themeColor="text1"/>
                <w:sz w:val="24"/>
                <w:szCs w:val="24"/>
              </w:rPr>
              <w:t>現行條文第四項有關尊重外審意見之規定，移列至修正條文第十八條第四款規定。</w:t>
            </w:r>
          </w:p>
        </w:tc>
        <w:tc>
          <w:tcPr>
            <w:tcW w:w="4818" w:type="dxa"/>
          </w:tcPr>
          <w:p w14:paraId="290C22DA" w14:textId="77777777" w:rsidR="00FA22E8" w:rsidRPr="00E6238F" w:rsidRDefault="00FA22E8" w:rsidP="001867EA">
            <w:pPr>
              <w:pStyle w:val="af"/>
              <w:widowControl w:val="0"/>
              <w:numPr>
                <w:ilvl w:val="0"/>
                <w:numId w:val="5"/>
              </w:numPr>
              <w:ind w:leftChars="0" w:left="466" w:hangingChars="194" w:hanging="466"/>
              <w:jc w:val="both"/>
              <w:rPr>
                <w:rFonts w:hint="eastAsia"/>
                <w:color w:val="000000" w:themeColor="text1"/>
                <w:sz w:val="24"/>
                <w:szCs w:val="24"/>
              </w:rPr>
            </w:pPr>
          </w:p>
        </w:tc>
      </w:tr>
      <w:tr w:rsidR="00FA22E8" w:rsidRPr="00E6238F" w14:paraId="657E9B65" w14:textId="51A1CC27" w:rsidTr="00FA22E8">
        <w:trPr>
          <w:jc w:val="center"/>
        </w:trPr>
        <w:tc>
          <w:tcPr>
            <w:tcW w:w="5100" w:type="dxa"/>
          </w:tcPr>
          <w:p w14:paraId="72B07F26" w14:textId="5E4F340D" w:rsidR="00FA22E8" w:rsidRPr="00E6238F" w:rsidRDefault="00FA22E8" w:rsidP="0058511E">
            <w:pPr>
              <w:spacing w:after="5"/>
              <w:jc w:val="both"/>
              <w:rPr>
                <w:sz w:val="24"/>
                <w:szCs w:val="24"/>
              </w:rPr>
            </w:pPr>
            <w:bookmarkStart w:id="10" w:name="_Hlk115251566"/>
            <w:bookmarkEnd w:id="9"/>
            <w:r w:rsidRPr="00E6238F">
              <w:rPr>
                <w:color w:val="FF0000"/>
                <w:sz w:val="24"/>
                <w:szCs w:val="24"/>
                <w:u w:val="single"/>
              </w:rPr>
              <w:t>第十</w:t>
            </w:r>
            <w:r w:rsidRPr="00E6238F">
              <w:rPr>
                <w:rFonts w:hint="eastAsia"/>
                <w:color w:val="FF0000"/>
                <w:sz w:val="24"/>
                <w:szCs w:val="24"/>
                <w:u w:val="single"/>
              </w:rPr>
              <w:t>三</w:t>
            </w:r>
            <w:r w:rsidRPr="00E6238F">
              <w:rPr>
                <w:color w:val="FF0000"/>
                <w:sz w:val="24"/>
                <w:szCs w:val="24"/>
                <w:u w:val="single"/>
              </w:rPr>
              <w:t>條（</w:t>
            </w:r>
            <w:r w:rsidRPr="00E6238F">
              <w:rPr>
                <w:rFonts w:hint="eastAsia"/>
                <w:color w:val="FF0000"/>
                <w:sz w:val="24"/>
                <w:szCs w:val="24"/>
                <w:u w:val="single"/>
              </w:rPr>
              <w:t>申請</w:t>
            </w:r>
            <w:r w:rsidRPr="00E6238F">
              <w:rPr>
                <w:color w:val="FF0000"/>
                <w:sz w:val="24"/>
                <w:szCs w:val="24"/>
                <w:u w:val="single"/>
              </w:rPr>
              <w:t>審查</w:t>
            </w:r>
            <w:r w:rsidRPr="00E6238F">
              <w:rPr>
                <w:rFonts w:hint="eastAsia"/>
                <w:color w:val="FF0000"/>
                <w:sz w:val="24"/>
                <w:szCs w:val="24"/>
                <w:u w:val="single"/>
              </w:rPr>
              <w:t>類別、審查範圍與基準</w:t>
            </w:r>
            <w:r w:rsidRPr="00E6238F">
              <w:rPr>
                <w:sz w:val="24"/>
                <w:szCs w:val="24"/>
              </w:rPr>
              <w:t>）</w:t>
            </w:r>
          </w:p>
          <w:p w14:paraId="780ACC50" w14:textId="5C57E8BF" w:rsidR="00FA22E8" w:rsidRPr="00E6238F" w:rsidRDefault="00FA22E8" w:rsidP="008F5082">
            <w:pPr>
              <w:ind w:leftChars="73" w:left="204"/>
              <w:jc w:val="both"/>
              <w:rPr>
                <w:color w:val="FF0000"/>
                <w:sz w:val="24"/>
                <w:szCs w:val="24"/>
                <w:u w:val="single"/>
              </w:rPr>
            </w:pPr>
            <w:r w:rsidRPr="00E6238F">
              <w:rPr>
                <w:color w:val="FF0000"/>
                <w:sz w:val="24"/>
                <w:szCs w:val="24"/>
                <w:u w:val="single"/>
              </w:rPr>
              <w:t>教師於</w:t>
            </w:r>
            <w:r w:rsidRPr="00E6238F">
              <w:rPr>
                <w:sz w:val="24"/>
                <w:szCs w:val="24"/>
              </w:rPr>
              <w:t>本校連續服務滿二年且當學期已有在校任教授課之事實者，得</w:t>
            </w:r>
            <w:r w:rsidRPr="00E6238F">
              <w:rPr>
                <w:rFonts w:hint="eastAsia"/>
                <w:sz w:val="24"/>
                <w:szCs w:val="24"/>
              </w:rPr>
              <w:t>依</w:t>
            </w:r>
            <w:r w:rsidRPr="00E6238F">
              <w:rPr>
                <w:color w:val="FF0000"/>
                <w:sz w:val="24"/>
                <w:szCs w:val="24"/>
                <w:u w:val="single"/>
              </w:rPr>
              <w:t>教育人員任用條例</w:t>
            </w:r>
            <w:r w:rsidRPr="00E6238F">
              <w:rPr>
                <w:rFonts w:hint="eastAsia"/>
                <w:color w:val="FF0000"/>
                <w:sz w:val="24"/>
                <w:szCs w:val="24"/>
                <w:u w:val="single"/>
              </w:rPr>
              <w:t>應具</w:t>
            </w:r>
            <w:r w:rsidRPr="00E6238F">
              <w:rPr>
                <w:color w:val="FF0000"/>
                <w:sz w:val="24"/>
                <w:szCs w:val="24"/>
                <w:u w:val="single"/>
              </w:rPr>
              <w:t>資格條件，</w:t>
            </w:r>
            <w:r w:rsidRPr="00E6238F">
              <w:rPr>
                <w:rFonts w:hint="eastAsia"/>
                <w:color w:val="FF0000"/>
                <w:sz w:val="24"/>
                <w:szCs w:val="24"/>
                <w:u w:val="single"/>
              </w:rPr>
              <w:t>就其</w:t>
            </w:r>
            <w:r w:rsidRPr="00E6238F">
              <w:rPr>
                <w:sz w:val="24"/>
                <w:szCs w:val="24"/>
              </w:rPr>
              <w:t>任教科目性質相關之專長或專業領域，</w:t>
            </w:r>
            <w:r w:rsidRPr="00E6238F">
              <w:rPr>
                <w:color w:val="FF0000"/>
                <w:sz w:val="24"/>
                <w:szCs w:val="24"/>
                <w:u w:val="single"/>
              </w:rPr>
              <w:t>以專門著作</w:t>
            </w:r>
            <w:r w:rsidRPr="00E6238F">
              <w:rPr>
                <w:rFonts w:hint="eastAsia"/>
                <w:color w:val="FF0000"/>
                <w:sz w:val="24"/>
                <w:szCs w:val="24"/>
                <w:u w:val="single"/>
              </w:rPr>
              <w:t>、</w:t>
            </w:r>
            <w:r w:rsidRPr="00E6238F">
              <w:rPr>
                <w:color w:val="FF0000"/>
                <w:sz w:val="24"/>
                <w:szCs w:val="24"/>
                <w:u w:val="single"/>
              </w:rPr>
              <w:t>技術報告、作品、成就證明等</w:t>
            </w:r>
            <w:r w:rsidRPr="00E6238F">
              <w:rPr>
                <w:rFonts w:hint="eastAsia"/>
                <w:color w:val="FF0000"/>
                <w:sz w:val="24"/>
                <w:szCs w:val="24"/>
                <w:u w:val="single"/>
              </w:rPr>
              <w:t>類別</w:t>
            </w:r>
            <w:r w:rsidRPr="00E6238F">
              <w:rPr>
                <w:color w:val="FF0000"/>
                <w:sz w:val="24"/>
                <w:szCs w:val="24"/>
                <w:u w:val="single"/>
              </w:rPr>
              <w:t>，呈現其專業理論、實務或教學之研究或研發成果</w:t>
            </w:r>
            <w:r w:rsidRPr="00E6238F">
              <w:rPr>
                <w:rFonts w:hint="eastAsia"/>
                <w:color w:val="FF0000"/>
                <w:sz w:val="24"/>
                <w:szCs w:val="24"/>
                <w:u w:val="single"/>
              </w:rPr>
              <w:t>申請升等</w:t>
            </w:r>
            <w:r w:rsidRPr="00E6238F">
              <w:rPr>
                <w:color w:val="FF0000"/>
                <w:sz w:val="24"/>
                <w:szCs w:val="24"/>
                <w:u w:val="single"/>
              </w:rPr>
              <w:t>送審</w:t>
            </w:r>
            <w:r w:rsidRPr="00E6238F">
              <w:rPr>
                <w:rFonts w:hint="eastAsia"/>
                <w:color w:val="FF0000"/>
                <w:sz w:val="24"/>
                <w:szCs w:val="24"/>
                <w:u w:val="single"/>
              </w:rPr>
              <w:t>：</w:t>
            </w:r>
          </w:p>
          <w:p w14:paraId="514D0E79" w14:textId="77777777" w:rsidR="00FA22E8" w:rsidRPr="00E6238F" w:rsidRDefault="00FA22E8" w:rsidP="00593E94">
            <w:pPr>
              <w:pStyle w:val="af"/>
              <w:widowControl w:val="0"/>
              <w:spacing w:line="380" w:lineRule="exact"/>
              <w:ind w:leftChars="68" w:left="680" w:hangingChars="204" w:hanging="490"/>
              <w:jc w:val="both"/>
              <w:rPr>
                <w:sz w:val="24"/>
                <w:szCs w:val="24"/>
              </w:rPr>
            </w:pPr>
            <w:r w:rsidRPr="00E6238F">
              <w:rPr>
                <w:rFonts w:hint="eastAsia"/>
                <w:color w:val="FF0000"/>
                <w:sz w:val="24"/>
                <w:szCs w:val="24"/>
                <w:u w:val="single"/>
              </w:rPr>
              <w:t>一、</w:t>
            </w:r>
            <w:r w:rsidRPr="00E6238F">
              <w:rPr>
                <w:color w:val="FF0000"/>
                <w:sz w:val="24"/>
                <w:szCs w:val="24"/>
                <w:u w:val="single"/>
              </w:rPr>
              <w:t>教師</w:t>
            </w:r>
            <w:r w:rsidRPr="00E6238F">
              <w:rPr>
                <w:rFonts w:hint="eastAsia"/>
                <w:color w:val="FF0000"/>
                <w:sz w:val="24"/>
                <w:szCs w:val="24"/>
                <w:u w:val="single"/>
              </w:rPr>
              <w:t>在</w:t>
            </w:r>
            <w:r w:rsidRPr="00E6238F">
              <w:rPr>
                <w:color w:val="FF0000"/>
                <w:sz w:val="24"/>
                <w:szCs w:val="24"/>
                <w:u w:val="single"/>
              </w:rPr>
              <w:t>學術領域之研究成果有具體貢獻者，得以專門著作送審。</w:t>
            </w:r>
            <w:r w:rsidRPr="00E6238F">
              <w:rPr>
                <w:sz w:val="24"/>
                <w:szCs w:val="24"/>
              </w:rPr>
              <w:t>專門著作應符合下列各款規定之</w:t>
            </w:r>
            <w:proofErr w:type="gramStart"/>
            <w:r w:rsidRPr="00E6238F">
              <w:rPr>
                <w:sz w:val="24"/>
                <w:szCs w:val="24"/>
              </w:rPr>
              <w:t>一</w:t>
            </w:r>
            <w:proofErr w:type="gramEnd"/>
            <w:r w:rsidRPr="00E6238F">
              <w:rPr>
                <w:sz w:val="24"/>
                <w:szCs w:val="24"/>
              </w:rPr>
              <w:t>：</w:t>
            </w:r>
          </w:p>
          <w:p w14:paraId="14312A13" w14:textId="01E36F1E" w:rsidR="00FA22E8" w:rsidRPr="00E6238F" w:rsidRDefault="00FA22E8" w:rsidP="00593E94">
            <w:pPr>
              <w:pStyle w:val="af"/>
              <w:widowControl w:val="0"/>
              <w:pBdr>
                <w:top w:val="nil"/>
                <w:left w:val="nil"/>
                <w:bottom w:val="nil"/>
                <w:right w:val="nil"/>
                <w:between w:val="nil"/>
              </w:pBdr>
              <w:spacing w:line="380" w:lineRule="exact"/>
              <w:ind w:leftChars="186" w:left="1263" w:hangingChars="309" w:hanging="742"/>
              <w:jc w:val="both"/>
              <w:rPr>
                <w:color w:val="000000"/>
                <w:sz w:val="24"/>
                <w:szCs w:val="24"/>
              </w:rPr>
            </w:pPr>
            <w:r w:rsidRPr="00E6238F">
              <w:rPr>
                <w:color w:val="FF0000"/>
                <w:sz w:val="24"/>
                <w:szCs w:val="24"/>
                <w:u w:val="single"/>
              </w:rPr>
              <w:t>（</w:t>
            </w:r>
            <w:r w:rsidRPr="00E6238F">
              <w:rPr>
                <w:rFonts w:hint="eastAsia"/>
                <w:color w:val="FF0000"/>
                <w:sz w:val="24"/>
                <w:szCs w:val="24"/>
                <w:u w:val="single"/>
              </w:rPr>
              <w:t>一</w:t>
            </w:r>
            <w:r w:rsidRPr="00E6238F">
              <w:rPr>
                <w:color w:val="FF0000"/>
                <w:sz w:val="24"/>
                <w:szCs w:val="24"/>
                <w:u w:val="single"/>
              </w:rPr>
              <w:t>）</w:t>
            </w:r>
            <w:r w:rsidRPr="00E6238F">
              <w:rPr>
                <w:color w:val="000000"/>
                <w:sz w:val="24"/>
                <w:szCs w:val="24"/>
              </w:rPr>
              <w:t>為已出版公開發行或經出版社出具證明將</w:t>
            </w:r>
            <w:r w:rsidRPr="00E6238F">
              <w:rPr>
                <w:sz w:val="24"/>
                <w:szCs w:val="24"/>
              </w:rPr>
              <w:t>出版</w:t>
            </w:r>
            <w:r w:rsidRPr="00E6238F">
              <w:rPr>
                <w:color w:val="000000"/>
                <w:sz w:val="24"/>
                <w:szCs w:val="24"/>
              </w:rPr>
              <w:t>公開發行之專書。</w:t>
            </w:r>
          </w:p>
          <w:p w14:paraId="3D27E6E1" w14:textId="1E4CC30C" w:rsidR="00FA22E8" w:rsidRPr="00E6238F" w:rsidRDefault="00FA22E8" w:rsidP="00593E94">
            <w:pPr>
              <w:pStyle w:val="af"/>
              <w:widowControl w:val="0"/>
              <w:pBdr>
                <w:top w:val="nil"/>
                <w:left w:val="nil"/>
                <w:bottom w:val="nil"/>
                <w:right w:val="nil"/>
                <w:between w:val="nil"/>
              </w:pBdr>
              <w:spacing w:line="380" w:lineRule="exact"/>
              <w:ind w:leftChars="186" w:left="1263" w:hangingChars="309" w:hanging="742"/>
              <w:jc w:val="both"/>
              <w:rPr>
                <w:color w:val="000000"/>
                <w:sz w:val="24"/>
                <w:szCs w:val="24"/>
              </w:rPr>
            </w:pPr>
            <w:r w:rsidRPr="00E6238F">
              <w:rPr>
                <w:color w:val="FF0000"/>
                <w:sz w:val="24"/>
                <w:szCs w:val="24"/>
                <w:u w:val="single"/>
              </w:rPr>
              <w:t>（</w:t>
            </w:r>
            <w:r w:rsidRPr="00E6238F">
              <w:rPr>
                <w:rFonts w:hint="eastAsia"/>
                <w:color w:val="FF0000"/>
                <w:sz w:val="24"/>
                <w:szCs w:val="24"/>
                <w:u w:val="single"/>
              </w:rPr>
              <w:t>三</w:t>
            </w:r>
            <w:r w:rsidRPr="00E6238F">
              <w:rPr>
                <w:color w:val="FF0000"/>
                <w:sz w:val="24"/>
                <w:szCs w:val="24"/>
                <w:u w:val="single"/>
              </w:rPr>
              <w:t>）</w:t>
            </w:r>
            <w:r w:rsidRPr="00E6238F">
              <w:rPr>
                <w:color w:val="000000"/>
                <w:sz w:val="24"/>
                <w:szCs w:val="24"/>
              </w:rPr>
              <w:t>於國內外學術或專業刊物發表，或具正式審查程序，並得公開及利用之</w:t>
            </w:r>
            <w:r w:rsidRPr="00E6238F">
              <w:rPr>
                <w:sz w:val="24"/>
                <w:szCs w:val="24"/>
              </w:rPr>
              <w:t>電子</w:t>
            </w:r>
            <w:r w:rsidRPr="00E6238F">
              <w:rPr>
                <w:color w:val="000000"/>
                <w:sz w:val="24"/>
                <w:szCs w:val="24"/>
              </w:rPr>
              <w:t>期刊，或經前開刊物，出具證明將定期發表。</w:t>
            </w:r>
          </w:p>
          <w:p w14:paraId="3ED1269F" w14:textId="1D18984D" w:rsidR="00FA22E8" w:rsidRPr="00E6238F" w:rsidRDefault="00FA22E8" w:rsidP="00593E94">
            <w:pPr>
              <w:pStyle w:val="af"/>
              <w:widowControl w:val="0"/>
              <w:pBdr>
                <w:top w:val="nil"/>
                <w:left w:val="nil"/>
                <w:bottom w:val="nil"/>
                <w:right w:val="nil"/>
                <w:between w:val="nil"/>
              </w:pBdr>
              <w:spacing w:line="380" w:lineRule="exact"/>
              <w:ind w:leftChars="186" w:left="1263" w:hangingChars="309" w:hanging="742"/>
              <w:jc w:val="both"/>
              <w:rPr>
                <w:color w:val="000000"/>
                <w:sz w:val="24"/>
                <w:szCs w:val="24"/>
              </w:rPr>
            </w:pPr>
            <w:r w:rsidRPr="00E6238F">
              <w:rPr>
                <w:color w:val="FF0000"/>
                <w:sz w:val="24"/>
                <w:szCs w:val="24"/>
                <w:u w:val="single"/>
              </w:rPr>
              <w:t>（</w:t>
            </w:r>
            <w:r w:rsidRPr="00E6238F">
              <w:rPr>
                <w:rFonts w:hint="eastAsia"/>
                <w:color w:val="FF0000"/>
                <w:sz w:val="24"/>
                <w:szCs w:val="24"/>
                <w:u w:val="single"/>
              </w:rPr>
              <w:t>三</w:t>
            </w:r>
            <w:r w:rsidRPr="00E6238F">
              <w:rPr>
                <w:color w:val="FF0000"/>
                <w:sz w:val="24"/>
                <w:szCs w:val="24"/>
                <w:u w:val="single"/>
              </w:rPr>
              <w:t>）</w:t>
            </w:r>
            <w:r w:rsidRPr="00E6238F">
              <w:rPr>
                <w:color w:val="000000"/>
                <w:sz w:val="24"/>
                <w:szCs w:val="24"/>
              </w:rPr>
              <w:t>在國內外具有正式審查程序研討會發表，且集結成冊出版公開發行、以光碟發行或於網路公開發行之著作。</w:t>
            </w:r>
          </w:p>
          <w:p w14:paraId="78C37647" w14:textId="4A2E2693" w:rsidR="00FA22E8" w:rsidRPr="00E6238F" w:rsidRDefault="00FA22E8" w:rsidP="00593E94">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二、</w:t>
            </w:r>
            <w:r w:rsidRPr="00E6238F">
              <w:rPr>
                <w:color w:val="FF0000"/>
                <w:sz w:val="24"/>
                <w:szCs w:val="24"/>
                <w:u w:val="single"/>
              </w:rPr>
              <w:t>教師</w:t>
            </w:r>
            <w:r w:rsidRPr="00E6238F">
              <w:rPr>
                <w:rFonts w:hint="eastAsia"/>
                <w:color w:val="FF0000"/>
                <w:sz w:val="24"/>
                <w:szCs w:val="24"/>
                <w:u w:val="single"/>
              </w:rPr>
              <w:t>在技術研發領域之學理或實作有創新、改進或延伸應用之具體研發成果者，得以技術報告送審；其審查範圍及基準如審定辦法附表</w:t>
            </w:r>
            <w:proofErr w:type="gramStart"/>
            <w:r w:rsidRPr="00E6238F">
              <w:rPr>
                <w:rFonts w:hint="eastAsia"/>
                <w:color w:val="FF0000"/>
                <w:sz w:val="24"/>
                <w:szCs w:val="24"/>
                <w:u w:val="single"/>
              </w:rPr>
              <w:t>一</w:t>
            </w:r>
            <w:proofErr w:type="gramEnd"/>
            <w:r w:rsidRPr="00E6238F">
              <w:rPr>
                <w:rFonts w:hint="eastAsia"/>
                <w:color w:val="FF0000"/>
                <w:sz w:val="24"/>
                <w:szCs w:val="24"/>
                <w:u w:val="single"/>
              </w:rPr>
              <w:t>。</w:t>
            </w:r>
          </w:p>
          <w:p w14:paraId="7D9D7DCC" w14:textId="353EBEA2" w:rsidR="00FA22E8" w:rsidRPr="00E6238F" w:rsidRDefault="00FA22E8" w:rsidP="00593E94">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三、教師在教學實踐研究領域，透過課程設</w:t>
            </w:r>
            <w:r w:rsidRPr="00E6238F">
              <w:rPr>
                <w:rFonts w:hint="eastAsia"/>
                <w:color w:val="FF0000"/>
                <w:sz w:val="24"/>
                <w:szCs w:val="24"/>
                <w:u w:val="single"/>
              </w:rPr>
              <w:lastRenderedPageBreak/>
              <w:t>計、教材、教法、教具、科技媒體運用、評量工具運用等方式，採取適當之研究方法驗證成效之歷程，具有創新、改進或延伸應用之具體研究（發）成果，於校內外推廣具有重要具體貢獻者，得以專門著作或技術報告送審；其審查範圍及基準如審定辦法附表二</w:t>
            </w:r>
            <w:r w:rsidRPr="00E6238F">
              <w:rPr>
                <w:rFonts w:ascii="細明體" w:eastAsia="細明體" w:hAnsi="細明體" w:hint="eastAsia"/>
                <w:color w:val="FF0000"/>
                <w:sz w:val="24"/>
                <w:szCs w:val="24"/>
                <w:u w:val="single"/>
                <w:shd w:val="clear" w:color="auto" w:fill="F9FBFB"/>
              </w:rPr>
              <w:t>。</w:t>
            </w:r>
          </w:p>
          <w:p w14:paraId="1DEFECA1" w14:textId="75F6E1D8" w:rsidR="00FA22E8" w:rsidRPr="00E6238F" w:rsidRDefault="00FA22E8" w:rsidP="00593E94">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四、教師在文藝創作展演領域，有獨特及持續性作品並有重要具體之貢獻者，得以作品及成就證明，並附創作或展演報告送審；其審查範圍及基準如附表</w:t>
            </w:r>
            <w:proofErr w:type="gramStart"/>
            <w:r w:rsidRPr="00E6238F">
              <w:rPr>
                <w:rFonts w:hint="eastAsia"/>
                <w:color w:val="FF0000"/>
                <w:sz w:val="24"/>
                <w:szCs w:val="24"/>
                <w:u w:val="single"/>
              </w:rPr>
              <w:t>三</w:t>
            </w:r>
            <w:proofErr w:type="gramEnd"/>
            <w:r w:rsidRPr="00E6238F">
              <w:rPr>
                <w:rFonts w:hint="eastAsia"/>
                <w:color w:val="FF0000"/>
                <w:sz w:val="24"/>
                <w:szCs w:val="24"/>
                <w:u w:val="single"/>
              </w:rPr>
              <w:t>。</w:t>
            </w:r>
          </w:p>
          <w:p w14:paraId="2694BBFD" w14:textId="681E6CE7" w:rsidR="00FA22E8" w:rsidRPr="00E6238F" w:rsidRDefault="00FA22E8" w:rsidP="00593E94">
            <w:pPr>
              <w:pStyle w:val="af"/>
              <w:widowControl w:val="0"/>
              <w:spacing w:line="380" w:lineRule="exact"/>
              <w:ind w:leftChars="68" w:left="680" w:hangingChars="204" w:hanging="490"/>
              <w:jc w:val="both"/>
              <w:rPr>
                <w:color w:val="FF0000"/>
                <w:sz w:val="24"/>
                <w:szCs w:val="24"/>
                <w:u w:val="single"/>
              </w:rPr>
            </w:pPr>
            <w:r w:rsidRPr="00E6238F">
              <w:rPr>
                <w:rFonts w:hint="eastAsia"/>
                <w:color w:val="FF0000"/>
                <w:sz w:val="24"/>
                <w:szCs w:val="24"/>
                <w:u w:val="single"/>
              </w:rPr>
              <w:t>五、教師在體育競賽領域，本人或受其指導之運動員參加重要國內外運動賽會，獲有名次者，該教師得以成就證明，並附競賽實務報告送審；其審查範圍及基準如附表四。</w:t>
            </w:r>
          </w:p>
          <w:p w14:paraId="5D1037B9" w14:textId="77777777" w:rsidR="00FA22E8" w:rsidRPr="00E6238F" w:rsidRDefault="00FA22E8" w:rsidP="001D18A6">
            <w:pPr>
              <w:pStyle w:val="af"/>
              <w:ind w:leftChars="0"/>
              <w:jc w:val="both"/>
              <w:rPr>
                <w:color w:val="FF0000"/>
                <w:sz w:val="24"/>
                <w:szCs w:val="24"/>
                <w:u w:val="single"/>
              </w:rPr>
            </w:pPr>
          </w:p>
          <w:p w14:paraId="1DE55834" w14:textId="26736651" w:rsidR="00FA22E8" w:rsidRPr="00E6238F" w:rsidRDefault="00FA22E8" w:rsidP="00204E52">
            <w:pPr>
              <w:ind w:leftChars="73" w:left="204"/>
              <w:jc w:val="both"/>
              <w:rPr>
                <w:color w:val="FF0000"/>
                <w:sz w:val="24"/>
                <w:szCs w:val="24"/>
                <w:u w:val="single"/>
              </w:rPr>
            </w:pPr>
            <w:r w:rsidRPr="00E6238F">
              <w:rPr>
                <w:rFonts w:hint="eastAsia"/>
                <w:color w:val="FF0000"/>
                <w:sz w:val="24"/>
                <w:szCs w:val="24"/>
                <w:u w:val="single"/>
              </w:rPr>
              <w:t>前項以教學實踐研究或技術研發之成果申請升等送審者，送審前，研究成果須另依本辦法附則辦理要件審查。</w:t>
            </w:r>
          </w:p>
          <w:p w14:paraId="3429075F" w14:textId="77777777" w:rsidR="00FA22E8" w:rsidRPr="00E6238F" w:rsidRDefault="00FA22E8" w:rsidP="00204E52">
            <w:pPr>
              <w:ind w:leftChars="73" w:left="204"/>
              <w:jc w:val="both"/>
              <w:rPr>
                <w:rFonts w:hint="eastAsia"/>
                <w:color w:val="FF0000"/>
                <w:sz w:val="24"/>
                <w:szCs w:val="24"/>
                <w:u w:val="single"/>
              </w:rPr>
            </w:pPr>
          </w:p>
          <w:p w14:paraId="09D2B471" w14:textId="082467C7" w:rsidR="00FA22E8" w:rsidRPr="00E6238F" w:rsidRDefault="00FA22E8" w:rsidP="00C05284">
            <w:pPr>
              <w:ind w:leftChars="73" w:left="204"/>
              <w:jc w:val="both"/>
              <w:rPr>
                <w:sz w:val="24"/>
                <w:szCs w:val="24"/>
              </w:rPr>
            </w:pPr>
            <w:r w:rsidRPr="00E6238F">
              <w:rPr>
                <w:color w:val="000000" w:themeColor="text1"/>
                <w:sz w:val="24"/>
                <w:szCs w:val="24"/>
              </w:rPr>
              <w:t>以作品、成就證明或技術報告申請送審者，應於</w:t>
            </w:r>
            <w:proofErr w:type="gramStart"/>
            <w:r w:rsidRPr="00E6238F">
              <w:rPr>
                <w:color w:val="000000" w:themeColor="text1"/>
                <w:sz w:val="24"/>
                <w:szCs w:val="24"/>
              </w:rPr>
              <w:t>第一級教評</w:t>
            </w:r>
            <w:proofErr w:type="gramEnd"/>
            <w:r w:rsidRPr="00E6238F">
              <w:rPr>
                <w:color w:val="000000" w:themeColor="text1"/>
                <w:sz w:val="24"/>
                <w:szCs w:val="24"/>
              </w:rPr>
              <w:t>會審查前，出具將公開出版發行之證明，</w:t>
            </w:r>
            <w:r w:rsidRPr="00E6238F">
              <w:rPr>
                <w:rFonts w:hint="eastAsia"/>
                <w:color w:val="FF0000"/>
                <w:sz w:val="24"/>
                <w:szCs w:val="24"/>
                <w:u w:val="single"/>
              </w:rPr>
              <w:t>送審合格者，應依本辦法</w:t>
            </w:r>
            <w:r w:rsidRPr="00E6238F">
              <w:rPr>
                <w:color w:val="FF0000"/>
                <w:sz w:val="24"/>
                <w:szCs w:val="24"/>
                <w:u w:val="single"/>
              </w:rPr>
              <w:t>或各該附表</w:t>
            </w:r>
            <w:r w:rsidRPr="00E6238F">
              <w:rPr>
                <w:rFonts w:hint="eastAsia"/>
                <w:color w:val="FF0000"/>
                <w:sz w:val="24"/>
                <w:szCs w:val="24"/>
                <w:u w:val="single"/>
              </w:rPr>
              <w:t>規定公開出版發行。</w:t>
            </w:r>
            <w:r w:rsidRPr="00E6238F">
              <w:rPr>
                <w:color w:val="000000"/>
                <w:sz w:val="24"/>
                <w:szCs w:val="24"/>
              </w:rPr>
              <w:t>但涉及機密、申請專利或依法不得公開，經學校認定者，得不予公開出版或於一定期間內不予公開出版。</w:t>
            </w:r>
            <w:bookmarkEnd w:id="10"/>
          </w:p>
        </w:tc>
        <w:tc>
          <w:tcPr>
            <w:tcW w:w="5102" w:type="dxa"/>
            <w:vMerge/>
          </w:tcPr>
          <w:p w14:paraId="7360FBE2" w14:textId="3BD0A3FA" w:rsidR="00FA22E8" w:rsidRPr="00E6238F" w:rsidRDefault="00FA22E8" w:rsidP="0058511E">
            <w:pPr>
              <w:spacing w:after="70"/>
              <w:ind w:left="-5"/>
              <w:jc w:val="both"/>
              <w:rPr>
                <w:sz w:val="24"/>
                <w:szCs w:val="24"/>
              </w:rPr>
            </w:pPr>
          </w:p>
        </w:tc>
        <w:tc>
          <w:tcPr>
            <w:tcW w:w="4818" w:type="dxa"/>
          </w:tcPr>
          <w:p w14:paraId="55BA97A9" w14:textId="77777777" w:rsidR="00FA22E8" w:rsidRPr="00E6238F" w:rsidRDefault="00FA22E8" w:rsidP="001867EA">
            <w:pPr>
              <w:pStyle w:val="af"/>
              <w:widowControl w:val="0"/>
              <w:numPr>
                <w:ilvl w:val="0"/>
                <w:numId w:val="10"/>
              </w:numPr>
              <w:ind w:leftChars="0" w:left="466" w:hangingChars="194" w:hanging="466"/>
              <w:jc w:val="both"/>
              <w:rPr>
                <w:color w:val="000000"/>
                <w:sz w:val="24"/>
                <w:szCs w:val="24"/>
              </w:rPr>
            </w:pPr>
            <w:r w:rsidRPr="00E6238F">
              <w:rPr>
                <w:rFonts w:hint="eastAsia"/>
                <w:color w:val="000000" w:themeColor="text1"/>
                <w:sz w:val="24"/>
                <w:szCs w:val="24"/>
              </w:rPr>
              <w:t>條次變更。</w:t>
            </w:r>
          </w:p>
          <w:p w14:paraId="472B27D9" w14:textId="415440CA" w:rsidR="00FA22E8" w:rsidRPr="00E6238F" w:rsidRDefault="00FA22E8" w:rsidP="00B63477">
            <w:pPr>
              <w:pStyle w:val="af"/>
              <w:widowControl w:val="0"/>
              <w:numPr>
                <w:ilvl w:val="0"/>
                <w:numId w:val="10"/>
              </w:numPr>
              <w:ind w:leftChars="0" w:left="466" w:hangingChars="194" w:hanging="466"/>
              <w:jc w:val="both"/>
              <w:rPr>
                <w:color w:val="000000"/>
                <w:sz w:val="24"/>
                <w:szCs w:val="24"/>
              </w:rPr>
            </w:pPr>
            <w:r w:rsidRPr="00E6238F">
              <w:rPr>
                <w:rFonts w:hint="eastAsia"/>
                <w:color w:val="000000" w:themeColor="text1"/>
                <w:sz w:val="24"/>
                <w:szCs w:val="24"/>
              </w:rPr>
              <w:t>本條修正條文第十三條第一項序文，由現行條文第十條第一款移列，</w:t>
            </w:r>
            <w:proofErr w:type="gramStart"/>
            <w:r w:rsidRPr="00E6238F">
              <w:rPr>
                <w:rFonts w:hint="eastAsia"/>
                <w:color w:val="000000" w:themeColor="text1"/>
                <w:sz w:val="24"/>
                <w:szCs w:val="24"/>
              </w:rPr>
              <w:t>並酌作文字</w:t>
            </w:r>
            <w:proofErr w:type="gramEnd"/>
            <w:r w:rsidRPr="00E6238F">
              <w:rPr>
                <w:rFonts w:hint="eastAsia"/>
                <w:color w:val="000000" w:themeColor="text1"/>
                <w:sz w:val="24"/>
                <w:szCs w:val="24"/>
              </w:rPr>
              <w:t>修正。</w:t>
            </w:r>
          </w:p>
          <w:p w14:paraId="216F61AB" w14:textId="0162F351" w:rsidR="00FA22E8" w:rsidRPr="00E6238F" w:rsidRDefault="00FA22E8" w:rsidP="001867EA">
            <w:pPr>
              <w:pStyle w:val="af"/>
              <w:widowControl w:val="0"/>
              <w:numPr>
                <w:ilvl w:val="0"/>
                <w:numId w:val="10"/>
              </w:numPr>
              <w:ind w:leftChars="0" w:left="466" w:hangingChars="194" w:hanging="466"/>
              <w:jc w:val="both"/>
              <w:rPr>
                <w:color w:val="000000"/>
                <w:sz w:val="24"/>
                <w:szCs w:val="24"/>
              </w:rPr>
            </w:pPr>
            <w:r w:rsidRPr="00E6238F">
              <w:rPr>
                <w:rFonts w:hint="eastAsia"/>
                <w:color w:val="000000" w:themeColor="text1"/>
                <w:sz w:val="24"/>
                <w:szCs w:val="24"/>
              </w:rPr>
              <w:t>本條修正條文第十三條第一項第一款有關專門著作規定，由現行條文第十一條第一款第五目移列，並依審定辦法第二十一條第二項規定，</w:t>
            </w:r>
            <w:proofErr w:type="gramStart"/>
            <w:r w:rsidRPr="00E6238F">
              <w:rPr>
                <w:rFonts w:hint="eastAsia"/>
                <w:color w:val="000000" w:themeColor="text1"/>
                <w:sz w:val="24"/>
                <w:szCs w:val="24"/>
              </w:rPr>
              <w:t>酌作文字</w:t>
            </w:r>
            <w:proofErr w:type="gramEnd"/>
            <w:r w:rsidRPr="00E6238F">
              <w:rPr>
                <w:rFonts w:hint="eastAsia"/>
                <w:color w:val="000000" w:themeColor="text1"/>
                <w:sz w:val="24"/>
                <w:szCs w:val="24"/>
              </w:rPr>
              <w:t>修正。</w:t>
            </w:r>
          </w:p>
          <w:p w14:paraId="2907DBB6" w14:textId="7DB949A1" w:rsidR="00FA22E8" w:rsidRPr="00E6238F" w:rsidRDefault="00FA22E8" w:rsidP="002A58B6">
            <w:pPr>
              <w:pStyle w:val="af"/>
              <w:widowControl w:val="0"/>
              <w:numPr>
                <w:ilvl w:val="0"/>
                <w:numId w:val="10"/>
              </w:numPr>
              <w:ind w:leftChars="0" w:left="466" w:hangingChars="194" w:hanging="466"/>
              <w:jc w:val="both"/>
              <w:rPr>
                <w:color w:val="000000" w:themeColor="text1"/>
                <w:sz w:val="24"/>
                <w:szCs w:val="24"/>
              </w:rPr>
            </w:pPr>
            <w:r w:rsidRPr="00E6238F">
              <w:rPr>
                <w:rFonts w:hint="eastAsia"/>
                <w:color w:val="000000" w:themeColor="text1"/>
                <w:sz w:val="24"/>
                <w:szCs w:val="24"/>
              </w:rPr>
              <w:t>增訂本條修正條文第十三條第一項第二款至第五款，依據審定辦法第三章審查類別規定以及附表有關技術報告</w:t>
            </w:r>
            <w:r w:rsidRPr="00E6238F">
              <w:rPr>
                <w:color w:val="000000" w:themeColor="text1"/>
                <w:sz w:val="24"/>
                <w:szCs w:val="24"/>
              </w:rPr>
              <w:t>、作品、成就證明等</w:t>
            </w:r>
            <w:r w:rsidRPr="00E6238F">
              <w:rPr>
                <w:rFonts w:hint="eastAsia"/>
                <w:color w:val="000000" w:themeColor="text1"/>
                <w:sz w:val="24"/>
                <w:szCs w:val="24"/>
              </w:rPr>
              <w:t>類別之審查範圍與基準。</w:t>
            </w:r>
          </w:p>
          <w:p w14:paraId="5892C3D0" w14:textId="4032E2C0" w:rsidR="00FA22E8" w:rsidRPr="00E6238F" w:rsidRDefault="00FA22E8" w:rsidP="00411B9D">
            <w:pPr>
              <w:pStyle w:val="af"/>
              <w:widowControl w:val="0"/>
              <w:numPr>
                <w:ilvl w:val="0"/>
                <w:numId w:val="10"/>
              </w:numPr>
              <w:ind w:leftChars="0" w:left="466" w:hangingChars="194" w:hanging="466"/>
              <w:jc w:val="both"/>
              <w:rPr>
                <w:color w:val="000000"/>
                <w:sz w:val="24"/>
                <w:szCs w:val="24"/>
              </w:rPr>
            </w:pPr>
            <w:r w:rsidRPr="00E6238F">
              <w:rPr>
                <w:rFonts w:hint="eastAsia"/>
                <w:color w:val="000000" w:themeColor="text1"/>
                <w:sz w:val="24"/>
                <w:szCs w:val="24"/>
              </w:rPr>
              <w:t>修正條文第十三條第二項，由現行條文第十一條第一款第十目移列，</w:t>
            </w:r>
            <w:proofErr w:type="gramStart"/>
            <w:r w:rsidRPr="00E6238F">
              <w:rPr>
                <w:rFonts w:hint="eastAsia"/>
                <w:color w:val="000000" w:themeColor="text1"/>
                <w:sz w:val="24"/>
                <w:szCs w:val="24"/>
              </w:rPr>
              <w:t>酌作文字</w:t>
            </w:r>
            <w:proofErr w:type="gramEnd"/>
            <w:r w:rsidRPr="00E6238F">
              <w:rPr>
                <w:rFonts w:hint="eastAsia"/>
                <w:color w:val="000000" w:themeColor="text1"/>
                <w:sz w:val="24"/>
                <w:szCs w:val="24"/>
              </w:rPr>
              <w:t>修正。</w:t>
            </w:r>
          </w:p>
          <w:p w14:paraId="52249528" w14:textId="2D84BEA6" w:rsidR="00FA22E8" w:rsidRPr="00E6238F" w:rsidRDefault="00FA22E8" w:rsidP="00411B9D">
            <w:pPr>
              <w:pStyle w:val="af"/>
              <w:widowControl w:val="0"/>
              <w:numPr>
                <w:ilvl w:val="0"/>
                <w:numId w:val="10"/>
              </w:numPr>
              <w:ind w:leftChars="0" w:left="466" w:hangingChars="194" w:hanging="466"/>
              <w:jc w:val="both"/>
              <w:rPr>
                <w:color w:val="000000"/>
                <w:sz w:val="24"/>
                <w:szCs w:val="24"/>
              </w:rPr>
            </w:pPr>
            <w:r w:rsidRPr="00E6238F">
              <w:rPr>
                <w:rFonts w:hint="eastAsia"/>
                <w:color w:val="000000" w:themeColor="text1"/>
                <w:sz w:val="24"/>
                <w:szCs w:val="24"/>
              </w:rPr>
              <w:t>修正條文第十三條第三項，由現行條文第十一條第一款第六目移列，有關技術報告等應公開出版發行規定，依審定辦法附表一至四相關規定說明，「</w:t>
            </w:r>
            <w:r w:rsidRPr="00E6238F">
              <w:rPr>
                <w:rFonts w:hint="eastAsia"/>
                <w:sz w:val="23"/>
                <w:szCs w:val="23"/>
              </w:rPr>
              <w:t>所提技術報告送審通過，且無第二十一條第三項但書規定得不予公開出版或於一定期間內不予公開出版者，應於學校網站、圖書館公開或於國內外相關出版品發行</w:t>
            </w:r>
            <w:r w:rsidRPr="00E6238F">
              <w:rPr>
                <w:rFonts w:hint="eastAsia"/>
                <w:color w:val="000000" w:themeColor="text1"/>
                <w:sz w:val="24"/>
                <w:szCs w:val="24"/>
              </w:rPr>
              <w:t>」，</w:t>
            </w:r>
            <w:proofErr w:type="gramStart"/>
            <w:r w:rsidRPr="00E6238F">
              <w:rPr>
                <w:rFonts w:hint="eastAsia"/>
                <w:color w:val="000000" w:themeColor="text1"/>
                <w:sz w:val="24"/>
                <w:szCs w:val="24"/>
              </w:rPr>
              <w:t>酌作文字</w:t>
            </w:r>
            <w:proofErr w:type="gramEnd"/>
            <w:r w:rsidRPr="00E6238F">
              <w:rPr>
                <w:rFonts w:hint="eastAsia"/>
                <w:color w:val="000000" w:themeColor="text1"/>
                <w:sz w:val="24"/>
                <w:szCs w:val="24"/>
              </w:rPr>
              <w:t>修正。</w:t>
            </w:r>
          </w:p>
          <w:p w14:paraId="6AAC0D14" w14:textId="29AF4670" w:rsidR="00FA22E8" w:rsidRPr="00E6238F" w:rsidRDefault="00FA22E8" w:rsidP="00411B9D">
            <w:pPr>
              <w:pStyle w:val="af"/>
              <w:widowControl w:val="0"/>
              <w:ind w:leftChars="0" w:left="466"/>
              <w:jc w:val="both"/>
              <w:rPr>
                <w:color w:val="000000"/>
                <w:sz w:val="24"/>
                <w:szCs w:val="24"/>
              </w:rPr>
            </w:pPr>
          </w:p>
        </w:tc>
        <w:tc>
          <w:tcPr>
            <w:tcW w:w="4818" w:type="dxa"/>
          </w:tcPr>
          <w:p w14:paraId="4721CE88" w14:textId="77777777" w:rsidR="00FA22E8" w:rsidRPr="00E6238F" w:rsidRDefault="00FA22E8" w:rsidP="001867EA">
            <w:pPr>
              <w:pStyle w:val="af"/>
              <w:widowControl w:val="0"/>
              <w:numPr>
                <w:ilvl w:val="0"/>
                <w:numId w:val="10"/>
              </w:numPr>
              <w:ind w:leftChars="0" w:left="466" w:hangingChars="194" w:hanging="466"/>
              <w:jc w:val="both"/>
              <w:rPr>
                <w:rFonts w:hint="eastAsia"/>
                <w:color w:val="000000" w:themeColor="text1"/>
                <w:sz w:val="24"/>
                <w:szCs w:val="24"/>
              </w:rPr>
            </w:pPr>
          </w:p>
        </w:tc>
      </w:tr>
      <w:tr w:rsidR="00FA22E8" w:rsidRPr="00E6238F" w14:paraId="3737C95C" w14:textId="76FD137D" w:rsidTr="00FA22E8">
        <w:trPr>
          <w:jc w:val="center"/>
        </w:trPr>
        <w:tc>
          <w:tcPr>
            <w:tcW w:w="5100" w:type="dxa"/>
          </w:tcPr>
          <w:p w14:paraId="1ED0D9AB" w14:textId="3EC47772" w:rsidR="00FA22E8" w:rsidRPr="00E6238F" w:rsidRDefault="00FA22E8" w:rsidP="0058511E">
            <w:pPr>
              <w:spacing w:after="70"/>
              <w:ind w:left="-5"/>
              <w:jc w:val="both"/>
              <w:rPr>
                <w:color w:val="FF0000"/>
                <w:sz w:val="24"/>
                <w:szCs w:val="24"/>
                <w:u w:val="single"/>
              </w:rPr>
            </w:pPr>
            <w:bookmarkStart w:id="11" w:name="_Hlk115251593"/>
            <w:r w:rsidRPr="00E6238F">
              <w:rPr>
                <w:color w:val="FF0000"/>
                <w:sz w:val="24"/>
                <w:szCs w:val="24"/>
                <w:u w:val="single"/>
              </w:rPr>
              <w:t>第十</w:t>
            </w:r>
            <w:r w:rsidRPr="00E6238F">
              <w:rPr>
                <w:rFonts w:hint="eastAsia"/>
                <w:color w:val="FF0000"/>
                <w:sz w:val="24"/>
                <w:szCs w:val="24"/>
                <w:u w:val="single"/>
              </w:rPr>
              <w:t>四</w:t>
            </w:r>
            <w:r w:rsidRPr="00E6238F">
              <w:rPr>
                <w:color w:val="FF0000"/>
                <w:sz w:val="24"/>
                <w:szCs w:val="24"/>
                <w:u w:val="single"/>
              </w:rPr>
              <w:t>條（</w:t>
            </w:r>
            <w:r w:rsidRPr="00E6238F">
              <w:rPr>
                <w:rFonts w:hint="eastAsia"/>
                <w:color w:val="FF0000"/>
                <w:sz w:val="24"/>
                <w:szCs w:val="24"/>
                <w:u w:val="single"/>
              </w:rPr>
              <w:t>送審</w:t>
            </w:r>
            <w:r w:rsidRPr="00E6238F">
              <w:rPr>
                <w:color w:val="FF0000"/>
                <w:sz w:val="24"/>
                <w:szCs w:val="24"/>
                <w:u w:val="single"/>
              </w:rPr>
              <w:t>代表作）</w:t>
            </w:r>
          </w:p>
          <w:p w14:paraId="4D3B4512" w14:textId="325596CF" w:rsidR="00FA22E8" w:rsidRPr="00E6238F" w:rsidRDefault="00FA22E8" w:rsidP="008F5082">
            <w:pPr>
              <w:ind w:leftChars="73" w:left="204"/>
              <w:jc w:val="both"/>
              <w:rPr>
                <w:sz w:val="24"/>
                <w:szCs w:val="24"/>
              </w:rPr>
            </w:pPr>
            <w:r w:rsidRPr="00E6238F">
              <w:rPr>
                <w:rFonts w:hint="eastAsia"/>
                <w:sz w:val="24"/>
                <w:szCs w:val="24"/>
              </w:rPr>
              <w:t>教師</w:t>
            </w:r>
            <w:proofErr w:type="gramStart"/>
            <w:r w:rsidRPr="00E6238F">
              <w:rPr>
                <w:rFonts w:hint="eastAsia"/>
                <w:sz w:val="24"/>
                <w:szCs w:val="24"/>
              </w:rPr>
              <w:t>擇定送審</w:t>
            </w:r>
            <w:proofErr w:type="gramEnd"/>
            <w:r w:rsidRPr="00E6238F">
              <w:rPr>
                <w:rFonts w:hint="eastAsia"/>
                <w:sz w:val="24"/>
                <w:szCs w:val="24"/>
              </w:rPr>
              <w:t>之</w:t>
            </w:r>
            <w:r w:rsidRPr="00E6238F">
              <w:rPr>
                <w:sz w:val="24"/>
                <w:szCs w:val="24"/>
              </w:rPr>
              <w:t>代表作</w:t>
            </w:r>
            <w:r w:rsidRPr="00E6238F">
              <w:rPr>
                <w:rFonts w:hint="eastAsia"/>
                <w:sz w:val="24"/>
                <w:szCs w:val="24"/>
              </w:rPr>
              <w:t>，</w:t>
            </w:r>
            <w:r w:rsidRPr="00E6238F">
              <w:rPr>
                <w:sz w:val="24"/>
                <w:szCs w:val="24"/>
              </w:rPr>
              <w:t>應符合下列規定，</w:t>
            </w:r>
            <w:proofErr w:type="gramStart"/>
            <w:r w:rsidRPr="00E6238F">
              <w:rPr>
                <w:sz w:val="24"/>
                <w:szCs w:val="24"/>
              </w:rPr>
              <w:t>未符各款</w:t>
            </w:r>
            <w:proofErr w:type="gramEnd"/>
            <w:r w:rsidRPr="00E6238F">
              <w:rPr>
                <w:sz w:val="24"/>
                <w:szCs w:val="24"/>
              </w:rPr>
              <w:t>規定之</w:t>
            </w:r>
            <w:proofErr w:type="gramStart"/>
            <w:r w:rsidRPr="00E6238F">
              <w:rPr>
                <w:sz w:val="24"/>
                <w:szCs w:val="24"/>
              </w:rPr>
              <w:t>一</w:t>
            </w:r>
            <w:proofErr w:type="gramEnd"/>
            <w:r w:rsidRPr="00E6238F">
              <w:rPr>
                <w:sz w:val="24"/>
                <w:szCs w:val="24"/>
              </w:rPr>
              <w:t>者，其教師資格審定不</w:t>
            </w:r>
            <w:r w:rsidRPr="00E6238F">
              <w:rPr>
                <w:color w:val="FF0000"/>
                <w:sz w:val="24"/>
                <w:szCs w:val="24"/>
                <w:u w:val="single"/>
              </w:rPr>
              <w:t>合格</w:t>
            </w:r>
            <w:r w:rsidRPr="00E6238F">
              <w:rPr>
                <w:sz w:val="24"/>
                <w:szCs w:val="24"/>
              </w:rPr>
              <w:t>：</w:t>
            </w:r>
          </w:p>
          <w:p w14:paraId="33111D1D" w14:textId="77777777" w:rsidR="00FA22E8" w:rsidRPr="00E6238F" w:rsidRDefault="00FA22E8" w:rsidP="007A1FF8">
            <w:pPr>
              <w:pStyle w:val="af"/>
              <w:widowControl w:val="0"/>
              <w:pBdr>
                <w:top w:val="nil"/>
                <w:left w:val="nil"/>
                <w:bottom w:val="nil"/>
                <w:right w:val="nil"/>
                <w:between w:val="nil"/>
              </w:pBdr>
              <w:spacing w:line="380" w:lineRule="exact"/>
              <w:ind w:leftChars="68" w:left="680" w:hangingChars="204" w:hanging="490"/>
              <w:jc w:val="both"/>
              <w:rPr>
                <w:color w:val="000000"/>
                <w:sz w:val="24"/>
                <w:szCs w:val="24"/>
              </w:rPr>
            </w:pPr>
            <w:r w:rsidRPr="00E6238F">
              <w:rPr>
                <w:rFonts w:hint="eastAsia"/>
                <w:color w:val="000000"/>
                <w:sz w:val="24"/>
                <w:szCs w:val="24"/>
              </w:rPr>
              <w:t>一、</w:t>
            </w:r>
            <w:r w:rsidRPr="00E6238F">
              <w:rPr>
                <w:color w:val="000000"/>
                <w:sz w:val="24"/>
                <w:szCs w:val="24"/>
              </w:rPr>
              <w:t>與送審人任教科目性質相關。</w:t>
            </w:r>
          </w:p>
          <w:p w14:paraId="5056F3C8" w14:textId="77777777" w:rsidR="00FA22E8" w:rsidRPr="00E6238F" w:rsidRDefault="00FA22E8" w:rsidP="007A1FF8">
            <w:pPr>
              <w:pStyle w:val="af"/>
              <w:widowControl w:val="0"/>
              <w:pBdr>
                <w:top w:val="nil"/>
                <w:left w:val="nil"/>
                <w:bottom w:val="nil"/>
                <w:right w:val="nil"/>
                <w:between w:val="nil"/>
              </w:pBdr>
              <w:spacing w:line="380" w:lineRule="exact"/>
              <w:ind w:leftChars="68" w:left="680" w:hangingChars="204" w:hanging="490"/>
              <w:jc w:val="both"/>
              <w:rPr>
                <w:color w:val="000000"/>
                <w:sz w:val="24"/>
                <w:szCs w:val="24"/>
              </w:rPr>
            </w:pPr>
            <w:r w:rsidRPr="00E6238F">
              <w:rPr>
                <w:rFonts w:hint="eastAsia"/>
                <w:color w:val="000000"/>
                <w:sz w:val="24"/>
                <w:szCs w:val="24"/>
              </w:rPr>
              <w:t>二、</w:t>
            </w:r>
            <w:r w:rsidRPr="00E6238F">
              <w:rPr>
                <w:color w:val="000000"/>
                <w:sz w:val="24"/>
                <w:szCs w:val="24"/>
              </w:rPr>
              <w:t>非為學位論文之一部分。但未曾以該學位論文送審或屬學位論文延續性研究者，經送審人主動提出說明，並經專業審查認定代表作具相當程度創新者，不在此限。</w:t>
            </w:r>
          </w:p>
          <w:p w14:paraId="5B6D2DE0" w14:textId="77777777" w:rsidR="00FA22E8" w:rsidRPr="00E6238F" w:rsidRDefault="00FA22E8" w:rsidP="0058511E">
            <w:pPr>
              <w:pBdr>
                <w:top w:val="nil"/>
                <w:left w:val="nil"/>
                <w:bottom w:val="nil"/>
                <w:right w:val="nil"/>
                <w:between w:val="nil"/>
              </w:pBdr>
              <w:jc w:val="both"/>
              <w:rPr>
                <w:color w:val="000000"/>
                <w:sz w:val="24"/>
                <w:szCs w:val="24"/>
              </w:rPr>
            </w:pPr>
          </w:p>
          <w:p w14:paraId="176E9BB8" w14:textId="7ECEB7C6" w:rsidR="00FA22E8" w:rsidRPr="00E6238F" w:rsidRDefault="00FA22E8" w:rsidP="008F5082">
            <w:pPr>
              <w:pBdr>
                <w:top w:val="nil"/>
                <w:left w:val="nil"/>
                <w:bottom w:val="nil"/>
                <w:right w:val="nil"/>
                <w:between w:val="nil"/>
              </w:pBdr>
              <w:ind w:leftChars="73" w:left="204"/>
              <w:jc w:val="both"/>
              <w:rPr>
                <w:sz w:val="24"/>
                <w:szCs w:val="24"/>
              </w:rPr>
            </w:pPr>
            <w:r w:rsidRPr="00E6238F">
              <w:rPr>
                <w:sz w:val="24"/>
                <w:szCs w:val="24"/>
              </w:rPr>
              <w:t>代表作係數人合著者，僅得由其中一人送審；送審時，送審人以外他人應放棄以該專</w:t>
            </w:r>
            <w:r w:rsidRPr="00E6238F">
              <w:rPr>
                <w:sz w:val="24"/>
                <w:szCs w:val="24"/>
              </w:rPr>
              <w:lastRenderedPageBreak/>
              <w:t>門著作、作品、成就證明或技術報告作為代表作送審之權利。送審人應以書面具體說明其參與部分，並由合著人簽章證明，但有下列情形之</w:t>
            </w:r>
            <w:proofErr w:type="gramStart"/>
            <w:r w:rsidRPr="00E6238F">
              <w:rPr>
                <w:sz w:val="24"/>
                <w:szCs w:val="24"/>
              </w:rPr>
              <w:t>一</w:t>
            </w:r>
            <w:proofErr w:type="gramEnd"/>
            <w:r w:rsidRPr="00E6238F">
              <w:rPr>
                <w:sz w:val="24"/>
                <w:szCs w:val="24"/>
              </w:rPr>
              <w:t>者，不在此限：</w:t>
            </w:r>
          </w:p>
          <w:p w14:paraId="41015439" w14:textId="0198A84D" w:rsidR="00FA22E8" w:rsidRPr="00E6238F" w:rsidRDefault="00FA22E8" w:rsidP="003738E4">
            <w:pPr>
              <w:pStyle w:val="af"/>
              <w:widowControl w:val="0"/>
              <w:pBdr>
                <w:top w:val="nil"/>
                <w:left w:val="nil"/>
                <w:bottom w:val="nil"/>
                <w:right w:val="nil"/>
                <w:between w:val="nil"/>
              </w:pBdr>
              <w:spacing w:line="380" w:lineRule="exact"/>
              <w:ind w:leftChars="68" w:left="680" w:hangingChars="204" w:hanging="490"/>
              <w:jc w:val="both"/>
              <w:rPr>
                <w:color w:val="000000"/>
                <w:sz w:val="24"/>
                <w:szCs w:val="24"/>
              </w:rPr>
            </w:pPr>
            <w:r w:rsidRPr="00E6238F">
              <w:rPr>
                <w:rFonts w:hint="eastAsia"/>
                <w:color w:val="FF0000"/>
                <w:sz w:val="24"/>
                <w:szCs w:val="24"/>
                <w:u w:val="single"/>
              </w:rPr>
              <w:t>一、</w:t>
            </w:r>
            <w:r w:rsidRPr="00E6238F">
              <w:rPr>
                <w:color w:val="000000"/>
                <w:sz w:val="24"/>
                <w:szCs w:val="24"/>
              </w:rPr>
              <w:t>送審人為中央研究院院士，免繳交合著人簽章證明。</w:t>
            </w:r>
          </w:p>
          <w:p w14:paraId="741AA386" w14:textId="44433F58" w:rsidR="00FA22E8" w:rsidRPr="00E6238F" w:rsidRDefault="00FA22E8" w:rsidP="003738E4">
            <w:pPr>
              <w:pStyle w:val="af"/>
              <w:widowControl w:val="0"/>
              <w:pBdr>
                <w:top w:val="nil"/>
                <w:left w:val="nil"/>
                <w:bottom w:val="nil"/>
                <w:right w:val="nil"/>
                <w:between w:val="nil"/>
              </w:pBdr>
              <w:spacing w:line="380" w:lineRule="exact"/>
              <w:ind w:leftChars="68" w:left="680" w:hangingChars="204" w:hanging="490"/>
              <w:jc w:val="both"/>
              <w:rPr>
                <w:color w:val="000000"/>
                <w:sz w:val="24"/>
                <w:szCs w:val="24"/>
              </w:rPr>
            </w:pPr>
            <w:r w:rsidRPr="00E6238F">
              <w:rPr>
                <w:rFonts w:hint="eastAsia"/>
                <w:color w:val="FF0000"/>
                <w:sz w:val="24"/>
                <w:szCs w:val="24"/>
                <w:u w:val="single"/>
              </w:rPr>
              <w:t>二、</w:t>
            </w:r>
            <w:r w:rsidRPr="00E6238F">
              <w:rPr>
                <w:color w:val="000000"/>
                <w:sz w:val="24"/>
                <w:szCs w:val="24"/>
              </w:rPr>
              <w:t>送審人為第一作者或通信（訊）作者，免繳交其國外非第一作者或通信（訊）作者之合著人簽章證明。</w:t>
            </w:r>
          </w:p>
          <w:p w14:paraId="012CDA16" w14:textId="76086BC0" w:rsidR="00FA22E8" w:rsidRPr="00E6238F" w:rsidRDefault="00FA22E8" w:rsidP="003738E4">
            <w:pPr>
              <w:pStyle w:val="af"/>
              <w:widowControl w:val="0"/>
              <w:pBdr>
                <w:top w:val="nil"/>
                <w:left w:val="nil"/>
                <w:bottom w:val="nil"/>
                <w:right w:val="nil"/>
                <w:between w:val="nil"/>
              </w:pBdr>
              <w:spacing w:line="380" w:lineRule="exact"/>
              <w:ind w:leftChars="68" w:left="680" w:hangingChars="204" w:hanging="490"/>
              <w:jc w:val="both"/>
              <w:rPr>
                <w:color w:val="000000"/>
                <w:sz w:val="24"/>
                <w:szCs w:val="24"/>
              </w:rPr>
            </w:pPr>
            <w:r w:rsidRPr="00E6238F">
              <w:rPr>
                <w:rFonts w:hint="eastAsia"/>
                <w:color w:val="FF0000"/>
                <w:sz w:val="24"/>
                <w:szCs w:val="24"/>
                <w:u w:val="single"/>
              </w:rPr>
              <w:t>三、</w:t>
            </w:r>
            <w:r w:rsidRPr="00E6238F">
              <w:rPr>
                <w:sz w:val="24"/>
                <w:szCs w:val="24"/>
              </w:rPr>
              <w:t>合著人因故無法簽章證明時，送審人應以書面具體說明其參與</w:t>
            </w:r>
            <w:r w:rsidRPr="00E6238F">
              <w:rPr>
                <w:color w:val="000000"/>
                <w:sz w:val="24"/>
                <w:szCs w:val="24"/>
              </w:rPr>
              <w:t>部分</w:t>
            </w:r>
            <w:r w:rsidRPr="00E6238F">
              <w:rPr>
                <w:sz w:val="24"/>
                <w:szCs w:val="24"/>
              </w:rPr>
              <w:t>，及無法取得合著人簽章證明之原因，經送審學校</w:t>
            </w:r>
            <w:proofErr w:type="gramStart"/>
            <w:r w:rsidRPr="00E6238F">
              <w:rPr>
                <w:sz w:val="24"/>
                <w:szCs w:val="24"/>
              </w:rPr>
              <w:t>校級教</w:t>
            </w:r>
            <w:proofErr w:type="gramEnd"/>
            <w:r w:rsidRPr="00E6238F">
              <w:rPr>
                <w:sz w:val="24"/>
                <w:szCs w:val="24"/>
              </w:rPr>
              <w:t>評會審議同意者，得予免</w:t>
            </w:r>
            <w:proofErr w:type="gramStart"/>
            <w:r w:rsidRPr="00E6238F">
              <w:rPr>
                <w:sz w:val="24"/>
                <w:szCs w:val="24"/>
              </w:rPr>
              <w:t>附</w:t>
            </w:r>
            <w:proofErr w:type="gramEnd"/>
            <w:r w:rsidRPr="00E6238F">
              <w:rPr>
                <w:sz w:val="24"/>
                <w:szCs w:val="24"/>
              </w:rPr>
              <w:t>。</w:t>
            </w:r>
          </w:p>
          <w:p w14:paraId="31F39284" w14:textId="77777777" w:rsidR="00FA22E8" w:rsidRPr="00E6238F" w:rsidRDefault="00FA22E8" w:rsidP="0058511E">
            <w:pPr>
              <w:pBdr>
                <w:top w:val="nil"/>
                <w:left w:val="nil"/>
                <w:bottom w:val="nil"/>
                <w:right w:val="nil"/>
                <w:between w:val="nil"/>
              </w:pBdr>
              <w:ind w:left="454" w:hangingChars="189" w:hanging="454"/>
              <w:jc w:val="both"/>
              <w:rPr>
                <w:color w:val="000000"/>
                <w:sz w:val="24"/>
                <w:szCs w:val="24"/>
              </w:rPr>
            </w:pPr>
          </w:p>
          <w:p w14:paraId="00FCC2BC" w14:textId="45CEA797" w:rsidR="00FA22E8" w:rsidRPr="00E6238F" w:rsidRDefault="00FA22E8" w:rsidP="008F5082">
            <w:pPr>
              <w:pBdr>
                <w:top w:val="nil"/>
                <w:left w:val="nil"/>
                <w:bottom w:val="nil"/>
                <w:right w:val="nil"/>
                <w:between w:val="nil"/>
              </w:pBdr>
              <w:ind w:leftChars="73" w:left="204"/>
              <w:jc w:val="both"/>
              <w:rPr>
                <w:sz w:val="24"/>
                <w:szCs w:val="24"/>
              </w:rPr>
            </w:pPr>
            <w:r w:rsidRPr="00E6238F">
              <w:rPr>
                <w:sz w:val="24"/>
                <w:szCs w:val="24"/>
              </w:rPr>
              <w:t>送審代表作與曾送審</w:t>
            </w:r>
            <w:r w:rsidRPr="00E6238F">
              <w:rPr>
                <w:color w:val="FF0000"/>
                <w:sz w:val="24"/>
                <w:szCs w:val="24"/>
                <w:u w:val="single"/>
              </w:rPr>
              <w:t>合格</w:t>
            </w:r>
            <w:r w:rsidRPr="00E6238F">
              <w:rPr>
                <w:sz w:val="24"/>
                <w:szCs w:val="24"/>
              </w:rPr>
              <w:t>之代表作名稱或內容近似者，送審時，</w:t>
            </w:r>
            <w:proofErr w:type="gramStart"/>
            <w:r w:rsidRPr="00E6238F">
              <w:rPr>
                <w:sz w:val="24"/>
                <w:szCs w:val="24"/>
              </w:rPr>
              <w:t>應檢附曾送</w:t>
            </w:r>
            <w:proofErr w:type="gramEnd"/>
            <w:r w:rsidRPr="00E6238F">
              <w:rPr>
                <w:sz w:val="24"/>
                <w:szCs w:val="24"/>
              </w:rPr>
              <w:t>審</w:t>
            </w:r>
            <w:r w:rsidRPr="00E6238F">
              <w:rPr>
                <w:color w:val="FF0000"/>
                <w:sz w:val="24"/>
                <w:szCs w:val="24"/>
                <w:u w:val="single"/>
              </w:rPr>
              <w:t>合格</w:t>
            </w:r>
            <w:r w:rsidRPr="00E6238F">
              <w:rPr>
                <w:sz w:val="24"/>
                <w:szCs w:val="24"/>
              </w:rPr>
              <w:t>之代表作及本次代表作異同對照；其名稱或內容有變更者，亦同。</w:t>
            </w:r>
          </w:p>
          <w:p w14:paraId="46121B50" w14:textId="77777777" w:rsidR="00FA22E8" w:rsidRPr="00E6238F" w:rsidRDefault="00FA22E8" w:rsidP="0058511E">
            <w:pPr>
              <w:pBdr>
                <w:top w:val="nil"/>
                <w:left w:val="nil"/>
                <w:bottom w:val="nil"/>
                <w:right w:val="nil"/>
                <w:between w:val="nil"/>
              </w:pBdr>
              <w:jc w:val="both"/>
              <w:rPr>
                <w:color w:val="000000"/>
                <w:sz w:val="24"/>
                <w:szCs w:val="24"/>
              </w:rPr>
            </w:pPr>
          </w:p>
          <w:p w14:paraId="61DBB0C0" w14:textId="32AD869E" w:rsidR="00FA22E8" w:rsidRPr="00E6238F" w:rsidRDefault="00FA22E8" w:rsidP="008F5082">
            <w:pPr>
              <w:pBdr>
                <w:top w:val="nil"/>
                <w:left w:val="nil"/>
                <w:bottom w:val="nil"/>
                <w:right w:val="nil"/>
                <w:between w:val="nil"/>
              </w:pBdr>
              <w:ind w:leftChars="73" w:left="204"/>
              <w:jc w:val="both"/>
              <w:rPr>
                <w:sz w:val="24"/>
                <w:szCs w:val="24"/>
              </w:rPr>
            </w:pPr>
            <w:r w:rsidRPr="00E6238F">
              <w:rPr>
                <w:sz w:val="24"/>
                <w:szCs w:val="24"/>
              </w:rPr>
              <w:t>國內外學術或專業刊物接受將定期發表之證明送審者，其代表作應自該刊物出具接受證明之日起</w:t>
            </w:r>
            <w:proofErr w:type="gramStart"/>
            <w:r w:rsidRPr="00E6238F">
              <w:rPr>
                <w:sz w:val="24"/>
                <w:szCs w:val="24"/>
              </w:rPr>
              <w:t>一</w:t>
            </w:r>
            <w:proofErr w:type="gramEnd"/>
            <w:r w:rsidRPr="00E6238F">
              <w:rPr>
                <w:sz w:val="24"/>
                <w:szCs w:val="24"/>
              </w:rPr>
              <w:t>年內發表，並自發表之日起二個月內，將該專門著作送交本校查核並存檔；其因不可歸責於送審人之事由，而未能於</w:t>
            </w:r>
            <w:proofErr w:type="gramStart"/>
            <w:r w:rsidRPr="00E6238F">
              <w:rPr>
                <w:sz w:val="24"/>
                <w:szCs w:val="24"/>
              </w:rPr>
              <w:t>一</w:t>
            </w:r>
            <w:proofErr w:type="gramEnd"/>
            <w:r w:rsidRPr="00E6238F">
              <w:rPr>
                <w:sz w:val="24"/>
                <w:szCs w:val="24"/>
              </w:rPr>
              <w:t>年內發表者，至多以該刊物出具接受證明之日起三年內為限。專門著作經審定</w:t>
            </w:r>
            <w:r w:rsidRPr="00E6238F">
              <w:rPr>
                <w:color w:val="FF0000"/>
                <w:sz w:val="24"/>
                <w:szCs w:val="24"/>
                <w:u w:val="single"/>
              </w:rPr>
              <w:t>合格</w:t>
            </w:r>
            <w:r w:rsidRPr="00E6238F">
              <w:rPr>
                <w:sz w:val="24"/>
                <w:szCs w:val="24"/>
              </w:rPr>
              <w:t>後，不得作為下次送審著作。</w:t>
            </w:r>
          </w:p>
          <w:p w14:paraId="3FAEA394" w14:textId="77777777" w:rsidR="00FA22E8" w:rsidRPr="00E6238F" w:rsidRDefault="00FA22E8" w:rsidP="0058511E">
            <w:pPr>
              <w:pBdr>
                <w:top w:val="nil"/>
                <w:left w:val="nil"/>
                <w:bottom w:val="nil"/>
                <w:right w:val="nil"/>
                <w:between w:val="nil"/>
              </w:pBdr>
              <w:jc w:val="both"/>
              <w:rPr>
                <w:sz w:val="24"/>
                <w:szCs w:val="24"/>
              </w:rPr>
            </w:pPr>
          </w:p>
          <w:p w14:paraId="74BCDE75" w14:textId="77777777" w:rsidR="00FA22E8" w:rsidRPr="00E6238F" w:rsidRDefault="00FA22E8" w:rsidP="008F5082">
            <w:pPr>
              <w:pBdr>
                <w:top w:val="nil"/>
                <w:left w:val="nil"/>
                <w:bottom w:val="nil"/>
                <w:right w:val="nil"/>
                <w:between w:val="nil"/>
              </w:pBdr>
              <w:ind w:leftChars="73" w:left="204"/>
              <w:jc w:val="both"/>
              <w:rPr>
                <w:sz w:val="24"/>
                <w:szCs w:val="24"/>
              </w:rPr>
            </w:pPr>
            <w:r w:rsidRPr="00E6238F">
              <w:rPr>
                <w:color w:val="FF0000"/>
                <w:sz w:val="24"/>
                <w:szCs w:val="24"/>
                <w:u w:val="single"/>
              </w:rPr>
              <w:t>送審</w:t>
            </w:r>
            <w:r w:rsidRPr="00E6238F">
              <w:rPr>
                <w:rFonts w:hint="eastAsia"/>
                <w:color w:val="FF0000"/>
                <w:sz w:val="24"/>
                <w:szCs w:val="24"/>
                <w:u w:val="single"/>
              </w:rPr>
              <w:t>著作</w:t>
            </w:r>
            <w:r w:rsidRPr="00E6238F">
              <w:rPr>
                <w:color w:val="FF0000"/>
                <w:sz w:val="24"/>
                <w:szCs w:val="24"/>
                <w:u w:val="single"/>
              </w:rPr>
              <w:t>於該刊物出具接受證明之期限內</w:t>
            </w:r>
            <w:r w:rsidRPr="00E6238F">
              <w:rPr>
                <w:rFonts w:hint="eastAsia"/>
                <w:color w:val="FF0000"/>
                <w:sz w:val="24"/>
                <w:szCs w:val="24"/>
                <w:u w:val="single"/>
              </w:rPr>
              <w:t>，</w:t>
            </w:r>
            <w:r w:rsidRPr="00E6238F">
              <w:rPr>
                <w:color w:val="FF0000"/>
                <w:sz w:val="24"/>
                <w:szCs w:val="24"/>
                <w:u w:val="single"/>
              </w:rPr>
              <w:t>因可歸責於送審人未發表，或未於該刊物出具接受證明之日起三年內發表者，本</w:t>
            </w:r>
            <w:r w:rsidRPr="00E6238F">
              <w:rPr>
                <w:sz w:val="24"/>
                <w:szCs w:val="24"/>
              </w:rPr>
              <w:t>校應駁回其申請，並報教育部；其教師資格尚在教育部審查者，應駁回其申請；其教師資格已審定合格發給教師證書者，由</w:t>
            </w:r>
            <w:r w:rsidRPr="00E6238F">
              <w:rPr>
                <w:color w:val="FF0000"/>
                <w:sz w:val="24"/>
                <w:szCs w:val="24"/>
                <w:u w:val="single"/>
              </w:rPr>
              <w:t>教育</w:t>
            </w:r>
            <w:r w:rsidRPr="00E6238F">
              <w:rPr>
                <w:sz w:val="24"/>
                <w:szCs w:val="24"/>
              </w:rPr>
              <w:t>部廢止其教師資格，並追繳或註銷該等級之教師證書。</w:t>
            </w:r>
          </w:p>
          <w:bookmarkEnd w:id="11"/>
          <w:p w14:paraId="6343D8BB" w14:textId="29C6449A" w:rsidR="00FA22E8" w:rsidRPr="00E6238F" w:rsidRDefault="00FA22E8" w:rsidP="0058511E">
            <w:pPr>
              <w:pBdr>
                <w:top w:val="nil"/>
                <w:left w:val="nil"/>
                <w:bottom w:val="nil"/>
                <w:right w:val="nil"/>
                <w:between w:val="nil"/>
              </w:pBdr>
              <w:jc w:val="both"/>
              <w:rPr>
                <w:sz w:val="24"/>
                <w:szCs w:val="24"/>
              </w:rPr>
            </w:pPr>
          </w:p>
        </w:tc>
        <w:tc>
          <w:tcPr>
            <w:tcW w:w="5102" w:type="dxa"/>
            <w:vMerge/>
          </w:tcPr>
          <w:p w14:paraId="3CDE66D5" w14:textId="77777777" w:rsidR="00FA22E8" w:rsidRPr="00E6238F" w:rsidRDefault="00FA22E8" w:rsidP="0058511E">
            <w:pPr>
              <w:spacing w:after="70"/>
              <w:jc w:val="both"/>
              <w:rPr>
                <w:sz w:val="24"/>
                <w:szCs w:val="24"/>
              </w:rPr>
            </w:pPr>
          </w:p>
        </w:tc>
        <w:tc>
          <w:tcPr>
            <w:tcW w:w="4818" w:type="dxa"/>
          </w:tcPr>
          <w:p w14:paraId="5073F97D" w14:textId="2211B330" w:rsidR="00FA22E8" w:rsidRPr="00E6238F" w:rsidRDefault="00FA22E8" w:rsidP="008C73E7">
            <w:pPr>
              <w:pStyle w:val="af"/>
              <w:widowControl w:val="0"/>
              <w:numPr>
                <w:ilvl w:val="0"/>
                <w:numId w:val="12"/>
              </w:numPr>
              <w:ind w:leftChars="0"/>
              <w:jc w:val="both"/>
              <w:rPr>
                <w:color w:val="000000" w:themeColor="text1"/>
                <w:sz w:val="24"/>
                <w:szCs w:val="24"/>
              </w:rPr>
            </w:pPr>
            <w:r w:rsidRPr="00E6238F">
              <w:rPr>
                <w:rFonts w:hint="eastAsia"/>
                <w:color w:val="000000" w:themeColor="text1"/>
                <w:sz w:val="24"/>
                <w:szCs w:val="24"/>
              </w:rPr>
              <w:t>條次變更。</w:t>
            </w:r>
          </w:p>
          <w:p w14:paraId="7CC0875C" w14:textId="060D8E85" w:rsidR="00FA22E8" w:rsidRPr="00E6238F" w:rsidRDefault="00FA22E8" w:rsidP="002A58B6">
            <w:pPr>
              <w:pStyle w:val="af"/>
              <w:widowControl w:val="0"/>
              <w:numPr>
                <w:ilvl w:val="0"/>
                <w:numId w:val="12"/>
              </w:numPr>
              <w:ind w:leftChars="0"/>
              <w:jc w:val="both"/>
              <w:rPr>
                <w:color w:val="000000" w:themeColor="text1"/>
                <w:sz w:val="24"/>
                <w:szCs w:val="24"/>
              </w:rPr>
            </w:pPr>
            <w:r w:rsidRPr="00E6238F">
              <w:rPr>
                <w:rFonts w:hint="eastAsia"/>
                <w:color w:val="000000" w:themeColor="text1"/>
                <w:sz w:val="24"/>
                <w:szCs w:val="24"/>
              </w:rPr>
              <w:t>修正條文第十四條第一項至第五項，由現行條文第十一條第一項第一款第四目後段及第七至第九目整</w:t>
            </w:r>
            <w:proofErr w:type="gramStart"/>
            <w:r w:rsidRPr="00E6238F">
              <w:rPr>
                <w:rFonts w:hint="eastAsia"/>
                <w:color w:val="000000" w:themeColor="text1"/>
                <w:sz w:val="24"/>
                <w:szCs w:val="24"/>
              </w:rPr>
              <w:t>併</w:t>
            </w:r>
            <w:proofErr w:type="gramEnd"/>
            <w:r w:rsidRPr="00E6238F">
              <w:rPr>
                <w:rFonts w:hint="eastAsia"/>
                <w:color w:val="000000" w:themeColor="text1"/>
                <w:sz w:val="24"/>
                <w:szCs w:val="24"/>
              </w:rPr>
              <w:t>後移列，有關代表作規定，依審定辦法第二十四條及第二十五條規定，增修第三項及第五項前段規定</w:t>
            </w:r>
            <w:r w:rsidRPr="00E6238F">
              <w:rPr>
                <w:color w:val="000000" w:themeColor="text1"/>
                <w:sz w:val="24"/>
                <w:szCs w:val="24"/>
              </w:rPr>
              <w:t>。</w:t>
            </w:r>
          </w:p>
          <w:p w14:paraId="5ED85EC8" w14:textId="71B5D857" w:rsidR="00FA22E8" w:rsidRPr="00E6238F" w:rsidRDefault="00FA22E8" w:rsidP="002A58B6">
            <w:pPr>
              <w:pStyle w:val="af"/>
              <w:widowControl w:val="0"/>
              <w:numPr>
                <w:ilvl w:val="0"/>
                <w:numId w:val="12"/>
              </w:numPr>
              <w:ind w:leftChars="0"/>
              <w:jc w:val="both"/>
              <w:rPr>
                <w:color w:val="000000" w:themeColor="text1"/>
                <w:sz w:val="24"/>
                <w:szCs w:val="24"/>
              </w:rPr>
            </w:pPr>
            <w:r w:rsidRPr="00E6238F">
              <w:rPr>
                <w:rFonts w:hint="eastAsia"/>
                <w:color w:val="000000" w:themeColor="text1"/>
                <w:sz w:val="24"/>
                <w:szCs w:val="24"/>
              </w:rPr>
              <w:t>現行條文第十一條第一項第九目所定「</w:t>
            </w:r>
            <w:proofErr w:type="gramStart"/>
            <w:r w:rsidRPr="00E6238F">
              <w:rPr>
                <w:rFonts w:hint="eastAsia"/>
                <w:color w:val="000000" w:themeColor="text1"/>
                <w:sz w:val="24"/>
                <w:szCs w:val="24"/>
              </w:rPr>
              <w:t>一</w:t>
            </w:r>
            <w:proofErr w:type="gramEnd"/>
            <w:r w:rsidRPr="00E6238F">
              <w:rPr>
                <w:rFonts w:hint="eastAsia"/>
                <w:color w:val="000000" w:themeColor="text1"/>
                <w:sz w:val="24"/>
                <w:szCs w:val="24"/>
              </w:rPr>
              <w:t>年內發表」，據審定辦法修正說明</w:t>
            </w:r>
            <w:proofErr w:type="gramStart"/>
            <w:r w:rsidRPr="00E6238F">
              <w:rPr>
                <w:rFonts w:hint="eastAsia"/>
                <w:color w:val="000000" w:themeColor="text1"/>
                <w:sz w:val="24"/>
                <w:szCs w:val="24"/>
              </w:rPr>
              <w:t>以</w:t>
            </w:r>
            <w:proofErr w:type="gramEnd"/>
            <w:r w:rsidRPr="00E6238F">
              <w:rPr>
                <w:rFonts w:hint="eastAsia"/>
                <w:color w:val="000000" w:themeColor="text1"/>
                <w:sz w:val="24"/>
                <w:szCs w:val="24"/>
              </w:rPr>
              <w:t>，其</w:t>
            </w:r>
            <w:proofErr w:type="gramStart"/>
            <w:r w:rsidRPr="00E6238F">
              <w:rPr>
                <w:rFonts w:hint="eastAsia"/>
                <w:color w:val="000000" w:themeColor="text1"/>
                <w:sz w:val="24"/>
                <w:szCs w:val="24"/>
              </w:rPr>
              <w:t>性質宜屬程序</w:t>
            </w:r>
            <w:proofErr w:type="gramEnd"/>
            <w:r w:rsidRPr="00E6238F">
              <w:rPr>
                <w:rFonts w:hint="eastAsia"/>
                <w:color w:val="000000" w:themeColor="text1"/>
                <w:sz w:val="24"/>
                <w:szCs w:val="24"/>
              </w:rPr>
              <w:t>性查核時點，其目的在於確認代表作是否因可歸責於送審人</w:t>
            </w:r>
            <w:r w:rsidRPr="00E6238F">
              <w:rPr>
                <w:color w:val="000000" w:themeColor="text1"/>
                <w:sz w:val="24"/>
                <w:szCs w:val="24"/>
              </w:rPr>
              <w:t>(例如著作涉學術倫理致出版單位拒絕刊登)致遲延發表，或仍具不可歸責事由須再延後發表。</w:t>
            </w:r>
            <w:proofErr w:type="gramStart"/>
            <w:r w:rsidRPr="00E6238F">
              <w:rPr>
                <w:color w:val="000000" w:themeColor="text1"/>
                <w:sz w:val="24"/>
                <w:szCs w:val="24"/>
              </w:rPr>
              <w:t>爰</w:t>
            </w:r>
            <w:proofErr w:type="gramEnd"/>
            <w:r w:rsidRPr="00E6238F">
              <w:rPr>
                <w:color w:val="000000" w:themeColor="text1"/>
                <w:sz w:val="24"/>
                <w:szCs w:val="24"/>
              </w:rPr>
              <w:t>有關向學校申請</w:t>
            </w:r>
            <w:r w:rsidRPr="00E6238F">
              <w:rPr>
                <w:color w:val="000000" w:themeColor="text1"/>
                <w:sz w:val="24"/>
                <w:szCs w:val="24"/>
              </w:rPr>
              <w:lastRenderedPageBreak/>
              <w:t>展延及</w:t>
            </w:r>
            <w:proofErr w:type="gramStart"/>
            <w:r w:rsidRPr="00E6238F">
              <w:rPr>
                <w:color w:val="000000" w:themeColor="text1"/>
                <w:sz w:val="24"/>
                <w:szCs w:val="24"/>
              </w:rPr>
              <w:t>校級教評</w:t>
            </w:r>
            <w:proofErr w:type="gramEnd"/>
            <w:r w:rsidRPr="00E6238F">
              <w:rPr>
                <w:color w:val="000000" w:themeColor="text1"/>
                <w:sz w:val="24"/>
                <w:szCs w:val="24"/>
              </w:rPr>
              <w:t>會同意之規定並無實益，且可能造成教評會否准展延之爭端，</w:t>
            </w:r>
            <w:proofErr w:type="gramStart"/>
            <w:r w:rsidRPr="00E6238F">
              <w:rPr>
                <w:color w:val="000000" w:themeColor="text1"/>
                <w:sz w:val="24"/>
                <w:szCs w:val="24"/>
              </w:rPr>
              <w:t>爰</w:t>
            </w:r>
            <w:proofErr w:type="gramEnd"/>
            <w:r w:rsidRPr="00E6238F">
              <w:rPr>
                <w:color w:val="000000" w:themeColor="text1"/>
                <w:sz w:val="24"/>
                <w:szCs w:val="24"/>
              </w:rPr>
              <w:t>刪除申請展延、</w:t>
            </w:r>
            <w:proofErr w:type="gramStart"/>
            <w:r w:rsidRPr="00E6238F">
              <w:rPr>
                <w:color w:val="000000" w:themeColor="text1"/>
                <w:sz w:val="24"/>
                <w:szCs w:val="24"/>
              </w:rPr>
              <w:t>校級教評</w:t>
            </w:r>
            <w:proofErr w:type="gramEnd"/>
            <w:r w:rsidRPr="00E6238F">
              <w:rPr>
                <w:color w:val="000000" w:themeColor="text1"/>
                <w:sz w:val="24"/>
                <w:szCs w:val="24"/>
              </w:rPr>
              <w:t>會同意規定。實務上教師逾越一年展延期限未辦理展延，如</w:t>
            </w:r>
            <w:proofErr w:type="gramStart"/>
            <w:r w:rsidRPr="00E6238F">
              <w:rPr>
                <w:color w:val="000000" w:themeColor="text1"/>
                <w:sz w:val="24"/>
                <w:szCs w:val="24"/>
              </w:rPr>
              <w:t>逕</w:t>
            </w:r>
            <w:proofErr w:type="gramEnd"/>
            <w:r w:rsidRPr="00E6238F">
              <w:rPr>
                <w:color w:val="000000" w:themeColor="text1"/>
                <w:sz w:val="24"/>
                <w:szCs w:val="24"/>
              </w:rPr>
              <w:t>予廢止其教師資格而不論著作是否已發表，將有</w:t>
            </w:r>
            <w:proofErr w:type="gramStart"/>
            <w:r w:rsidRPr="00E6238F">
              <w:rPr>
                <w:color w:val="000000" w:themeColor="text1"/>
                <w:sz w:val="24"/>
                <w:szCs w:val="24"/>
              </w:rPr>
              <w:t>違衡平性</w:t>
            </w:r>
            <w:proofErr w:type="gramEnd"/>
            <w:r w:rsidRPr="00E6238F">
              <w:rPr>
                <w:color w:val="000000" w:themeColor="text1"/>
                <w:sz w:val="24"/>
                <w:szCs w:val="24"/>
              </w:rPr>
              <w:t>，</w:t>
            </w:r>
            <w:r w:rsidRPr="00E6238F">
              <w:rPr>
                <w:rFonts w:hint="eastAsia"/>
                <w:color w:val="000000" w:themeColor="text1"/>
                <w:sz w:val="24"/>
                <w:szCs w:val="24"/>
              </w:rPr>
              <w:t>經</w:t>
            </w:r>
            <w:r w:rsidRPr="00E6238F">
              <w:rPr>
                <w:color w:val="000000" w:themeColor="text1"/>
                <w:sz w:val="24"/>
                <w:szCs w:val="24"/>
              </w:rPr>
              <w:t>修正為</w:t>
            </w:r>
            <w:r w:rsidRPr="00E6238F">
              <w:rPr>
                <w:rFonts w:hint="eastAsia"/>
                <w:color w:val="000000" w:themeColor="text1"/>
                <w:sz w:val="24"/>
                <w:szCs w:val="24"/>
              </w:rPr>
              <w:t>「</w:t>
            </w:r>
            <w:r w:rsidRPr="00E6238F">
              <w:rPr>
                <w:color w:val="000000" w:themeColor="text1"/>
                <w:sz w:val="24"/>
                <w:szCs w:val="24"/>
              </w:rPr>
              <w:t>因可歸責於送審人未發表，或未於該刊物出具接受證明之日起三年內發表者，始駁回其申請或由</w:t>
            </w:r>
            <w:r w:rsidRPr="00E6238F">
              <w:rPr>
                <w:rFonts w:hint="eastAsia"/>
                <w:color w:val="000000" w:themeColor="text1"/>
                <w:sz w:val="24"/>
                <w:szCs w:val="24"/>
              </w:rPr>
              <w:t>教育</w:t>
            </w:r>
            <w:r w:rsidRPr="00E6238F">
              <w:rPr>
                <w:color w:val="000000" w:themeColor="text1"/>
                <w:sz w:val="24"/>
                <w:szCs w:val="24"/>
              </w:rPr>
              <w:t>部廢止其教師資格。</w:t>
            </w:r>
            <w:r w:rsidRPr="00E6238F">
              <w:rPr>
                <w:rFonts w:hint="eastAsia"/>
                <w:color w:val="000000" w:themeColor="text1"/>
                <w:sz w:val="24"/>
                <w:szCs w:val="24"/>
              </w:rPr>
              <w:t>」</w:t>
            </w:r>
          </w:p>
          <w:p w14:paraId="3B1BDE9C" w14:textId="7487F0DD" w:rsidR="00FA22E8" w:rsidRPr="00E6238F" w:rsidRDefault="00FA22E8" w:rsidP="0093124A">
            <w:pPr>
              <w:pStyle w:val="af"/>
              <w:widowControl w:val="0"/>
              <w:ind w:leftChars="0"/>
              <w:jc w:val="both"/>
              <w:rPr>
                <w:color w:val="000000"/>
                <w:sz w:val="24"/>
                <w:szCs w:val="24"/>
              </w:rPr>
            </w:pPr>
          </w:p>
        </w:tc>
        <w:tc>
          <w:tcPr>
            <w:tcW w:w="4818" w:type="dxa"/>
          </w:tcPr>
          <w:p w14:paraId="65E1ABAD" w14:textId="77777777" w:rsidR="00FA22E8" w:rsidRPr="00E6238F" w:rsidRDefault="00FA22E8" w:rsidP="008C73E7">
            <w:pPr>
              <w:pStyle w:val="af"/>
              <w:widowControl w:val="0"/>
              <w:numPr>
                <w:ilvl w:val="0"/>
                <w:numId w:val="12"/>
              </w:numPr>
              <w:ind w:leftChars="0"/>
              <w:jc w:val="both"/>
              <w:rPr>
                <w:rFonts w:hint="eastAsia"/>
                <w:color w:val="000000" w:themeColor="text1"/>
                <w:sz w:val="24"/>
                <w:szCs w:val="24"/>
              </w:rPr>
            </w:pPr>
          </w:p>
        </w:tc>
      </w:tr>
      <w:tr w:rsidR="00FA22E8" w:rsidRPr="00E6238F" w14:paraId="17E84145" w14:textId="1D840310" w:rsidTr="00FA22E8">
        <w:trPr>
          <w:jc w:val="center"/>
        </w:trPr>
        <w:tc>
          <w:tcPr>
            <w:tcW w:w="5100" w:type="dxa"/>
          </w:tcPr>
          <w:p w14:paraId="5B2649A3" w14:textId="5D24B2B0" w:rsidR="00FA22E8" w:rsidRPr="00E6238F" w:rsidRDefault="00FA22E8" w:rsidP="0058511E">
            <w:pPr>
              <w:spacing w:after="70"/>
              <w:ind w:left="-5"/>
              <w:jc w:val="both"/>
              <w:rPr>
                <w:sz w:val="24"/>
                <w:szCs w:val="24"/>
              </w:rPr>
            </w:pPr>
            <w:bookmarkStart w:id="12" w:name="_Hlk115251605"/>
            <w:r w:rsidRPr="00E6238F">
              <w:rPr>
                <w:sz w:val="24"/>
                <w:szCs w:val="24"/>
              </w:rPr>
              <w:lastRenderedPageBreak/>
              <w:t>第</w:t>
            </w:r>
            <w:r w:rsidRPr="00E6238F">
              <w:rPr>
                <w:color w:val="FF0000"/>
                <w:sz w:val="24"/>
                <w:szCs w:val="24"/>
                <w:u w:val="single"/>
              </w:rPr>
              <w:t>十</w:t>
            </w:r>
            <w:r w:rsidRPr="00E6238F">
              <w:rPr>
                <w:rFonts w:hint="eastAsia"/>
                <w:color w:val="FF0000"/>
                <w:sz w:val="24"/>
                <w:szCs w:val="24"/>
                <w:u w:val="single"/>
              </w:rPr>
              <w:t>五</w:t>
            </w:r>
            <w:r w:rsidRPr="00E6238F">
              <w:rPr>
                <w:sz w:val="24"/>
                <w:szCs w:val="24"/>
              </w:rPr>
              <w:t>條(</w:t>
            </w:r>
            <w:r w:rsidRPr="00E6238F">
              <w:rPr>
                <w:color w:val="FF0000"/>
                <w:sz w:val="24"/>
                <w:szCs w:val="24"/>
                <w:u w:val="single"/>
              </w:rPr>
              <w:t>專業</w:t>
            </w:r>
            <w:r w:rsidRPr="00E6238F">
              <w:rPr>
                <w:sz w:val="24"/>
                <w:szCs w:val="24"/>
              </w:rPr>
              <w:t>審查</w:t>
            </w:r>
            <w:r w:rsidRPr="00E6238F">
              <w:rPr>
                <w:rFonts w:hint="eastAsia"/>
                <w:sz w:val="24"/>
                <w:szCs w:val="24"/>
              </w:rPr>
              <w:t>程序</w:t>
            </w:r>
            <w:r w:rsidRPr="00E6238F">
              <w:rPr>
                <w:rFonts w:hint="eastAsia"/>
                <w:color w:val="FF0000"/>
                <w:sz w:val="24"/>
                <w:szCs w:val="24"/>
                <w:u w:val="single"/>
              </w:rPr>
              <w:t>與方式、</w:t>
            </w:r>
            <w:r w:rsidRPr="00E6238F">
              <w:rPr>
                <w:color w:val="FF0000"/>
                <w:sz w:val="24"/>
                <w:szCs w:val="24"/>
                <w:u w:val="single"/>
              </w:rPr>
              <w:t>低階迴避</w:t>
            </w:r>
            <w:r w:rsidRPr="00E6238F">
              <w:rPr>
                <w:rFonts w:hint="eastAsia"/>
                <w:color w:val="FF0000"/>
                <w:sz w:val="24"/>
                <w:szCs w:val="24"/>
                <w:u w:val="single"/>
              </w:rPr>
              <w:t>原則</w:t>
            </w:r>
            <w:r w:rsidRPr="00E6238F">
              <w:rPr>
                <w:color w:val="FF0000"/>
                <w:sz w:val="24"/>
                <w:szCs w:val="24"/>
                <w:u w:val="single"/>
              </w:rPr>
              <w:t>、公正保密、資料保管</w:t>
            </w:r>
            <w:r w:rsidRPr="00E6238F">
              <w:rPr>
                <w:sz w:val="24"/>
                <w:szCs w:val="24"/>
              </w:rPr>
              <w:t>)</w:t>
            </w:r>
          </w:p>
          <w:p w14:paraId="66E3D69E" w14:textId="6156AC22" w:rsidR="00FA22E8" w:rsidRPr="00E6238F" w:rsidRDefault="00FA22E8" w:rsidP="008F5082">
            <w:pPr>
              <w:ind w:leftChars="73" w:left="204"/>
              <w:jc w:val="both"/>
              <w:rPr>
                <w:sz w:val="24"/>
                <w:szCs w:val="24"/>
              </w:rPr>
            </w:pPr>
            <w:r w:rsidRPr="00E6238F">
              <w:rPr>
                <w:sz w:val="24"/>
                <w:szCs w:val="24"/>
              </w:rPr>
              <w:t>本校教師資格審查程序，分初審、</w:t>
            </w:r>
            <w:proofErr w:type="gramStart"/>
            <w:r w:rsidRPr="00E6238F">
              <w:rPr>
                <w:sz w:val="24"/>
                <w:szCs w:val="24"/>
              </w:rPr>
              <w:t>複</w:t>
            </w:r>
            <w:proofErr w:type="gramEnd"/>
            <w:r w:rsidRPr="00E6238F">
              <w:rPr>
                <w:sz w:val="24"/>
                <w:szCs w:val="24"/>
              </w:rPr>
              <w:t>審、決審三級並建立外審制度，分別由</w:t>
            </w:r>
            <w:proofErr w:type="gramStart"/>
            <w:r w:rsidRPr="00E6238F">
              <w:rPr>
                <w:sz w:val="24"/>
                <w:szCs w:val="24"/>
              </w:rPr>
              <w:t>系級教評</w:t>
            </w:r>
            <w:proofErr w:type="gramEnd"/>
            <w:r w:rsidRPr="00E6238F">
              <w:rPr>
                <w:sz w:val="24"/>
                <w:szCs w:val="24"/>
              </w:rPr>
              <w:t>會、</w:t>
            </w:r>
            <w:proofErr w:type="gramStart"/>
            <w:r w:rsidRPr="00E6238F">
              <w:rPr>
                <w:sz w:val="24"/>
                <w:szCs w:val="24"/>
              </w:rPr>
              <w:t>院級教評</w:t>
            </w:r>
            <w:proofErr w:type="gramEnd"/>
            <w:r w:rsidRPr="00E6238F">
              <w:rPr>
                <w:sz w:val="24"/>
                <w:szCs w:val="24"/>
              </w:rPr>
              <w:t>會及校教評會辦理</w:t>
            </w:r>
            <w:r w:rsidRPr="00E6238F">
              <w:rPr>
                <w:rFonts w:hint="eastAsia"/>
                <w:sz w:val="24"/>
                <w:szCs w:val="24"/>
              </w:rPr>
              <w:t>。</w:t>
            </w:r>
            <w:r w:rsidRPr="00E6238F">
              <w:rPr>
                <w:sz w:val="24"/>
                <w:szCs w:val="24"/>
              </w:rPr>
              <w:t>學院所屬教師之升等審查，得合併辦理初審、</w:t>
            </w:r>
            <w:proofErr w:type="gramStart"/>
            <w:r w:rsidRPr="00E6238F">
              <w:rPr>
                <w:sz w:val="24"/>
                <w:szCs w:val="24"/>
              </w:rPr>
              <w:t>複</w:t>
            </w:r>
            <w:proofErr w:type="gramEnd"/>
            <w:r w:rsidRPr="00E6238F">
              <w:rPr>
                <w:sz w:val="24"/>
                <w:szCs w:val="24"/>
              </w:rPr>
              <w:t>審作業。</w:t>
            </w:r>
          </w:p>
          <w:p w14:paraId="5516917B" w14:textId="77777777" w:rsidR="00FA22E8" w:rsidRPr="00E6238F" w:rsidRDefault="00FA22E8" w:rsidP="008F5082">
            <w:pPr>
              <w:ind w:leftChars="73" w:left="204"/>
              <w:jc w:val="both"/>
              <w:rPr>
                <w:sz w:val="24"/>
                <w:szCs w:val="24"/>
              </w:rPr>
            </w:pPr>
          </w:p>
          <w:p w14:paraId="2DA1A334" w14:textId="77777777" w:rsidR="00FA22E8" w:rsidRPr="00E6238F" w:rsidRDefault="00FA22E8" w:rsidP="0005023F">
            <w:pPr>
              <w:ind w:leftChars="73" w:left="204"/>
              <w:jc w:val="both"/>
              <w:rPr>
                <w:color w:val="FF0000"/>
                <w:sz w:val="24"/>
                <w:szCs w:val="24"/>
                <w:u w:val="single"/>
              </w:rPr>
            </w:pPr>
            <w:proofErr w:type="gramStart"/>
            <w:r w:rsidRPr="00E6238F">
              <w:rPr>
                <w:sz w:val="24"/>
                <w:szCs w:val="24"/>
              </w:rPr>
              <w:t>各級教評</w:t>
            </w:r>
            <w:proofErr w:type="gramEnd"/>
            <w:r w:rsidRPr="00E6238F">
              <w:rPr>
                <w:sz w:val="24"/>
                <w:szCs w:val="24"/>
              </w:rPr>
              <w:t>會</w:t>
            </w:r>
            <w:r w:rsidRPr="00E6238F">
              <w:rPr>
                <w:rFonts w:hint="eastAsia"/>
                <w:color w:val="FF0000"/>
                <w:sz w:val="24"/>
                <w:szCs w:val="24"/>
                <w:u w:val="single"/>
              </w:rPr>
              <w:t>辦理教師</w:t>
            </w:r>
            <w:r w:rsidRPr="00E6238F">
              <w:rPr>
                <w:rFonts w:hint="eastAsia"/>
                <w:sz w:val="24"/>
                <w:szCs w:val="24"/>
              </w:rPr>
              <w:t>升等</w:t>
            </w:r>
            <w:r w:rsidRPr="00E6238F">
              <w:rPr>
                <w:rFonts w:hint="eastAsia"/>
                <w:color w:val="FF0000"/>
                <w:sz w:val="24"/>
                <w:szCs w:val="24"/>
                <w:u w:val="single"/>
              </w:rPr>
              <w:t>審查，</w:t>
            </w:r>
            <w:r w:rsidRPr="00E6238F">
              <w:rPr>
                <w:rFonts w:hint="eastAsia"/>
                <w:sz w:val="24"/>
                <w:szCs w:val="24"/>
              </w:rPr>
              <w:t>不得</w:t>
            </w:r>
            <w:proofErr w:type="gramStart"/>
            <w:r w:rsidRPr="00E6238F">
              <w:rPr>
                <w:rFonts w:hint="eastAsia"/>
                <w:sz w:val="24"/>
                <w:szCs w:val="24"/>
              </w:rPr>
              <w:t>低階高審</w:t>
            </w:r>
            <w:proofErr w:type="gramEnd"/>
            <w:r w:rsidRPr="00E6238F">
              <w:rPr>
                <w:sz w:val="24"/>
                <w:szCs w:val="24"/>
              </w:rPr>
              <w:t>，</w:t>
            </w:r>
            <w:r w:rsidRPr="00E6238F">
              <w:rPr>
                <w:color w:val="FF0000"/>
                <w:sz w:val="24"/>
                <w:szCs w:val="24"/>
                <w:u w:val="single"/>
              </w:rPr>
              <w:t>教評會委員</w:t>
            </w:r>
            <w:r w:rsidRPr="00E6238F">
              <w:rPr>
                <w:sz w:val="24"/>
                <w:szCs w:val="24"/>
              </w:rPr>
              <w:t>低階者就升等個案應行迴避，不得參與審查。</w:t>
            </w:r>
            <w:r w:rsidRPr="00E6238F">
              <w:rPr>
                <w:rFonts w:hint="eastAsia"/>
                <w:color w:val="FF0000"/>
                <w:sz w:val="24"/>
                <w:szCs w:val="24"/>
                <w:u w:val="single"/>
              </w:rPr>
              <w:t>若以作品、成就證明或技術報告送審者，得依所屬專業領域</w:t>
            </w:r>
            <w:proofErr w:type="gramStart"/>
            <w:r w:rsidRPr="00E6238F">
              <w:rPr>
                <w:color w:val="FF0000"/>
                <w:sz w:val="24"/>
                <w:szCs w:val="24"/>
                <w:u w:val="single"/>
              </w:rPr>
              <w:t>遴</w:t>
            </w:r>
            <w:proofErr w:type="gramEnd"/>
            <w:r w:rsidRPr="00E6238F">
              <w:rPr>
                <w:color w:val="FF0000"/>
                <w:sz w:val="24"/>
                <w:szCs w:val="24"/>
                <w:u w:val="single"/>
              </w:rPr>
              <w:t>薦</w:t>
            </w:r>
            <w:r w:rsidRPr="00E6238F">
              <w:rPr>
                <w:rFonts w:hint="eastAsia"/>
                <w:color w:val="FF0000"/>
                <w:sz w:val="24"/>
                <w:szCs w:val="24"/>
                <w:u w:val="single"/>
              </w:rPr>
              <w:t>實務界已具教師資格之專家審查</w:t>
            </w:r>
            <w:r w:rsidRPr="00E6238F">
              <w:rPr>
                <w:color w:val="FF0000"/>
                <w:sz w:val="24"/>
                <w:szCs w:val="24"/>
                <w:u w:val="single"/>
              </w:rPr>
              <w:t>，不得</w:t>
            </w:r>
            <w:proofErr w:type="gramStart"/>
            <w:r w:rsidRPr="00E6238F">
              <w:rPr>
                <w:color w:val="FF0000"/>
                <w:sz w:val="24"/>
                <w:szCs w:val="24"/>
                <w:u w:val="single"/>
              </w:rPr>
              <w:t>低階高審</w:t>
            </w:r>
            <w:proofErr w:type="gramEnd"/>
            <w:r w:rsidRPr="00E6238F">
              <w:rPr>
                <w:rFonts w:hint="eastAsia"/>
                <w:color w:val="FF0000"/>
                <w:sz w:val="24"/>
                <w:szCs w:val="24"/>
                <w:u w:val="single"/>
              </w:rPr>
              <w:t>。</w:t>
            </w:r>
          </w:p>
          <w:p w14:paraId="789D5476" w14:textId="77777777" w:rsidR="00FA22E8" w:rsidRPr="00E6238F" w:rsidRDefault="00FA22E8" w:rsidP="0058511E">
            <w:pPr>
              <w:shd w:val="clear" w:color="auto" w:fill="F9FBFB"/>
              <w:rPr>
                <w:sz w:val="24"/>
                <w:szCs w:val="24"/>
              </w:rPr>
            </w:pPr>
          </w:p>
          <w:p w14:paraId="46BE2728" w14:textId="77777777" w:rsidR="00FA22E8" w:rsidRPr="00E6238F" w:rsidRDefault="00FA22E8" w:rsidP="008F5082">
            <w:pPr>
              <w:ind w:leftChars="73" w:left="204"/>
              <w:jc w:val="both"/>
              <w:rPr>
                <w:sz w:val="24"/>
                <w:szCs w:val="24"/>
              </w:rPr>
            </w:pPr>
            <w:r w:rsidRPr="00E6238F">
              <w:rPr>
                <w:sz w:val="24"/>
                <w:szCs w:val="24"/>
              </w:rPr>
              <w:t>各</w:t>
            </w:r>
            <w:r w:rsidRPr="00E6238F">
              <w:rPr>
                <w:color w:val="FF0000"/>
                <w:sz w:val="24"/>
                <w:szCs w:val="24"/>
                <w:u w:val="single"/>
              </w:rPr>
              <w:t>該</w:t>
            </w:r>
            <w:r w:rsidRPr="00E6238F">
              <w:rPr>
                <w:sz w:val="24"/>
                <w:szCs w:val="24"/>
              </w:rPr>
              <w:t>教評會已具各該聘任法令</w:t>
            </w:r>
            <w:proofErr w:type="gramStart"/>
            <w:r w:rsidRPr="00E6238F">
              <w:rPr>
                <w:sz w:val="24"/>
                <w:szCs w:val="24"/>
              </w:rPr>
              <w:t>送審職級</w:t>
            </w:r>
            <w:proofErr w:type="gramEnd"/>
            <w:r w:rsidRPr="00E6238F">
              <w:rPr>
                <w:sz w:val="24"/>
                <w:szCs w:val="24"/>
              </w:rPr>
              <w:t>以上委員人數未達三分之二者，應另組與原教評會最低組成人數相同之升等審查專案委員會，授權辦理升等事宜；原教評會未具</w:t>
            </w:r>
            <w:proofErr w:type="gramStart"/>
            <w:r w:rsidRPr="00E6238F">
              <w:rPr>
                <w:sz w:val="24"/>
                <w:szCs w:val="24"/>
              </w:rPr>
              <w:t>送審職級</w:t>
            </w:r>
            <w:proofErr w:type="gramEnd"/>
            <w:r w:rsidRPr="00E6238F">
              <w:rPr>
                <w:sz w:val="24"/>
                <w:szCs w:val="24"/>
              </w:rPr>
              <w:t>以上資格委員人數，由原教評會推薦已具各該聘任法令</w:t>
            </w:r>
            <w:proofErr w:type="gramStart"/>
            <w:r w:rsidRPr="00E6238F">
              <w:rPr>
                <w:sz w:val="24"/>
                <w:szCs w:val="24"/>
              </w:rPr>
              <w:t>送審職級</w:t>
            </w:r>
            <w:proofErr w:type="gramEnd"/>
            <w:r w:rsidRPr="00E6238F">
              <w:rPr>
                <w:sz w:val="24"/>
                <w:szCs w:val="24"/>
              </w:rPr>
              <w:t>以上之校內外相關領域學者專家補足，並陳請校長聘任之。至專業技術人員升等審查案件，亦得邀集校內外相關領域教授或學者專家共同審查之。</w:t>
            </w:r>
          </w:p>
          <w:p w14:paraId="07F0FFC7" w14:textId="6684F299" w:rsidR="00FA22E8" w:rsidRPr="00E6238F" w:rsidRDefault="00FA22E8" w:rsidP="0058511E">
            <w:pPr>
              <w:shd w:val="clear" w:color="auto" w:fill="F9FBFB"/>
              <w:rPr>
                <w:sz w:val="24"/>
                <w:szCs w:val="24"/>
              </w:rPr>
            </w:pPr>
          </w:p>
          <w:p w14:paraId="7342332D" w14:textId="77777777" w:rsidR="00FA22E8" w:rsidRPr="00E6238F" w:rsidRDefault="00FA22E8" w:rsidP="0005023F">
            <w:pPr>
              <w:ind w:leftChars="73" w:left="204"/>
              <w:jc w:val="both"/>
              <w:rPr>
                <w:color w:val="FF0000"/>
                <w:sz w:val="24"/>
                <w:szCs w:val="24"/>
                <w:u w:val="single"/>
              </w:rPr>
            </w:pPr>
            <w:r w:rsidRPr="00E6238F">
              <w:rPr>
                <w:color w:val="FF0000"/>
                <w:sz w:val="24"/>
                <w:szCs w:val="24"/>
                <w:u w:val="single"/>
              </w:rPr>
              <w:t>教評會對於送審人之教學、研究、服務成果評量，應根據送審人所提資料為嚴謹查核，並得考量升等名額之限制，或對教學、服務成果、任教年資依前項所訂基準為綜合評量並經充分討論後，作成同意或不同意通過送審人資格審查之評量決定。</w:t>
            </w:r>
          </w:p>
          <w:p w14:paraId="0ECD7AAF" w14:textId="77777777" w:rsidR="00FA22E8" w:rsidRPr="00E6238F" w:rsidRDefault="00FA22E8" w:rsidP="0058511E">
            <w:pPr>
              <w:shd w:val="clear" w:color="auto" w:fill="F9FBFB"/>
              <w:rPr>
                <w:sz w:val="24"/>
                <w:szCs w:val="24"/>
              </w:rPr>
            </w:pPr>
          </w:p>
          <w:p w14:paraId="43912B64" w14:textId="38BDF335" w:rsidR="00FA22E8" w:rsidRPr="00E6238F" w:rsidRDefault="00FA22E8" w:rsidP="008F5082">
            <w:pPr>
              <w:ind w:leftChars="73" w:left="204"/>
              <w:jc w:val="both"/>
              <w:rPr>
                <w:color w:val="000000"/>
                <w:sz w:val="24"/>
                <w:szCs w:val="24"/>
              </w:rPr>
            </w:pPr>
            <w:r w:rsidRPr="00E6238F">
              <w:rPr>
                <w:sz w:val="24"/>
                <w:szCs w:val="24"/>
              </w:rPr>
              <w:t>對於研究成果之評審，應兼顧質與量，並建立嚴謹外審制度，</w:t>
            </w:r>
            <w:proofErr w:type="gramStart"/>
            <w:r w:rsidRPr="00E6238F">
              <w:rPr>
                <w:sz w:val="24"/>
                <w:szCs w:val="24"/>
              </w:rPr>
              <w:t>遴聘該</w:t>
            </w:r>
            <w:proofErr w:type="gramEnd"/>
            <w:r w:rsidRPr="00E6238F">
              <w:rPr>
                <w:sz w:val="24"/>
                <w:szCs w:val="24"/>
              </w:rPr>
              <w:t>專業</w:t>
            </w:r>
            <w:r w:rsidRPr="00E6238F">
              <w:rPr>
                <w:rFonts w:hint="eastAsia"/>
                <w:color w:val="FF0000"/>
                <w:sz w:val="24"/>
                <w:szCs w:val="24"/>
                <w:u w:val="single"/>
              </w:rPr>
              <w:t>學術</w:t>
            </w:r>
            <w:r w:rsidRPr="00E6238F">
              <w:rPr>
                <w:sz w:val="24"/>
                <w:szCs w:val="24"/>
              </w:rPr>
              <w:t>領域之校外公正人選擔任外審工作</w:t>
            </w:r>
            <w:r w:rsidRPr="00E6238F">
              <w:rPr>
                <w:color w:val="FF0000"/>
                <w:sz w:val="24"/>
                <w:szCs w:val="24"/>
                <w:u w:val="single"/>
              </w:rPr>
              <w:t>，並對於教師資格審查過程、審查人身分、審查意見應予</w:t>
            </w:r>
            <w:r w:rsidRPr="00E6238F">
              <w:rPr>
                <w:sz w:val="24"/>
                <w:szCs w:val="24"/>
              </w:rPr>
              <w:t>保密，以維護審查之公正性</w:t>
            </w:r>
            <w:r w:rsidRPr="00E6238F">
              <w:rPr>
                <w:color w:val="000000"/>
                <w:sz w:val="24"/>
                <w:szCs w:val="24"/>
              </w:rPr>
              <w:t>。</w:t>
            </w:r>
          </w:p>
          <w:p w14:paraId="333A7AB7" w14:textId="77777777" w:rsidR="00FA22E8" w:rsidRPr="00E6238F" w:rsidRDefault="00FA22E8" w:rsidP="0058511E">
            <w:pPr>
              <w:spacing w:after="5"/>
              <w:jc w:val="both"/>
              <w:rPr>
                <w:color w:val="000000"/>
                <w:sz w:val="24"/>
                <w:szCs w:val="24"/>
              </w:rPr>
            </w:pPr>
          </w:p>
          <w:p w14:paraId="1A6F374B" w14:textId="71CC6AF2" w:rsidR="00FA22E8" w:rsidRPr="00E6238F" w:rsidRDefault="00FA22E8" w:rsidP="008F5082">
            <w:pPr>
              <w:ind w:leftChars="73" w:left="204"/>
              <w:jc w:val="both"/>
              <w:rPr>
                <w:color w:val="000000" w:themeColor="text1"/>
                <w:sz w:val="24"/>
                <w:szCs w:val="24"/>
              </w:rPr>
            </w:pPr>
            <w:proofErr w:type="gramStart"/>
            <w:r w:rsidRPr="00E6238F">
              <w:rPr>
                <w:color w:val="000000" w:themeColor="text1"/>
                <w:sz w:val="24"/>
                <w:szCs w:val="24"/>
              </w:rPr>
              <w:t>遴</w:t>
            </w:r>
            <w:proofErr w:type="gramEnd"/>
            <w:r w:rsidRPr="00E6238F">
              <w:rPr>
                <w:color w:val="000000" w:themeColor="text1"/>
                <w:sz w:val="24"/>
                <w:szCs w:val="24"/>
              </w:rPr>
              <w:t>薦</w:t>
            </w:r>
            <w:r w:rsidRPr="00E6238F">
              <w:rPr>
                <w:rFonts w:hint="eastAsia"/>
                <w:color w:val="FF0000"/>
                <w:sz w:val="24"/>
                <w:szCs w:val="24"/>
                <w:u w:val="single"/>
              </w:rPr>
              <w:t>選任</w:t>
            </w:r>
            <w:r w:rsidRPr="00E6238F">
              <w:rPr>
                <w:color w:val="000000" w:themeColor="text1"/>
                <w:sz w:val="24"/>
                <w:szCs w:val="24"/>
              </w:rPr>
              <w:t>外審委員應遵守</w:t>
            </w:r>
            <w:r w:rsidRPr="00E6238F">
              <w:rPr>
                <w:color w:val="FF0000"/>
                <w:sz w:val="24"/>
                <w:szCs w:val="24"/>
                <w:u w:val="single"/>
              </w:rPr>
              <w:t>專業、公正、</w:t>
            </w:r>
            <w:r w:rsidRPr="00E6238F">
              <w:rPr>
                <w:color w:val="000000" w:themeColor="text1"/>
                <w:sz w:val="24"/>
                <w:szCs w:val="24"/>
              </w:rPr>
              <w:t>保密及迴避原則，不得</w:t>
            </w:r>
            <w:proofErr w:type="gramStart"/>
            <w:r w:rsidRPr="00E6238F">
              <w:rPr>
                <w:color w:val="000000" w:themeColor="text1"/>
                <w:sz w:val="24"/>
                <w:szCs w:val="24"/>
              </w:rPr>
              <w:t>低階高審</w:t>
            </w:r>
            <w:proofErr w:type="gramEnd"/>
            <w:r w:rsidRPr="00E6238F">
              <w:rPr>
                <w:color w:val="000000" w:themeColor="text1"/>
                <w:sz w:val="24"/>
                <w:szCs w:val="24"/>
              </w:rPr>
              <w:t>，並以具有教育部審定之教授、學術研究機構或與產業相關之研究機構相當教授級之研究員資格者</w:t>
            </w:r>
            <w:r w:rsidRPr="00E6238F">
              <w:rPr>
                <w:rFonts w:hint="eastAsia"/>
                <w:color w:val="FF0000"/>
                <w:sz w:val="24"/>
                <w:szCs w:val="24"/>
                <w:u w:val="single"/>
              </w:rPr>
              <w:t>，優先選任</w:t>
            </w:r>
            <w:proofErr w:type="gramStart"/>
            <w:r w:rsidRPr="00E6238F">
              <w:rPr>
                <w:rFonts w:hint="eastAsia"/>
                <w:color w:val="FF0000"/>
                <w:sz w:val="24"/>
                <w:szCs w:val="24"/>
                <w:u w:val="single"/>
              </w:rPr>
              <w:t>遴</w:t>
            </w:r>
            <w:proofErr w:type="gramEnd"/>
            <w:r w:rsidRPr="00E6238F">
              <w:rPr>
                <w:color w:val="FF0000"/>
                <w:sz w:val="24"/>
                <w:szCs w:val="24"/>
                <w:u w:val="single"/>
              </w:rPr>
              <w:t>薦</w:t>
            </w:r>
            <w:r w:rsidRPr="00E6238F">
              <w:rPr>
                <w:rFonts w:hint="eastAsia"/>
                <w:color w:val="FF0000"/>
                <w:sz w:val="24"/>
                <w:szCs w:val="24"/>
                <w:u w:val="single"/>
              </w:rPr>
              <w:t>。</w:t>
            </w:r>
            <w:r w:rsidRPr="00E6238F">
              <w:rPr>
                <w:color w:val="000000" w:themeColor="text1"/>
                <w:sz w:val="24"/>
                <w:szCs w:val="24"/>
              </w:rPr>
              <w:t>若無適當之教授或研究員人選，對於送審副教授以下資格</w:t>
            </w:r>
            <w:r w:rsidRPr="00E6238F">
              <w:rPr>
                <w:rFonts w:hint="eastAsia"/>
                <w:color w:val="FF0000"/>
                <w:sz w:val="24"/>
                <w:szCs w:val="24"/>
                <w:u w:val="single"/>
              </w:rPr>
              <w:t>評審</w:t>
            </w:r>
            <w:r w:rsidRPr="00E6238F">
              <w:rPr>
                <w:color w:val="000000" w:themeColor="text1"/>
                <w:sz w:val="24"/>
                <w:szCs w:val="24"/>
              </w:rPr>
              <w:t>案，得以具有教育部審定之副教授及學術研究機構或與產業相關之研究機構相當副教授級之副研究員資格者擔任之。</w:t>
            </w:r>
          </w:p>
          <w:p w14:paraId="6688F26F" w14:textId="77777777" w:rsidR="00FA22E8" w:rsidRPr="00E6238F" w:rsidRDefault="00FA22E8" w:rsidP="0058511E">
            <w:pPr>
              <w:spacing w:after="5"/>
              <w:jc w:val="both"/>
              <w:rPr>
                <w:color w:val="000000"/>
                <w:sz w:val="24"/>
                <w:szCs w:val="24"/>
              </w:rPr>
            </w:pPr>
          </w:p>
          <w:p w14:paraId="65827AB9" w14:textId="77777777" w:rsidR="00FA22E8" w:rsidRPr="00E6238F" w:rsidRDefault="00FA22E8" w:rsidP="008F5082">
            <w:pPr>
              <w:ind w:leftChars="73" w:left="204"/>
              <w:jc w:val="both"/>
              <w:rPr>
                <w:color w:val="FF0000"/>
                <w:sz w:val="24"/>
                <w:szCs w:val="24"/>
                <w:u w:val="single"/>
              </w:rPr>
            </w:pPr>
            <w:proofErr w:type="gramStart"/>
            <w:r w:rsidRPr="00E6238F">
              <w:rPr>
                <w:color w:val="FF0000"/>
                <w:sz w:val="24"/>
                <w:szCs w:val="24"/>
                <w:u w:val="single"/>
              </w:rPr>
              <w:t>各級教評</w:t>
            </w:r>
            <w:proofErr w:type="gramEnd"/>
            <w:r w:rsidRPr="00E6238F">
              <w:rPr>
                <w:color w:val="FF0000"/>
                <w:sz w:val="24"/>
                <w:szCs w:val="24"/>
                <w:u w:val="single"/>
              </w:rPr>
              <w:t>會對於升等評審之決定，應詳載於會議紀錄，各類文書與</w:t>
            </w:r>
            <w:proofErr w:type="gramStart"/>
            <w:r w:rsidRPr="00E6238F">
              <w:rPr>
                <w:color w:val="FF0000"/>
                <w:sz w:val="24"/>
                <w:szCs w:val="24"/>
                <w:u w:val="single"/>
              </w:rPr>
              <w:t>資料均應妥善</w:t>
            </w:r>
            <w:proofErr w:type="gramEnd"/>
            <w:r w:rsidRPr="00E6238F">
              <w:rPr>
                <w:color w:val="FF0000"/>
                <w:sz w:val="24"/>
                <w:szCs w:val="24"/>
                <w:u w:val="single"/>
              </w:rPr>
              <w:t>保管。</w:t>
            </w:r>
          </w:p>
          <w:p w14:paraId="3B8F8C10" w14:textId="77777777" w:rsidR="00FA22E8" w:rsidRPr="00E6238F" w:rsidRDefault="00FA22E8" w:rsidP="0058511E">
            <w:pPr>
              <w:spacing w:after="70"/>
              <w:ind w:left="-5"/>
              <w:jc w:val="both"/>
              <w:rPr>
                <w:sz w:val="24"/>
                <w:szCs w:val="24"/>
              </w:rPr>
            </w:pPr>
          </w:p>
        </w:tc>
        <w:tc>
          <w:tcPr>
            <w:tcW w:w="5102" w:type="dxa"/>
            <w:vMerge w:val="restart"/>
          </w:tcPr>
          <w:p w14:paraId="59AAE68B" w14:textId="77777777" w:rsidR="00FA22E8" w:rsidRPr="00E6238F" w:rsidRDefault="00FA22E8" w:rsidP="0058511E">
            <w:pPr>
              <w:spacing w:after="38"/>
              <w:ind w:left="-5"/>
              <w:jc w:val="both"/>
              <w:rPr>
                <w:sz w:val="24"/>
                <w:szCs w:val="24"/>
              </w:rPr>
            </w:pPr>
            <w:r w:rsidRPr="00E6238F">
              <w:rPr>
                <w:color w:val="000000"/>
                <w:sz w:val="24"/>
                <w:szCs w:val="24"/>
              </w:rPr>
              <w:lastRenderedPageBreak/>
              <w:t>第</w:t>
            </w:r>
            <w:r w:rsidRPr="00E6238F">
              <w:rPr>
                <w:color w:val="FF0000"/>
                <w:sz w:val="24"/>
                <w:szCs w:val="24"/>
                <w:u w:val="single"/>
              </w:rPr>
              <w:t>十二</w:t>
            </w:r>
            <w:r w:rsidRPr="00E6238F">
              <w:rPr>
                <w:color w:val="000000"/>
                <w:sz w:val="24"/>
                <w:szCs w:val="24"/>
              </w:rPr>
              <w:t>條</w:t>
            </w:r>
            <w:r w:rsidRPr="00E6238F">
              <w:rPr>
                <w:sz w:val="24"/>
                <w:szCs w:val="24"/>
              </w:rPr>
              <w:t xml:space="preserve">　(</w:t>
            </w:r>
            <w:r w:rsidRPr="00E6238F">
              <w:rPr>
                <w:color w:val="FF0000"/>
                <w:sz w:val="24"/>
                <w:szCs w:val="24"/>
                <w:u w:val="single"/>
              </w:rPr>
              <w:t>升等</w:t>
            </w:r>
            <w:r w:rsidRPr="00E6238F">
              <w:rPr>
                <w:sz w:val="24"/>
                <w:szCs w:val="24"/>
              </w:rPr>
              <w:t xml:space="preserve">審查程序) </w:t>
            </w:r>
          </w:p>
          <w:p w14:paraId="189EEC0E" w14:textId="77777777" w:rsidR="00FA22E8" w:rsidRPr="00E6238F" w:rsidRDefault="00FA22E8" w:rsidP="008F5082">
            <w:pPr>
              <w:ind w:leftChars="73" w:left="204"/>
              <w:jc w:val="both"/>
              <w:rPr>
                <w:sz w:val="24"/>
                <w:szCs w:val="24"/>
              </w:rPr>
            </w:pPr>
          </w:p>
          <w:p w14:paraId="0C5B4C73" w14:textId="2CDA4A84" w:rsidR="00FA22E8" w:rsidRPr="00E6238F" w:rsidRDefault="00FA22E8" w:rsidP="008F5082">
            <w:pPr>
              <w:ind w:leftChars="73" w:left="204"/>
              <w:jc w:val="both"/>
              <w:rPr>
                <w:sz w:val="24"/>
                <w:szCs w:val="24"/>
              </w:rPr>
            </w:pPr>
            <w:r w:rsidRPr="00E6238F">
              <w:rPr>
                <w:sz w:val="24"/>
                <w:szCs w:val="24"/>
              </w:rPr>
              <w:t>本校教師資格升等審查程序，分初審、</w:t>
            </w:r>
            <w:proofErr w:type="gramStart"/>
            <w:r w:rsidRPr="00E6238F">
              <w:rPr>
                <w:sz w:val="24"/>
                <w:szCs w:val="24"/>
              </w:rPr>
              <w:t>複</w:t>
            </w:r>
            <w:proofErr w:type="gramEnd"/>
            <w:r w:rsidRPr="00E6238F">
              <w:rPr>
                <w:sz w:val="24"/>
                <w:szCs w:val="24"/>
              </w:rPr>
              <w:t>審、決審三級並建立外審制度，分別由</w:t>
            </w:r>
            <w:proofErr w:type="gramStart"/>
            <w:r w:rsidRPr="00E6238F">
              <w:rPr>
                <w:sz w:val="24"/>
                <w:szCs w:val="24"/>
              </w:rPr>
              <w:t>系級教評</w:t>
            </w:r>
            <w:proofErr w:type="gramEnd"/>
            <w:r w:rsidRPr="00E6238F">
              <w:rPr>
                <w:sz w:val="24"/>
                <w:szCs w:val="24"/>
              </w:rPr>
              <w:t>會、</w:t>
            </w:r>
            <w:proofErr w:type="gramStart"/>
            <w:r w:rsidRPr="00E6238F">
              <w:rPr>
                <w:sz w:val="24"/>
                <w:szCs w:val="24"/>
              </w:rPr>
              <w:t>院級教評</w:t>
            </w:r>
            <w:proofErr w:type="gramEnd"/>
            <w:r w:rsidRPr="00E6238F">
              <w:rPr>
                <w:sz w:val="24"/>
                <w:szCs w:val="24"/>
              </w:rPr>
              <w:t>會及校教評會辦理。學院所屬教師之升等審查，得合併辦理初審、</w:t>
            </w:r>
            <w:proofErr w:type="gramStart"/>
            <w:r w:rsidRPr="00E6238F">
              <w:rPr>
                <w:sz w:val="24"/>
                <w:szCs w:val="24"/>
              </w:rPr>
              <w:t>複</w:t>
            </w:r>
            <w:proofErr w:type="gramEnd"/>
            <w:r w:rsidRPr="00E6238F">
              <w:rPr>
                <w:sz w:val="24"/>
                <w:szCs w:val="24"/>
              </w:rPr>
              <w:t>審作業。</w:t>
            </w:r>
            <w:proofErr w:type="gramStart"/>
            <w:r w:rsidRPr="00E6238F">
              <w:rPr>
                <w:sz w:val="24"/>
                <w:szCs w:val="24"/>
              </w:rPr>
              <w:t>各級教評</w:t>
            </w:r>
            <w:proofErr w:type="gramEnd"/>
            <w:r w:rsidRPr="00E6238F">
              <w:rPr>
                <w:sz w:val="24"/>
                <w:szCs w:val="24"/>
              </w:rPr>
              <w:t>會</w:t>
            </w:r>
            <w:r w:rsidRPr="00E6238F">
              <w:rPr>
                <w:color w:val="FF0000"/>
                <w:sz w:val="24"/>
                <w:szCs w:val="24"/>
                <w:u w:val="single"/>
              </w:rPr>
              <w:t>對於</w:t>
            </w:r>
            <w:r w:rsidRPr="00E6238F">
              <w:rPr>
                <w:sz w:val="24"/>
                <w:szCs w:val="24"/>
              </w:rPr>
              <w:t>升等</w:t>
            </w:r>
            <w:r w:rsidRPr="00E6238F">
              <w:rPr>
                <w:color w:val="FF0000"/>
                <w:sz w:val="24"/>
                <w:szCs w:val="24"/>
                <w:u w:val="single"/>
              </w:rPr>
              <w:t>評審之決定過程，應詳載於會議紀錄，並妥善保存。升等評審</w:t>
            </w:r>
            <w:r w:rsidRPr="00E6238F">
              <w:rPr>
                <w:sz w:val="24"/>
                <w:szCs w:val="24"/>
              </w:rPr>
              <w:t>不得</w:t>
            </w:r>
            <w:proofErr w:type="gramStart"/>
            <w:r w:rsidRPr="00E6238F">
              <w:rPr>
                <w:sz w:val="24"/>
                <w:szCs w:val="24"/>
              </w:rPr>
              <w:t>低階高審</w:t>
            </w:r>
            <w:proofErr w:type="gramEnd"/>
            <w:r w:rsidRPr="00E6238F">
              <w:rPr>
                <w:sz w:val="24"/>
                <w:szCs w:val="24"/>
              </w:rPr>
              <w:t>，低階者就升等個案應行迴避，不得參與審查：</w:t>
            </w:r>
          </w:p>
          <w:p w14:paraId="4D697AA7" w14:textId="62932432" w:rsidR="00FA22E8" w:rsidRPr="00E6238F" w:rsidRDefault="00FA22E8" w:rsidP="008F5082">
            <w:pPr>
              <w:ind w:leftChars="73" w:left="204"/>
              <w:jc w:val="both"/>
              <w:rPr>
                <w:sz w:val="24"/>
                <w:szCs w:val="24"/>
              </w:rPr>
            </w:pPr>
          </w:p>
          <w:p w14:paraId="05B8F16A" w14:textId="2312295B" w:rsidR="00FA22E8" w:rsidRPr="00E6238F" w:rsidRDefault="00FA22E8" w:rsidP="008F5082">
            <w:pPr>
              <w:ind w:leftChars="73" w:left="204"/>
              <w:jc w:val="both"/>
              <w:rPr>
                <w:sz w:val="24"/>
                <w:szCs w:val="24"/>
              </w:rPr>
            </w:pPr>
          </w:p>
          <w:p w14:paraId="0AC9443B" w14:textId="664B3970" w:rsidR="00FA22E8" w:rsidRPr="00E6238F" w:rsidRDefault="00FA22E8" w:rsidP="008F5082">
            <w:pPr>
              <w:ind w:leftChars="73" w:left="204"/>
              <w:jc w:val="both"/>
              <w:rPr>
                <w:sz w:val="24"/>
                <w:szCs w:val="24"/>
              </w:rPr>
            </w:pPr>
          </w:p>
          <w:p w14:paraId="6EE76BC1" w14:textId="3F1DC4CC" w:rsidR="00FA22E8" w:rsidRPr="00E6238F" w:rsidRDefault="00FA22E8" w:rsidP="008F5082">
            <w:pPr>
              <w:ind w:leftChars="73" w:left="204"/>
              <w:jc w:val="both"/>
              <w:rPr>
                <w:sz w:val="24"/>
                <w:szCs w:val="24"/>
              </w:rPr>
            </w:pPr>
          </w:p>
          <w:p w14:paraId="74139F59" w14:textId="2FD4FFFC" w:rsidR="00FA22E8" w:rsidRPr="00E6238F" w:rsidRDefault="00FA22E8" w:rsidP="008F5082">
            <w:pPr>
              <w:ind w:leftChars="73" w:left="204"/>
              <w:jc w:val="both"/>
              <w:rPr>
                <w:sz w:val="24"/>
                <w:szCs w:val="24"/>
              </w:rPr>
            </w:pPr>
          </w:p>
          <w:p w14:paraId="658DC47A" w14:textId="0AB767C5" w:rsidR="00FA22E8" w:rsidRPr="00E6238F" w:rsidRDefault="00FA22E8" w:rsidP="008F5082">
            <w:pPr>
              <w:ind w:leftChars="73" w:left="204"/>
              <w:jc w:val="both"/>
              <w:rPr>
                <w:sz w:val="24"/>
                <w:szCs w:val="24"/>
              </w:rPr>
            </w:pPr>
          </w:p>
          <w:p w14:paraId="3914B62D" w14:textId="6A9DAC5E" w:rsidR="00FA22E8" w:rsidRPr="00E6238F" w:rsidRDefault="00FA22E8" w:rsidP="008F5082">
            <w:pPr>
              <w:ind w:leftChars="73" w:left="204"/>
              <w:jc w:val="both"/>
              <w:rPr>
                <w:sz w:val="24"/>
                <w:szCs w:val="24"/>
              </w:rPr>
            </w:pPr>
          </w:p>
          <w:p w14:paraId="3DEA920D" w14:textId="6AF1D8E2" w:rsidR="00FA22E8" w:rsidRPr="00E6238F" w:rsidRDefault="00FA22E8" w:rsidP="008F5082">
            <w:pPr>
              <w:ind w:leftChars="73" w:left="204"/>
              <w:jc w:val="both"/>
              <w:rPr>
                <w:sz w:val="24"/>
                <w:szCs w:val="24"/>
              </w:rPr>
            </w:pPr>
          </w:p>
          <w:p w14:paraId="5B1A3FF9" w14:textId="191526A0" w:rsidR="00FA22E8" w:rsidRPr="00E6238F" w:rsidRDefault="00FA22E8" w:rsidP="008F5082">
            <w:pPr>
              <w:ind w:leftChars="73" w:left="204"/>
              <w:jc w:val="both"/>
              <w:rPr>
                <w:sz w:val="24"/>
                <w:szCs w:val="24"/>
              </w:rPr>
            </w:pPr>
          </w:p>
          <w:p w14:paraId="5B778291" w14:textId="12D8E898" w:rsidR="00FA22E8" w:rsidRPr="00E6238F" w:rsidRDefault="00FA22E8" w:rsidP="008F5082">
            <w:pPr>
              <w:ind w:leftChars="73" w:left="204"/>
              <w:jc w:val="both"/>
              <w:rPr>
                <w:sz w:val="24"/>
                <w:szCs w:val="24"/>
              </w:rPr>
            </w:pPr>
          </w:p>
          <w:p w14:paraId="265FC29F" w14:textId="42BA1877" w:rsidR="00FA22E8" w:rsidRPr="00E6238F" w:rsidRDefault="00FA22E8" w:rsidP="008F5082">
            <w:pPr>
              <w:ind w:leftChars="73" w:left="204"/>
              <w:jc w:val="both"/>
              <w:rPr>
                <w:sz w:val="24"/>
                <w:szCs w:val="24"/>
              </w:rPr>
            </w:pPr>
          </w:p>
          <w:p w14:paraId="78496ABD" w14:textId="3390C8E0" w:rsidR="00FA22E8" w:rsidRPr="00E6238F" w:rsidRDefault="00FA22E8" w:rsidP="008F5082">
            <w:pPr>
              <w:ind w:leftChars="73" w:left="204"/>
              <w:jc w:val="both"/>
              <w:rPr>
                <w:sz w:val="24"/>
                <w:szCs w:val="24"/>
              </w:rPr>
            </w:pPr>
          </w:p>
          <w:p w14:paraId="547708B9" w14:textId="759688C1" w:rsidR="00FA22E8" w:rsidRPr="00E6238F" w:rsidRDefault="00FA22E8" w:rsidP="008F5082">
            <w:pPr>
              <w:ind w:leftChars="73" w:left="204"/>
              <w:jc w:val="both"/>
              <w:rPr>
                <w:sz w:val="24"/>
                <w:szCs w:val="24"/>
              </w:rPr>
            </w:pPr>
          </w:p>
          <w:p w14:paraId="2B09555E" w14:textId="201CB75D" w:rsidR="00FA22E8" w:rsidRPr="00E6238F" w:rsidRDefault="00FA22E8" w:rsidP="008F5082">
            <w:pPr>
              <w:ind w:leftChars="73" w:left="204"/>
              <w:jc w:val="both"/>
              <w:rPr>
                <w:sz w:val="24"/>
                <w:szCs w:val="24"/>
              </w:rPr>
            </w:pPr>
          </w:p>
          <w:p w14:paraId="08B337D1" w14:textId="5E70F5E9" w:rsidR="00FA22E8" w:rsidRPr="00E6238F" w:rsidRDefault="00FA22E8" w:rsidP="008F5082">
            <w:pPr>
              <w:ind w:leftChars="73" w:left="204"/>
              <w:jc w:val="both"/>
              <w:rPr>
                <w:sz w:val="24"/>
                <w:szCs w:val="24"/>
              </w:rPr>
            </w:pPr>
          </w:p>
          <w:p w14:paraId="2E96D332" w14:textId="6B31000D" w:rsidR="00FA22E8" w:rsidRPr="00E6238F" w:rsidRDefault="00FA22E8" w:rsidP="008F5082">
            <w:pPr>
              <w:ind w:leftChars="73" w:left="204"/>
              <w:jc w:val="both"/>
              <w:rPr>
                <w:sz w:val="24"/>
                <w:szCs w:val="24"/>
              </w:rPr>
            </w:pPr>
          </w:p>
          <w:p w14:paraId="1D5A6176" w14:textId="2F59ACD5" w:rsidR="00FA22E8" w:rsidRPr="00E6238F" w:rsidRDefault="00FA22E8" w:rsidP="008F5082">
            <w:pPr>
              <w:ind w:leftChars="73" w:left="204"/>
              <w:jc w:val="both"/>
              <w:rPr>
                <w:sz w:val="24"/>
                <w:szCs w:val="24"/>
              </w:rPr>
            </w:pPr>
          </w:p>
          <w:p w14:paraId="1E482D5D" w14:textId="52011549" w:rsidR="00FA22E8" w:rsidRPr="00E6238F" w:rsidRDefault="00FA22E8" w:rsidP="008F5082">
            <w:pPr>
              <w:ind w:leftChars="73" w:left="204"/>
              <w:jc w:val="both"/>
              <w:rPr>
                <w:sz w:val="24"/>
                <w:szCs w:val="24"/>
              </w:rPr>
            </w:pPr>
          </w:p>
          <w:p w14:paraId="0E9A7CD2" w14:textId="57B33BF6" w:rsidR="00FA22E8" w:rsidRPr="00E6238F" w:rsidRDefault="00FA22E8" w:rsidP="008F5082">
            <w:pPr>
              <w:ind w:leftChars="73" w:left="204"/>
              <w:jc w:val="both"/>
              <w:rPr>
                <w:sz w:val="24"/>
                <w:szCs w:val="24"/>
              </w:rPr>
            </w:pPr>
          </w:p>
          <w:p w14:paraId="121024A3" w14:textId="105A33A5" w:rsidR="00FA22E8" w:rsidRPr="00E6238F" w:rsidRDefault="00FA22E8" w:rsidP="008F5082">
            <w:pPr>
              <w:ind w:leftChars="73" w:left="204"/>
              <w:jc w:val="both"/>
              <w:rPr>
                <w:sz w:val="24"/>
                <w:szCs w:val="24"/>
              </w:rPr>
            </w:pPr>
          </w:p>
          <w:p w14:paraId="6F7BFDC8" w14:textId="02C3CE62" w:rsidR="00FA22E8" w:rsidRPr="00E6238F" w:rsidRDefault="00FA22E8" w:rsidP="008F5082">
            <w:pPr>
              <w:ind w:leftChars="73" w:left="204"/>
              <w:jc w:val="both"/>
              <w:rPr>
                <w:sz w:val="24"/>
                <w:szCs w:val="24"/>
              </w:rPr>
            </w:pPr>
          </w:p>
          <w:p w14:paraId="2CD1284B" w14:textId="6F03A2E8" w:rsidR="00FA22E8" w:rsidRPr="00E6238F" w:rsidRDefault="00FA22E8" w:rsidP="008F5082">
            <w:pPr>
              <w:ind w:leftChars="73" w:left="204"/>
              <w:jc w:val="both"/>
              <w:rPr>
                <w:sz w:val="24"/>
                <w:szCs w:val="24"/>
              </w:rPr>
            </w:pPr>
          </w:p>
          <w:p w14:paraId="798D9111" w14:textId="470343DE" w:rsidR="00FA22E8" w:rsidRPr="00E6238F" w:rsidRDefault="00FA22E8" w:rsidP="008F5082">
            <w:pPr>
              <w:ind w:leftChars="73" w:left="204"/>
              <w:jc w:val="both"/>
              <w:rPr>
                <w:sz w:val="24"/>
                <w:szCs w:val="24"/>
              </w:rPr>
            </w:pPr>
          </w:p>
          <w:p w14:paraId="634F7DE1" w14:textId="7B9CFF98" w:rsidR="00FA22E8" w:rsidRPr="00E6238F" w:rsidRDefault="00FA22E8" w:rsidP="008F5082">
            <w:pPr>
              <w:ind w:leftChars="73" w:left="204"/>
              <w:jc w:val="both"/>
              <w:rPr>
                <w:sz w:val="24"/>
                <w:szCs w:val="24"/>
              </w:rPr>
            </w:pPr>
          </w:p>
          <w:p w14:paraId="510668C6" w14:textId="7DEE45D3" w:rsidR="00FA22E8" w:rsidRPr="00E6238F" w:rsidRDefault="00FA22E8" w:rsidP="008F5082">
            <w:pPr>
              <w:ind w:leftChars="73" w:left="204"/>
              <w:jc w:val="both"/>
              <w:rPr>
                <w:sz w:val="24"/>
                <w:szCs w:val="24"/>
              </w:rPr>
            </w:pPr>
          </w:p>
          <w:p w14:paraId="38F99DF3" w14:textId="5B2D3523" w:rsidR="00FA22E8" w:rsidRPr="00E6238F" w:rsidRDefault="00FA22E8" w:rsidP="008F5082">
            <w:pPr>
              <w:ind w:leftChars="73" w:left="204"/>
              <w:jc w:val="both"/>
              <w:rPr>
                <w:sz w:val="24"/>
                <w:szCs w:val="24"/>
              </w:rPr>
            </w:pPr>
          </w:p>
          <w:p w14:paraId="705C72F4" w14:textId="25B2E26B" w:rsidR="00FA22E8" w:rsidRPr="00E6238F" w:rsidRDefault="00FA22E8" w:rsidP="008F5082">
            <w:pPr>
              <w:ind w:leftChars="73" w:left="204"/>
              <w:jc w:val="both"/>
              <w:rPr>
                <w:sz w:val="24"/>
                <w:szCs w:val="24"/>
              </w:rPr>
            </w:pPr>
          </w:p>
          <w:p w14:paraId="5AA4EC60" w14:textId="040CFFFC" w:rsidR="00FA22E8" w:rsidRPr="00E6238F" w:rsidRDefault="00FA22E8" w:rsidP="008F5082">
            <w:pPr>
              <w:ind w:leftChars="73" w:left="204"/>
              <w:jc w:val="both"/>
              <w:rPr>
                <w:sz w:val="24"/>
                <w:szCs w:val="24"/>
              </w:rPr>
            </w:pPr>
          </w:p>
          <w:p w14:paraId="01C5299D" w14:textId="03DA0EF5" w:rsidR="00FA22E8" w:rsidRPr="00E6238F" w:rsidRDefault="00FA22E8" w:rsidP="008F5082">
            <w:pPr>
              <w:ind w:leftChars="73" w:left="204"/>
              <w:jc w:val="both"/>
              <w:rPr>
                <w:sz w:val="24"/>
                <w:szCs w:val="24"/>
              </w:rPr>
            </w:pPr>
          </w:p>
          <w:p w14:paraId="5F7C72D8" w14:textId="444EAEE3" w:rsidR="00FA22E8" w:rsidRPr="00E6238F" w:rsidRDefault="00FA22E8" w:rsidP="008F5082">
            <w:pPr>
              <w:ind w:leftChars="73" w:left="204"/>
              <w:jc w:val="both"/>
              <w:rPr>
                <w:sz w:val="24"/>
                <w:szCs w:val="24"/>
              </w:rPr>
            </w:pPr>
          </w:p>
          <w:p w14:paraId="719F0B4B" w14:textId="7E818A3E" w:rsidR="00FA22E8" w:rsidRPr="00E6238F" w:rsidRDefault="00FA22E8" w:rsidP="008F5082">
            <w:pPr>
              <w:ind w:leftChars="73" w:left="204"/>
              <w:jc w:val="both"/>
              <w:rPr>
                <w:sz w:val="24"/>
                <w:szCs w:val="24"/>
              </w:rPr>
            </w:pPr>
          </w:p>
          <w:p w14:paraId="17D263FE" w14:textId="7D52C5E9" w:rsidR="00FA22E8" w:rsidRPr="00E6238F" w:rsidRDefault="00FA22E8" w:rsidP="008F5082">
            <w:pPr>
              <w:ind w:leftChars="73" w:left="204"/>
              <w:jc w:val="both"/>
              <w:rPr>
                <w:sz w:val="24"/>
                <w:szCs w:val="24"/>
              </w:rPr>
            </w:pPr>
          </w:p>
          <w:p w14:paraId="6B7F7626" w14:textId="631D47D4" w:rsidR="00FA22E8" w:rsidRPr="00E6238F" w:rsidRDefault="00FA22E8" w:rsidP="008F5082">
            <w:pPr>
              <w:ind w:leftChars="73" w:left="204"/>
              <w:jc w:val="both"/>
              <w:rPr>
                <w:sz w:val="24"/>
                <w:szCs w:val="24"/>
              </w:rPr>
            </w:pPr>
          </w:p>
          <w:p w14:paraId="7559886C" w14:textId="06D39378" w:rsidR="00FA22E8" w:rsidRPr="00E6238F" w:rsidRDefault="00FA22E8" w:rsidP="008F5082">
            <w:pPr>
              <w:ind w:leftChars="73" w:left="204"/>
              <w:jc w:val="both"/>
              <w:rPr>
                <w:sz w:val="24"/>
                <w:szCs w:val="24"/>
              </w:rPr>
            </w:pPr>
          </w:p>
          <w:p w14:paraId="7DCD1C5C" w14:textId="40C5F759" w:rsidR="00FA22E8" w:rsidRPr="00E6238F" w:rsidRDefault="00FA22E8" w:rsidP="008F5082">
            <w:pPr>
              <w:ind w:leftChars="73" w:left="204"/>
              <w:jc w:val="both"/>
              <w:rPr>
                <w:sz w:val="24"/>
                <w:szCs w:val="24"/>
              </w:rPr>
            </w:pPr>
          </w:p>
          <w:p w14:paraId="05AEE9FA" w14:textId="2252CABA" w:rsidR="00FA22E8" w:rsidRPr="00E6238F" w:rsidRDefault="00FA22E8" w:rsidP="008F5082">
            <w:pPr>
              <w:ind w:leftChars="73" w:left="204"/>
              <w:jc w:val="both"/>
              <w:rPr>
                <w:sz w:val="24"/>
                <w:szCs w:val="24"/>
              </w:rPr>
            </w:pPr>
          </w:p>
          <w:p w14:paraId="5D38102B" w14:textId="4AD13037" w:rsidR="00FA22E8" w:rsidRPr="00E6238F" w:rsidRDefault="00FA22E8" w:rsidP="008F5082">
            <w:pPr>
              <w:ind w:leftChars="73" w:left="204"/>
              <w:jc w:val="both"/>
              <w:rPr>
                <w:sz w:val="24"/>
                <w:szCs w:val="24"/>
              </w:rPr>
            </w:pPr>
          </w:p>
          <w:p w14:paraId="56338BB7" w14:textId="1283CE3D" w:rsidR="00FA22E8" w:rsidRPr="00E6238F" w:rsidRDefault="00FA22E8" w:rsidP="008F5082">
            <w:pPr>
              <w:ind w:leftChars="73" w:left="204"/>
              <w:jc w:val="both"/>
              <w:rPr>
                <w:sz w:val="24"/>
                <w:szCs w:val="24"/>
              </w:rPr>
            </w:pPr>
          </w:p>
          <w:p w14:paraId="658BBD12" w14:textId="3CE13D3F" w:rsidR="00FA22E8" w:rsidRPr="00E6238F" w:rsidRDefault="00FA22E8" w:rsidP="008F5082">
            <w:pPr>
              <w:ind w:leftChars="73" w:left="204"/>
              <w:jc w:val="both"/>
              <w:rPr>
                <w:sz w:val="24"/>
                <w:szCs w:val="24"/>
              </w:rPr>
            </w:pPr>
          </w:p>
          <w:p w14:paraId="27F76E55" w14:textId="5A50818D" w:rsidR="00FA22E8" w:rsidRPr="00E6238F" w:rsidRDefault="00FA22E8" w:rsidP="008F5082">
            <w:pPr>
              <w:ind w:leftChars="73" w:left="204"/>
              <w:jc w:val="both"/>
              <w:rPr>
                <w:sz w:val="24"/>
                <w:szCs w:val="24"/>
              </w:rPr>
            </w:pPr>
          </w:p>
          <w:p w14:paraId="5D86F3C9" w14:textId="1D433FA3" w:rsidR="00FA22E8" w:rsidRPr="00E6238F" w:rsidRDefault="00FA22E8" w:rsidP="008F5082">
            <w:pPr>
              <w:ind w:leftChars="73" w:left="204"/>
              <w:jc w:val="both"/>
              <w:rPr>
                <w:sz w:val="24"/>
                <w:szCs w:val="24"/>
              </w:rPr>
            </w:pPr>
          </w:p>
          <w:p w14:paraId="41D8DAF5" w14:textId="77777777" w:rsidR="00FA22E8" w:rsidRPr="00E6238F" w:rsidRDefault="00FA22E8" w:rsidP="008F5082">
            <w:pPr>
              <w:ind w:leftChars="73" w:left="204"/>
              <w:jc w:val="both"/>
              <w:rPr>
                <w:sz w:val="24"/>
                <w:szCs w:val="24"/>
              </w:rPr>
            </w:pPr>
          </w:p>
          <w:p w14:paraId="2590851C" w14:textId="77777777" w:rsidR="00FA22E8" w:rsidRPr="00E6238F" w:rsidRDefault="00FA22E8" w:rsidP="0058511E">
            <w:pPr>
              <w:ind w:left="-5"/>
              <w:jc w:val="both"/>
              <w:rPr>
                <w:color w:val="FF0000"/>
                <w:sz w:val="24"/>
                <w:szCs w:val="24"/>
                <w:u w:val="single"/>
              </w:rPr>
            </w:pPr>
            <w:r w:rsidRPr="00E6238F">
              <w:rPr>
                <w:strike/>
                <w:color w:val="FF0000"/>
                <w:sz w:val="24"/>
                <w:szCs w:val="24"/>
                <w:u w:val="single"/>
              </w:rPr>
              <w:t>一、</w:t>
            </w:r>
            <w:r w:rsidRPr="00E6238F">
              <w:rPr>
                <w:color w:val="000000" w:themeColor="text1"/>
                <w:sz w:val="24"/>
                <w:szCs w:val="24"/>
              </w:rPr>
              <w:t>初審：</w:t>
            </w:r>
          </w:p>
          <w:p w14:paraId="344F58E4" w14:textId="0D73651E" w:rsidR="00FA22E8" w:rsidRPr="00E6238F" w:rsidRDefault="00FA22E8" w:rsidP="0058511E">
            <w:pPr>
              <w:spacing w:after="5"/>
              <w:ind w:left="1094" w:hanging="730"/>
              <w:jc w:val="both"/>
              <w:rPr>
                <w:sz w:val="24"/>
                <w:szCs w:val="24"/>
              </w:rPr>
            </w:pPr>
            <w:r w:rsidRPr="00E6238F">
              <w:rPr>
                <w:color w:val="FF0000"/>
                <w:sz w:val="24"/>
                <w:szCs w:val="24"/>
                <w:u w:val="single"/>
              </w:rPr>
              <w:t>（一）</w:t>
            </w:r>
            <w:r w:rsidRPr="00E6238F">
              <w:rPr>
                <w:sz w:val="24"/>
                <w:szCs w:val="24"/>
              </w:rPr>
              <w:t>各</w:t>
            </w:r>
            <w:proofErr w:type="gramStart"/>
            <w:r w:rsidRPr="00E6238F">
              <w:rPr>
                <w:color w:val="FF0000"/>
                <w:sz w:val="24"/>
                <w:szCs w:val="24"/>
                <w:u w:val="single"/>
              </w:rPr>
              <w:t>系</w:t>
            </w:r>
            <w:r w:rsidRPr="00E6238F">
              <w:rPr>
                <w:sz w:val="24"/>
                <w:szCs w:val="24"/>
              </w:rPr>
              <w:t>級教評</w:t>
            </w:r>
            <w:proofErr w:type="gramEnd"/>
            <w:r w:rsidRPr="00E6238F">
              <w:rPr>
                <w:sz w:val="24"/>
                <w:szCs w:val="24"/>
              </w:rPr>
              <w:t>會已具各該聘任法令</w:t>
            </w:r>
            <w:proofErr w:type="gramStart"/>
            <w:r w:rsidRPr="00E6238F">
              <w:rPr>
                <w:sz w:val="24"/>
                <w:szCs w:val="24"/>
              </w:rPr>
              <w:t>送審職級</w:t>
            </w:r>
            <w:proofErr w:type="gramEnd"/>
            <w:r w:rsidRPr="00E6238F">
              <w:rPr>
                <w:sz w:val="24"/>
                <w:szCs w:val="24"/>
              </w:rPr>
              <w:t>以上委員人數未達三分之二者，應另組原教評會最低組成人數相同之升等審查專案委員會，授權辦理升等事宜，</w:t>
            </w:r>
            <w:r w:rsidRPr="00E6238F">
              <w:rPr>
                <w:strike/>
                <w:color w:val="FF0000"/>
                <w:sz w:val="24"/>
                <w:szCs w:val="24"/>
                <w:u w:val="single"/>
              </w:rPr>
              <w:t>以符不得</w:t>
            </w:r>
            <w:proofErr w:type="gramStart"/>
            <w:r w:rsidRPr="00E6238F">
              <w:rPr>
                <w:strike/>
                <w:color w:val="FF0000"/>
                <w:sz w:val="24"/>
                <w:szCs w:val="24"/>
                <w:u w:val="single"/>
              </w:rPr>
              <w:t>低階高審原則</w:t>
            </w:r>
            <w:proofErr w:type="gramEnd"/>
            <w:r w:rsidRPr="00E6238F">
              <w:rPr>
                <w:sz w:val="24"/>
                <w:szCs w:val="24"/>
              </w:rPr>
              <w:t>；原教評會未具</w:t>
            </w:r>
            <w:proofErr w:type="gramStart"/>
            <w:r w:rsidRPr="00E6238F">
              <w:rPr>
                <w:sz w:val="24"/>
                <w:szCs w:val="24"/>
              </w:rPr>
              <w:t>送審職級</w:t>
            </w:r>
            <w:proofErr w:type="gramEnd"/>
            <w:r w:rsidRPr="00E6238F">
              <w:rPr>
                <w:sz w:val="24"/>
                <w:szCs w:val="24"/>
              </w:rPr>
              <w:t>以上資格委員人數，由原教評會推薦已具各該聘任法令</w:t>
            </w:r>
            <w:proofErr w:type="gramStart"/>
            <w:r w:rsidRPr="00E6238F">
              <w:rPr>
                <w:sz w:val="24"/>
                <w:szCs w:val="24"/>
              </w:rPr>
              <w:t>送審職級</w:t>
            </w:r>
            <w:proofErr w:type="gramEnd"/>
            <w:r w:rsidRPr="00E6238F">
              <w:rPr>
                <w:sz w:val="24"/>
                <w:szCs w:val="24"/>
              </w:rPr>
              <w:t>以上之校內外相關領域學者專家補足，並陳請校長聘任之。至專業技術人員升等審查案件，亦得邀集校內外相關領域教授或學者專家共同審查之。</w:t>
            </w:r>
          </w:p>
          <w:p w14:paraId="6311F4DF" w14:textId="77777777" w:rsidR="00FA22E8" w:rsidRPr="00E6238F" w:rsidRDefault="00FA22E8" w:rsidP="0058511E">
            <w:pPr>
              <w:spacing w:after="5"/>
              <w:ind w:left="1094" w:hanging="730"/>
              <w:jc w:val="both"/>
              <w:rPr>
                <w:sz w:val="24"/>
                <w:szCs w:val="24"/>
              </w:rPr>
            </w:pPr>
            <w:r w:rsidRPr="00E6238F">
              <w:rPr>
                <w:color w:val="FF0000"/>
                <w:sz w:val="24"/>
                <w:szCs w:val="24"/>
                <w:u w:val="single"/>
              </w:rPr>
              <w:t>（二）</w:t>
            </w:r>
            <w:r w:rsidRPr="00E6238F">
              <w:rPr>
                <w:strike/>
                <w:color w:val="FF0000"/>
                <w:sz w:val="24"/>
                <w:szCs w:val="24"/>
                <w:u w:val="single"/>
              </w:rPr>
              <w:t>各</w:t>
            </w:r>
            <w:proofErr w:type="gramStart"/>
            <w:r w:rsidRPr="00E6238F">
              <w:rPr>
                <w:sz w:val="24"/>
                <w:szCs w:val="24"/>
              </w:rPr>
              <w:t>系級教評</w:t>
            </w:r>
            <w:proofErr w:type="gramEnd"/>
            <w:r w:rsidRPr="00E6238F">
              <w:rPr>
                <w:sz w:val="24"/>
                <w:szCs w:val="24"/>
              </w:rPr>
              <w:t>會對於送審人之教學、研究、服務成果評量，應根據送審人所提資料嚴謹查核，先就教學服</w:t>
            </w:r>
            <w:r w:rsidRPr="00E6238F">
              <w:rPr>
                <w:sz w:val="24"/>
                <w:szCs w:val="24"/>
              </w:rPr>
              <w:lastRenderedPageBreak/>
              <w:t>務成績考核評分標準表及佐證資料詳為審查評量，經充分討論後，作成同意或不同意通過之決定。</w:t>
            </w:r>
          </w:p>
          <w:p w14:paraId="42EC0B3E" w14:textId="77777777" w:rsidR="00FA22E8" w:rsidRPr="00E6238F" w:rsidRDefault="00FA22E8" w:rsidP="0058511E">
            <w:pPr>
              <w:spacing w:after="5"/>
              <w:ind w:left="1094" w:hanging="730"/>
              <w:rPr>
                <w:sz w:val="24"/>
                <w:szCs w:val="24"/>
              </w:rPr>
            </w:pPr>
            <w:r w:rsidRPr="00E6238F">
              <w:rPr>
                <w:color w:val="FF0000"/>
                <w:sz w:val="24"/>
                <w:szCs w:val="24"/>
                <w:u w:val="single"/>
              </w:rPr>
              <w:t>（三）研究成績之評定，</w:t>
            </w:r>
            <w:proofErr w:type="gramStart"/>
            <w:r w:rsidRPr="00E6238F">
              <w:rPr>
                <w:color w:val="FF0000"/>
                <w:sz w:val="24"/>
                <w:szCs w:val="24"/>
                <w:u w:val="single"/>
              </w:rPr>
              <w:t>俟</w:t>
            </w:r>
            <w:proofErr w:type="gramEnd"/>
            <w:r w:rsidRPr="00E6238F">
              <w:rPr>
                <w:color w:val="FF0000"/>
                <w:sz w:val="24"/>
                <w:szCs w:val="24"/>
                <w:u w:val="single"/>
              </w:rPr>
              <w:t>送審人教學服務成績經</w:t>
            </w:r>
            <w:proofErr w:type="gramStart"/>
            <w:r w:rsidRPr="00E6238F">
              <w:rPr>
                <w:color w:val="FF0000"/>
                <w:sz w:val="24"/>
                <w:szCs w:val="24"/>
                <w:u w:val="single"/>
              </w:rPr>
              <w:t>系級教評</w:t>
            </w:r>
            <w:proofErr w:type="gramEnd"/>
            <w:r w:rsidRPr="00E6238F">
              <w:rPr>
                <w:color w:val="FF0000"/>
                <w:sz w:val="24"/>
                <w:szCs w:val="24"/>
                <w:u w:val="single"/>
              </w:rPr>
              <w:t>會審查通過，</w:t>
            </w:r>
            <w:r w:rsidRPr="00E6238F">
              <w:rPr>
                <w:sz w:val="24"/>
                <w:szCs w:val="24"/>
              </w:rPr>
              <w:t>續就</w:t>
            </w:r>
            <w:r w:rsidRPr="00E6238F">
              <w:rPr>
                <w:strike/>
                <w:color w:val="FF0000"/>
                <w:sz w:val="24"/>
                <w:szCs w:val="24"/>
                <w:u w:val="single"/>
              </w:rPr>
              <w:t>升等年資、學歷、</w:t>
            </w:r>
            <w:r w:rsidRPr="00E6238F">
              <w:rPr>
                <w:sz w:val="24"/>
                <w:szCs w:val="24"/>
              </w:rPr>
              <w:t>送審著作</w:t>
            </w:r>
            <w:r w:rsidRPr="00E6238F">
              <w:rPr>
                <w:color w:val="FF0000"/>
                <w:sz w:val="24"/>
                <w:szCs w:val="24"/>
                <w:u w:val="single"/>
              </w:rPr>
              <w:t>等必要</w:t>
            </w:r>
            <w:r w:rsidRPr="00E6238F">
              <w:rPr>
                <w:sz w:val="24"/>
                <w:szCs w:val="24"/>
              </w:rPr>
              <w:t>要件</w:t>
            </w:r>
            <w:r w:rsidRPr="00E6238F">
              <w:rPr>
                <w:strike/>
                <w:color w:val="FF0000"/>
                <w:sz w:val="24"/>
                <w:szCs w:val="24"/>
                <w:u w:val="single"/>
              </w:rPr>
              <w:t>進行</w:t>
            </w:r>
            <w:r w:rsidRPr="00E6238F">
              <w:rPr>
                <w:sz w:val="24"/>
                <w:szCs w:val="24"/>
              </w:rPr>
              <w:t>形式審查，</w:t>
            </w:r>
            <w:r w:rsidRPr="00E6238F">
              <w:rPr>
                <w:color w:val="FF0000"/>
                <w:sz w:val="24"/>
                <w:szCs w:val="24"/>
                <w:u w:val="single"/>
              </w:rPr>
              <w:t>均評審通過後，</w:t>
            </w:r>
            <w:r w:rsidRPr="00E6238F">
              <w:rPr>
                <w:sz w:val="24"/>
                <w:szCs w:val="24"/>
              </w:rPr>
              <w:t>該送審著作應提送外審。</w:t>
            </w:r>
          </w:p>
          <w:p w14:paraId="74782981" w14:textId="77777777" w:rsidR="00FA22E8" w:rsidRPr="00E6238F" w:rsidRDefault="00FA22E8" w:rsidP="0058511E">
            <w:pPr>
              <w:spacing w:after="5"/>
              <w:ind w:left="1094" w:hanging="730"/>
              <w:jc w:val="both"/>
              <w:rPr>
                <w:strike/>
                <w:color w:val="FF0000"/>
                <w:sz w:val="24"/>
                <w:szCs w:val="24"/>
                <w:u w:val="single"/>
              </w:rPr>
            </w:pPr>
            <w:r w:rsidRPr="00E6238F">
              <w:rPr>
                <w:color w:val="FF0000"/>
                <w:sz w:val="24"/>
                <w:szCs w:val="24"/>
                <w:u w:val="single"/>
              </w:rPr>
              <w:t>（四）</w:t>
            </w:r>
            <w:r w:rsidRPr="00E6238F">
              <w:rPr>
                <w:sz w:val="24"/>
                <w:szCs w:val="24"/>
              </w:rPr>
              <w:t>為辦理送審著作之外審作業，各</w:t>
            </w:r>
            <w:proofErr w:type="gramStart"/>
            <w:r w:rsidRPr="00E6238F">
              <w:rPr>
                <w:sz w:val="24"/>
                <w:szCs w:val="24"/>
              </w:rPr>
              <w:t>系級教評</w:t>
            </w:r>
            <w:proofErr w:type="gramEnd"/>
            <w:r w:rsidRPr="00E6238F">
              <w:rPr>
                <w:sz w:val="24"/>
                <w:szCs w:val="24"/>
              </w:rPr>
              <w:t>會本於專業評量之原則，</w:t>
            </w:r>
            <w:r w:rsidRPr="00E6238F">
              <w:rPr>
                <w:color w:val="FF0000"/>
                <w:sz w:val="24"/>
                <w:szCs w:val="24"/>
                <w:u w:val="single"/>
              </w:rPr>
              <w:t>應依升等審查之送審等級，委員</w:t>
            </w:r>
            <w:r w:rsidRPr="00E6238F">
              <w:rPr>
                <w:sz w:val="24"/>
                <w:szCs w:val="24"/>
              </w:rPr>
              <w:t>以各別不公開方式</w:t>
            </w:r>
            <w:r w:rsidRPr="00E6238F">
              <w:rPr>
                <w:color w:val="FF0000"/>
                <w:sz w:val="24"/>
                <w:szCs w:val="24"/>
                <w:u w:val="single"/>
              </w:rPr>
              <w:t>填具校外審查學者專家推薦名單</w:t>
            </w:r>
            <w:r w:rsidRPr="00E6238F">
              <w:rPr>
                <w:sz w:val="24"/>
                <w:szCs w:val="24"/>
              </w:rPr>
              <w:t>，</w:t>
            </w:r>
            <w:r w:rsidRPr="00E6238F">
              <w:rPr>
                <w:color w:val="FF0000"/>
                <w:sz w:val="24"/>
                <w:szCs w:val="24"/>
                <w:u w:val="single"/>
              </w:rPr>
              <w:t>推</w:t>
            </w:r>
            <w:r w:rsidRPr="00E6238F">
              <w:rPr>
                <w:sz w:val="24"/>
                <w:szCs w:val="24"/>
              </w:rPr>
              <w:t>薦與送審著作專業領域專長相符且具充分專業能力之校外學者專家十人以上，</w:t>
            </w:r>
            <w:proofErr w:type="gramStart"/>
            <w:r w:rsidRPr="00E6238F">
              <w:rPr>
                <w:strike/>
                <w:color w:val="FF0000"/>
                <w:sz w:val="24"/>
                <w:szCs w:val="24"/>
                <w:u w:val="single"/>
              </w:rPr>
              <w:t>並密送</w:t>
            </w:r>
            <w:proofErr w:type="gramEnd"/>
            <w:r w:rsidRPr="00E6238F">
              <w:rPr>
                <w:strike/>
                <w:color w:val="FF0000"/>
                <w:sz w:val="24"/>
                <w:szCs w:val="24"/>
                <w:u w:val="single"/>
              </w:rPr>
              <w:t>學院辦理著作外審作業</w:t>
            </w:r>
            <w:r w:rsidRPr="00E6238F">
              <w:rPr>
                <w:color w:val="FF0000"/>
                <w:sz w:val="24"/>
                <w:szCs w:val="24"/>
                <w:u w:val="single"/>
              </w:rPr>
              <w:t>。</w:t>
            </w:r>
            <w:r w:rsidRPr="00E6238F">
              <w:rPr>
                <w:strike/>
                <w:color w:val="FF0000"/>
                <w:sz w:val="24"/>
                <w:szCs w:val="24"/>
                <w:u w:val="single"/>
              </w:rPr>
              <w:t>另送審人</w:t>
            </w:r>
            <w:proofErr w:type="gramStart"/>
            <w:r w:rsidRPr="00E6238F">
              <w:rPr>
                <w:strike/>
                <w:color w:val="FF0000"/>
                <w:sz w:val="24"/>
                <w:szCs w:val="24"/>
                <w:u w:val="single"/>
              </w:rPr>
              <w:t>亦得敘明理</w:t>
            </w:r>
            <w:proofErr w:type="gramEnd"/>
            <w:r w:rsidRPr="00E6238F">
              <w:rPr>
                <w:strike/>
                <w:color w:val="FF0000"/>
                <w:sz w:val="24"/>
                <w:szCs w:val="24"/>
                <w:u w:val="single"/>
              </w:rPr>
              <w:t>由，提出三位不宜審查其送審著作之迴避名單，以供外審委員推薦作業參考。</w:t>
            </w:r>
          </w:p>
          <w:p w14:paraId="0034E4EF" w14:textId="78A63F34" w:rsidR="00FA22E8" w:rsidRPr="00E6238F" w:rsidRDefault="00FA22E8" w:rsidP="0058511E">
            <w:pPr>
              <w:spacing w:after="5"/>
              <w:ind w:left="1094" w:hanging="730"/>
              <w:jc w:val="both"/>
              <w:rPr>
                <w:sz w:val="24"/>
                <w:szCs w:val="24"/>
              </w:rPr>
            </w:pPr>
            <w:r w:rsidRPr="00E6238F">
              <w:rPr>
                <w:color w:val="FF0000"/>
                <w:sz w:val="24"/>
                <w:szCs w:val="24"/>
                <w:u w:val="single"/>
              </w:rPr>
              <w:t>（五）</w:t>
            </w:r>
            <w:r w:rsidRPr="00E6238F">
              <w:rPr>
                <w:sz w:val="24"/>
                <w:szCs w:val="24"/>
              </w:rPr>
              <w:t>經初審評審通過者，各</w:t>
            </w:r>
            <w:proofErr w:type="gramStart"/>
            <w:r w:rsidRPr="00E6238F">
              <w:rPr>
                <w:sz w:val="24"/>
                <w:szCs w:val="24"/>
              </w:rPr>
              <w:t>系級教評</w:t>
            </w:r>
            <w:proofErr w:type="gramEnd"/>
            <w:r w:rsidRPr="00E6238F">
              <w:rPr>
                <w:sz w:val="24"/>
                <w:szCs w:val="24"/>
              </w:rPr>
              <w:t>會應將教學服務評審成績、會議紀錄等審查資料，連同送審著作、校外審查學者專家推薦名單</w:t>
            </w:r>
            <w:r w:rsidRPr="00E6238F">
              <w:rPr>
                <w:color w:val="000000" w:themeColor="text1"/>
                <w:sz w:val="24"/>
                <w:szCs w:val="24"/>
              </w:rPr>
              <w:t>、迴避名單</w:t>
            </w:r>
            <w:r w:rsidRPr="00E6238F">
              <w:rPr>
                <w:sz w:val="24"/>
                <w:szCs w:val="24"/>
              </w:rPr>
              <w:t>及與升等有關之個人履歷資料等，</w:t>
            </w:r>
            <w:proofErr w:type="gramStart"/>
            <w:r w:rsidRPr="00E6238F">
              <w:rPr>
                <w:sz w:val="24"/>
                <w:szCs w:val="24"/>
              </w:rPr>
              <w:t>併</w:t>
            </w:r>
            <w:proofErr w:type="gramEnd"/>
            <w:r w:rsidRPr="00E6238F">
              <w:rPr>
                <w:sz w:val="24"/>
                <w:szCs w:val="24"/>
              </w:rPr>
              <w:t>送請</w:t>
            </w:r>
            <w:proofErr w:type="gramStart"/>
            <w:r w:rsidRPr="00E6238F">
              <w:rPr>
                <w:sz w:val="24"/>
                <w:szCs w:val="24"/>
              </w:rPr>
              <w:t>院級教評</w:t>
            </w:r>
            <w:proofErr w:type="gramEnd"/>
            <w:r w:rsidRPr="00E6238F">
              <w:rPr>
                <w:sz w:val="24"/>
                <w:szCs w:val="24"/>
              </w:rPr>
              <w:t>會</w:t>
            </w:r>
            <w:proofErr w:type="gramStart"/>
            <w:r w:rsidRPr="00E6238F">
              <w:rPr>
                <w:sz w:val="24"/>
                <w:szCs w:val="24"/>
              </w:rPr>
              <w:t>複</w:t>
            </w:r>
            <w:proofErr w:type="gramEnd"/>
            <w:r w:rsidRPr="00E6238F">
              <w:rPr>
                <w:sz w:val="24"/>
                <w:szCs w:val="24"/>
              </w:rPr>
              <w:t>審。</w:t>
            </w:r>
          </w:p>
          <w:p w14:paraId="779EC56E" w14:textId="6101A468" w:rsidR="00FA22E8" w:rsidRPr="00E6238F" w:rsidRDefault="00FA22E8" w:rsidP="0058511E">
            <w:pPr>
              <w:spacing w:after="5"/>
              <w:ind w:left="1094" w:hanging="730"/>
              <w:jc w:val="both"/>
              <w:rPr>
                <w:sz w:val="24"/>
                <w:szCs w:val="24"/>
              </w:rPr>
            </w:pPr>
          </w:p>
          <w:p w14:paraId="170D08B8" w14:textId="77777777" w:rsidR="00FA22E8" w:rsidRPr="00E6238F" w:rsidRDefault="00FA22E8" w:rsidP="0058511E">
            <w:pPr>
              <w:spacing w:after="5"/>
              <w:ind w:left="1094" w:hanging="730"/>
              <w:jc w:val="both"/>
              <w:rPr>
                <w:rFonts w:hint="eastAsia"/>
                <w:sz w:val="24"/>
                <w:szCs w:val="24"/>
              </w:rPr>
            </w:pPr>
          </w:p>
          <w:p w14:paraId="083F450C" w14:textId="77777777" w:rsidR="00FA22E8" w:rsidRPr="00E6238F" w:rsidRDefault="00FA22E8" w:rsidP="0058511E">
            <w:pPr>
              <w:ind w:left="-5"/>
              <w:jc w:val="both"/>
              <w:rPr>
                <w:color w:val="FF0000"/>
                <w:sz w:val="24"/>
                <w:szCs w:val="24"/>
                <w:u w:val="single"/>
              </w:rPr>
            </w:pPr>
            <w:r w:rsidRPr="00E6238F">
              <w:rPr>
                <w:strike/>
                <w:color w:val="FF0000"/>
                <w:sz w:val="24"/>
                <w:szCs w:val="24"/>
                <w:u w:val="single"/>
              </w:rPr>
              <w:t>二、</w:t>
            </w:r>
            <w:proofErr w:type="gramStart"/>
            <w:r w:rsidRPr="00E6238F">
              <w:rPr>
                <w:color w:val="000000" w:themeColor="text1"/>
                <w:sz w:val="24"/>
                <w:szCs w:val="24"/>
              </w:rPr>
              <w:t>複</w:t>
            </w:r>
            <w:proofErr w:type="gramEnd"/>
            <w:r w:rsidRPr="00E6238F">
              <w:rPr>
                <w:color w:val="000000" w:themeColor="text1"/>
                <w:sz w:val="24"/>
                <w:szCs w:val="24"/>
              </w:rPr>
              <w:t>審：</w:t>
            </w:r>
          </w:p>
          <w:p w14:paraId="7E4894E1" w14:textId="77777777" w:rsidR="00FA22E8" w:rsidRPr="00E6238F" w:rsidRDefault="00FA22E8" w:rsidP="0058511E">
            <w:pPr>
              <w:spacing w:after="5"/>
              <w:ind w:left="1094" w:hanging="730"/>
              <w:jc w:val="both"/>
              <w:rPr>
                <w:sz w:val="24"/>
                <w:szCs w:val="24"/>
              </w:rPr>
            </w:pPr>
            <w:r w:rsidRPr="00E6238F">
              <w:rPr>
                <w:color w:val="FF0000"/>
                <w:sz w:val="24"/>
                <w:szCs w:val="24"/>
                <w:u w:val="single"/>
              </w:rPr>
              <w:t>（一）</w:t>
            </w:r>
            <w:r w:rsidRPr="00E6238F">
              <w:rPr>
                <w:sz w:val="24"/>
                <w:szCs w:val="24"/>
              </w:rPr>
              <w:t>各</w:t>
            </w:r>
            <w:proofErr w:type="gramStart"/>
            <w:r w:rsidRPr="00E6238F">
              <w:rPr>
                <w:sz w:val="24"/>
                <w:szCs w:val="24"/>
              </w:rPr>
              <w:t>院級教評</w:t>
            </w:r>
            <w:proofErr w:type="gramEnd"/>
            <w:r w:rsidRPr="00E6238F">
              <w:rPr>
                <w:sz w:val="24"/>
                <w:szCs w:val="24"/>
              </w:rPr>
              <w:t>會具各該聘任法令</w:t>
            </w:r>
            <w:proofErr w:type="gramStart"/>
            <w:r w:rsidRPr="00E6238F">
              <w:rPr>
                <w:sz w:val="24"/>
                <w:szCs w:val="24"/>
              </w:rPr>
              <w:t>送審職級</w:t>
            </w:r>
            <w:proofErr w:type="gramEnd"/>
            <w:r w:rsidRPr="00E6238F">
              <w:rPr>
                <w:sz w:val="24"/>
                <w:szCs w:val="24"/>
              </w:rPr>
              <w:t>以上委員人數未達三分之二者，應另組</w:t>
            </w:r>
            <w:proofErr w:type="gramStart"/>
            <w:r w:rsidRPr="00E6238F">
              <w:rPr>
                <w:sz w:val="24"/>
                <w:szCs w:val="24"/>
              </w:rPr>
              <w:t>已達院教</w:t>
            </w:r>
            <w:proofErr w:type="gramEnd"/>
            <w:r w:rsidRPr="00E6238F">
              <w:rPr>
                <w:sz w:val="24"/>
                <w:szCs w:val="24"/>
              </w:rPr>
              <w:t>評會最低人數之升等審查委員會，授權辦理升等事宜；原教評會未具</w:t>
            </w:r>
            <w:proofErr w:type="gramStart"/>
            <w:r w:rsidRPr="00E6238F">
              <w:rPr>
                <w:sz w:val="24"/>
                <w:szCs w:val="24"/>
              </w:rPr>
              <w:t>送審職級</w:t>
            </w:r>
            <w:proofErr w:type="gramEnd"/>
            <w:r w:rsidRPr="00E6238F">
              <w:rPr>
                <w:sz w:val="24"/>
                <w:szCs w:val="24"/>
              </w:rPr>
              <w:t>以上資格委員人數，由原教評會推薦具</w:t>
            </w:r>
            <w:proofErr w:type="gramStart"/>
            <w:r w:rsidRPr="00E6238F">
              <w:rPr>
                <w:sz w:val="24"/>
                <w:szCs w:val="24"/>
              </w:rPr>
              <w:t>送審職級</w:t>
            </w:r>
            <w:proofErr w:type="gramEnd"/>
            <w:r w:rsidRPr="00E6238F">
              <w:rPr>
                <w:sz w:val="24"/>
                <w:szCs w:val="24"/>
              </w:rPr>
              <w:t>以上之校內外相關領域學者專家補齊，並陳請校長聘任之。至專業技術人員升等審查案件，亦得邀集校內外相關領域教授或學者專家共同審查之。</w:t>
            </w:r>
          </w:p>
          <w:p w14:paraId="6C92225F" w14:textId="3951BFFD" w:rsidR="00FA22E8" w:rsidRPr="00E6238F" w:rsidRDefault="00FA22E8" w:rsidP="00065DB2">
            <w:pPr>
              <w:spacing w:after="5"/>
              <w:ind w:left="1094" w:hanging="730"/>
              <w:jc w:val="both"/>
              <w:rPr>
                <w:color w:val="000000" w:themeColor="text1"/>
                <w:sz w:val="24"/>
                <w:szCs w:val="24"/>
              </w:rPr>
            </w:pPr>
            <w:r w:rsidRPr="00E6238F">
              <w:rPr>
                <w:color w:val="FF0000"/>
                <w:sz w:val="24"/>
                <w:szCs w:val="24"/>
                <w:u w:val="single"/>
              </w:rPr>
              <w:t>（二）</w:t>
            </w:r>
            <w:r w:rsidRPr="00E6238F">
              <w:rPr>
                <w:strike/>
                <w:color w:val="FF0000"/>
                <w:sz w:val="24"/>
                <w:szCs w:val="24"/>
                <w:u w:val="single"/>
              </w:rPr>
              <w:t>各</w:t>
            </w:r>
            <w:proofErr w:type="gramStart"/>
            <w:r w:rsidRPr="00E6238F">
              <w:rPr>
                <w:sz w:val="24"/>
                <w:szCs w:val="24"/>
              </w:rPr>
              <w:t>院級教評</w:t>
            </w:r>
            <w:proofErr w:type="gramEnd"/>
            <w:r w:rsidRPr="00E6238F">
              <w:rPr>
                <w:sz w:val="24"/>
                <w:szCs w:val="24"/>
              </w:rPr>
              <w:t>會對於送審人之教學、研究、服務成果評量，</w:t>
            </w:r>
            <w:r w:rsidRPr="00E6238F">
              <w:rPr>
                <w:color w:val="000000" w:themeColor="text1"/>
                <w:sz w:val="24"/>
                <w:szCs w:val="24"/>
              </w:rPr>
              <w:t>應</w:t>
            </w:r>
            <w:r w:rsidRPr="00E6238F">
              <w:rPr>
                <w:sz w:val="24"/>
                <w:szCs w:val="24"/>
              </w:rPr>
              <w:t>根據送審人所提資料嚴謹查核</w:t>
            </w:r>
            <w:r w:rsidRPr="00E6238F">
              <w:rPr>
                <w:color w:val="000000" w:themeColor="text1"/>
                <w:sz w:val="24"/>
                <w:szCs w:val="24"/>
              </w:rPr>
              <w:t>，研究成績之</w:t>
            </w:r>
            <w:r w:rsidRPr="00E6238F">
              <w:rPr>
                <w:sz w:val="24"/>
                <w:szCs w:val="24"/>
              </w:rPr>
              <w:t>評審</w:t>
            </w:r>
            <w:r w:rsidRPr="00E6238F">
              <w:rPr>
                <w:color w:val="FF0000"/>
                <w:sz w:val="24"/>
                <w:szCs w:val="24"/>
                <w:u w:val="single"/>
              </w:rPr>
              <w:t>，由</w:t>
            </w:r>
            <w:proofErr w:type="gramStart"/>
            <w:r w:rsidRPr="00E6238F">
              <w:rPr>
                <w:color w:val="FF0000"/>
                <w:sz w:val="24"/>
                <w:szCs w:val="24"/>
                <w:u w:val="single"/>
              </w:rPr>
              <w:t>院級教評</w:t>
            </w:r>
            <w:proofErr w:type="gramEnd"/>
            <w:r w:rsidRPr="00E6238F">
              <w:rPr>
                <w:color w:val="FF0000"/>
                <w:sz w:val="24"/>
                <w:szCs w:val="24"/>
                <w:u w:val="single"/>
              </w:rPr>
              <w:t>會</w:t>
            </w:r>
            <w:r w:rsidRPr="00E6238F">
              <w:rPr>
                <w:color w:val="000000" w:themeColor="text1"/>
                <w:sz w:val="24"/>
                <w:szCs w:val="24"/>
              </w:rPr>
              <w:t>先進行</w:t>
            </w:r>
            <w:r w:rsidRPr="00E6238F">
              <w:rPr>
                <w:color w:val="FF0000"/>
                <w:sz w:val="24"/>
                <w:szCs w:val="24"/>
                <w:u w:val="single"/>
              </w:rPr>
              <w:t>升等年資、學歷及</w:t>
            </w:r>
            <w:r w:rsidRPr="00E6238F">
              <w:rPr>
                <w:color w:val="000000" w:themeColor="text1"/>
                <w:sz w:val="24"/>
                <w:szCs w:val="24"/>
              </w:rPr>
              <w:t>送審著作</w:t>
            </w:r>
            <w:r w:rsidRPr="00E6238F">
              <w:rPr>
                <w:color w:val="FF0000"/>
                <w:sz w:val="24"/>
                <w:szCs w:val="24"/>
                <w:u w:val="single"/>
              </w:rPr>
              <w:t>等要件辦理</w:t>
            </w:r>
            <w:r w:rsidRPr="00E6238F">
              <w:rPr>
                <w:color w:val="000000" w:themeColor="text1"/>
                <w:sz w:val="24"/>
                <w:szCs w:val="24"/>
              </w:rPr>
              <w:t>形</w:t>
            </w:r>
            <w:r w:rsidRPr="00E6238F">
              <w:rPr>
                <w:color w:val="000000" w:themeColor="text1"/>
                <w:sz w:val="24"/>
                <w:szCs w:val="24"/>
              </w:rPr>
              <w:lastRenderedPageBreak/>
              <w:t>式審查，審查通過後，</w:t>
            </w:r>
            <w:r w:rsidRPr="00E6238F">
              <w:rPr>
                <w:sz w:val="24"/>
                <w:szCs w:val="24"/>
              </w:rPr>
              <w:t>該</w:t>
            </w:r>
            <w:r w:rsidRPr="00E6238F">
              <w:rPr>
                <w:color w:val="000000" w:themeColor="text1"/>
                <w:sz w:val="24"/>
                <w:szCs w:val="24"/>
              </w:rPr>
              <w:t>送審著作提送外審。</w:t>
            </w:r>
          </w:p>
          <w:p w14:paraId="103F28B3" w14:textId="6A1433A3" w:rsidR="00FA22E8" w:rsidRPr="00E6238F" w:rsidRDefault="00FA22E8" w:rsidP="00065DB2">
            <w:pPr>
              <w:spacing w:after="5"/>
              <w:ind w:left="1094" w:hanging="730"/>
              <w:jc w:val="both"/>
              <w:rPr>
                <w:color w:val="FF0000"/>
                <w:sz w:val="24"/>
                <w:szCs w:val="24"/>
                <w:u w:val="single"/>
              </w:rPr>
            </w:pPr>
          </w:p>
          <w:p w14:paraId="240DE848" w14:textId="4494D37E" w:rsidR="00FA22E8" w:rsidRPr="00E6238F" w:rsidRDefault="00FA22E8" w:rsidP="00065DB2">
            <w:pPr>
              <w:spacing w:after="5"/>
              <w:ind w:left="1094" w:hanging="730"/>
              <w:jc w:val="both"/>
              <w:rPr>
                <w:color w:val="FF0000"/>
                <w:sz w:val="24"/>
                <w:szCs w:val="24"/>
                <w:u w:val="single"/>
              </w:rPr>
            </w:pPr>
          </w:p>
          <w:p w14:paraId="1C82719A" w14:textId="77777777" w:rsidR="00FA22E8" w:rsidRPr="00E6238F" w:rsidRDefault="00FA22E8" w:rsidP="00065DB2">
            <w:pPr>
              <w:spacing w:after="5"/>
              <w:ind w:left="1094" w:hanging="730"/>
              <w:jc w:val="both"/>
              <w:rPr>
                <w:rFonts w:hint="eastAsia"/>
                <w:color w:val="FF0000"/>
                <w:sz w:val="24"/>
                <w:szCs w:val="24"/>
                <w:u w:val="single"/>
              </w:rPr>
            </w:pPr>
          </w:p>
          <w:p w14:paraId="136C7AC9" w14:textId="77777777" w:rsidR="00FA22E8" w:rsidRPr="00E6238F" w:rsidRDefault="00FA22E8" w:rsidP="00065DB2">
            <w:pPr>
              <w:spacing w:after="5"/>
              <w:ind w:left="1094" w:hanging="730"/>
              <w:jc w:val="both"/>
              <w:rPr>
                <w:color w:val="FF0000"/>
                <w:sz w:val="24"/>
                <w:szCs w:val="24"/>
                <w:u w:val="single"/>
              </w:rPr>
            </w:pPr>
          </w:p>
          <w:p w14:paraId="4045744A" w14:textId="77777777" w:rsidR="00FA22E8" w:rsidRPr="00E6238F" w:rsidRDefault="00FA22E8" w:rsidP="0058511E">
            <w:pPr>
              <w:spacing w:after="5"/>
              <w:ind w:left="1094" w:hanging="730"/>
              <w:jc w:val="both"/>
              <w:rPr>
                <w:strike/>
                <w:color w:val="FF0000"/>
                <w:sz w:val="24"/>
                <w:szCs w:val="24"/>
                <w:u w:val="single"/>
              </w:rPr>
            </w:pPr>
            <w:r w:rsidRPr="00E6238F">
              <w:rPr>
                <w:strike/>
                <w:color w:val="FF0000"/>
                <w:sz w:val="24"/>
                <w:szCs w:val="24"/>
                <w:u w:val="single"/>
              </w:rPr>
              <w:t>（三）為辦理著作外審作業，應將初審</w:t>
            </w:r>
            <w:proofErr w:type="gramStart"/>
            <w:r w:rsidRPr="00E6238F">
              <w:rPr>
                <w:strike/>
                <w:color w:val="FF0000"/>
                <w:sz w:val="24"/>
                <w:szCs w:val="24"/>
                <w:u w:val="single"/>
              </w:rPr>
              <w:t>作業密送之</w:t>
            </w:r>
            <w:proofErr w:type="gramEnd"/>
            <w:r w:rsidRPr="00E6238F">
              <w:rPr>
                <w:strike/>
                <w:color w:val="FF0000"/>
                <w:sz w:val="24"/>
                <w:szCs w:val="24"/>
                <w:u w:val="single"/>
              </w:rPr>
              <w:t>校外審查學者專家推薦名單，簽請</w:t>
            </w:r>
            <w:r w:rsidRPr="00E6238F">
              <w:rPr>
                <w:color w:val="000000" w:themeColor="text1"/>
                <w:sz w:val="24"/>
                <w:szCs w:val="24"/>
              </w:rPr>
              <w:t>院教評會召集人邀集二位教評會委員組成遴選小組，圈</w:t>
            </w:r>
            <w:proofErr w:type="gramStart"/>
            <w:r w:rsidRPr="00E6238F">
              <w:rPr>
                <w:color w:val="000000" w:themeColor="text1"/>
                <w:sz w:val="24"/>
                <w:szCs w:val="24"/>
              </w:rPr>
              <w:t>定邀審</w:t>
            </w:r>
            <w:proofErr w:type="gramEnd"/>
            <w:r w:rsidRPr="00E6238F">
              <w:rPr>
                <w:color w:val="000000" w:themeColor="text1"/>
                <w:sz w:val="24"/>
                <w:szCs w:val="24"/>
              </w:rPr>
              <w:t>順序</w:t>
            </w:r>
            <w:r w:rsidRPr="00E6238F">
              <w:rPr>
                <w:strike/>
                <w:color w:val="FF0000"/>
                <w:sz w:val="24"/>
                <w:szCs w:val="24"/>
                <w:u w:val="single"/>
              </w:rPr>
              <w:t>並送三位校外學者專家審查，經二人評定七十分以上為及格。對於研究成果之實質評量，應尊重外審專業意見，並提送</w:t>
            </w:r>
            <w:proofErr w:type="gramStart"/>
            <w:r w:rsidRPr="00E6238F">
              <w:rPr>
                <w:strike/>
                <w:color w:val="FF0000"/>
                <w:sz w:val="24"/>
                <w:szCs w:val="24"/>
                <w:u w:val="single"/>
              </w:rPr>
              <w:t>院級教評</w:t>
            </w:r>
            <w:proofErr w:type="gramEnd"/>
            <w:r w:rsidRPr="00E6238F">
              <w:rPr>
                <w:strike/>
                <w:color w:val="FF0000"/>
                <w:sz w:val="24"/>
                <w:szCs w:val="24"/>
                <w:u w:val="single"/>
              </w:rPr>
              <w:t>會評議，經充分討論後作成決定；</w:t>
            </w:r>
            <w:proofErr w:type="gramStart"/>
            <w:r w:rsidRPr="00E6238F">
              <w:rPr>
                <w:strike/>
                <w:color w:val="FF0000"/>
                <w:sz w:val="24"/>
                <w:szCs w:val="24"/>
                <w:u w:val="single"/>
              </w:rPr>
              <w:t>俟複</w:t>
            </w:r>
            <w:proofErr w:type="gramEnd"/>
            <w:r w:rsidRPr="00E6238F">
              <w:rPr>
                <w:strike/>
                <w:color w:val="FF0000"/>
                <w:sz w:val="24"/>
                <w:szCs w:val="24"/>
                <w:u w:val="single"/>
              </w:rPr>
              <w:t>審通過後，</w:t>
            </w:r>
            <w:proofErr w:type="gramStart"/>
            <w:r w:rsidRPr="00E6238F">
              <w:rPr>
                <w:strike/>
                <w:color w:val="FF0000"/>
                <w:sz w:val="24"/>
                <w:szCs w:val="24"/>
                <w:u w:val="single"/>
              </w:rPr>
              <w:t>院級教評</w:t>
            </w:r>
            <w:proofErr w:type="gramEnd"/>
            <w:r w:rsidRPr="00E6238F">
              <w:rPr>
                <w:strike/>
                <w:color w:val="FF0000"/>
                <w:sz w:val="24"/>
                <w:szCs w:val="24"/>
                <w:u w:val="single"/>
              </w:rPr>
              <w:t>會應以不公開方式，增列校外審查學者專家推薦名單三人以上，</w:t>
            </w:r>
            <w:proofErr w:type="gramStart"/>
            <w:r w:rsidRPr="00E6238F">
              <w:rPr>
                <w:strike/>
                <w:color w:val="FF0000"/>
                <w:sz w:val="24"/>
                <w:szCs w:val="24"/>
                <w:u w:val="single"/>
              </w:rPr>
              <w:t>併</w:t>
            </w:r>
            <w:proofErr w:type="gramEnd"/>
            <w:r w:rsidRPr="00E6238F">
              <w:rPr>
                <w:strike/>
                <w:color w:val="FF0000"/>
                <w:sz w:val="24"/>
                <w:szCs w:val="24"/>
                <w:u w:val="single"/>
              </w:rPr>
              <w:t>同</w:t>
            </w:r>
            <w:proofErr w:type="gramStart"/>
            <w:r w:rsidRPr="00E6238F">
              <w:rPr>
                <w:strike/>
                <w:color w:val="FF0000"/>
                <w:sz w:val="24"/>
                <w:szCs w:val="24"/>
                <w:u w:val="single"/>
              </w:rPr>
              <w:t>複</w:t>
            </w:r>
            <w:proofErr w:type="gramEnd"/>
            <w:r w:rsidRPr="00E6238F">
              <w:rPr>
                <w:strike/>
                <w:color w:val="FF0000"/>
                <w:sz w:val="24"/>
                <w:szCs w:val="24"/>
                <w:u w:val="single"/>
              </w:rPr>
              <w:t>審選任後所餘校外審查學者專家推薦名單，</w:t>
            </w:r>
            <w:proofErr w:type="gramStart"/>
            <w:r w:rsidRPr="00E6238F">
              <w:rPr>
                <w:color w:val="000000" w:themeColor="text1"/>
                <w:sz w:val="24"/>
                <w:szCs w:val="24"/>
              </w:rPr>
              <w:t>密送</w:t>
            </w:r>
            <w:r w:rsidRPr="00E6238F">
              <w:rPr>
                <w:strike/>
                <w:color w:val="FF0000"/>
                <w:sz w:val="24"/>
                <w:szCs w:val="24"/>
                <w:u w:val="single"/>
              </w:rPr>
              <w:t>人事室</w:t>
            </w:r>
            <w:proofErr w:type="gramEnd"/>
            <w:r w:rsidRPr="00E6238F">
              <w:rPr>
                <w:color w:val="000000" w:themeColor="text1"/>
                <w:sz w:val="24"/>
                <w:szCs w:val="24"/>
              </w:rPr>
              <w:t>辦理</w:t>
            </w:r>
            <w:r w:rsidRPr="00E6238F">
              <w:rPr>
                <w:strike/>
                <w:color w:val="FF0000"/>
                <w:sz w:val="24"/>
                <w:szCs w:val="24"/>
                <w:u w:val="single"/>
              </w:rPr>
              <w:t>決審之著作</w:t>
            </w:r>
            <w:r w:rsidRPr="00E6238F">
              <w:rPr>
                <w:color w:val="000000" w:themeColor="text1"/>
                <w:sz w:val="24"/>
                <w:szCs w:val="24"/>
              </w:rPr>
              <w:t>外審</w:t>
            </w:r>
            <w:r w:rsidRPr="00E6238F">
              <w:rPr>
                <w:strike/>
                <w:color w:val="FF0000"/>
                <w:sz w:val="24"/>
                <w:szCs w:val="24"/>
                <w:u w:val="single"/>
              </w:rPr>
              <w:t>作業。</w:t>
            </w:r>
          </w:p>
          <w:p w14:paraId="438B1E50" w14:textId="0A4AFFF0" w:rsidR="00FA22E8" w:rsidRPr="00E6238F" w:rsidRDefault="00FA22E8" w:rsidP="0058511E">
            <w:pPr>
              <w:spacing w:after="5"/>
              <w:ind w:left="1094" w:hanging="730"/>
              <w:rPr>
                <w:sz w:val="24"/>
                <w:szCs w:val="24"/>
              </w:rPr>
            </w:pPr>
            <w:r w:rsidRPr="00E6238F">
              <w:rPr>
                <w:color w:val="FF0000"/>
                <w:sz w:val="24"/>
                <w:szCs w:val="24"/>
                <w:u w:val="single"/>
              </w:rPr>
              <w:t>（四）</w:t>
            </w:r>
            <w:proofErr w:type="gramStart"/>
            <w:r w:rsidRPr="00E6238F">
              <w:rPr>
                <w:sz w:val="24"/>
                <w:szCs w:val="24"/>
              </w:rPr>
              <w:t>複</w:t>
            </w:r>
            <w:proofErr w:type="gramEnd"/>
            <w:r w:rsidRPr="00E6238F">
              <w:rPr>
                <w:sz w:val="24"/>
                <w:szCs w:val="24"/>
              </w:rPr>
              <w:t>審評審通過者，</w:t>
            </w:r>
            <w:r w:rsidRPr="00E6238F">
              <w:rPr>
                <w:strike/>
                <w:color w:val="FF0000"/>
                <w:sz w:val="24"/>
                <w:szCs w:val="24"/>
              </w:rPr>
              <w:t>各</w:t>
            </w:r>
            <w:proofErr w:type="gramStart"/>
            <w:r w:rsidRPr="00E6238F">
              <w:rPr>
                <w:strike/>
                <w:color w:val="FF0000"/>
                <w:sz w:val="24"/>
                <w:szCs w:val="24"/>
              </w:rPr>
              <w:t>院級教評</w:t>
            </w:r>
            <w:proofErr w:type="gramEnd"/>
            <w:r w:rsidRPr="00E6238F">
              <w:rPr>
                <w:strike/>
                <w:color w:val="FF0000"/>
                <w:sz w:val="24"/>
                <w:szCs w:val="24"/>
              </w:rPr>
              <w:t>會委員應以各別不公開方式，增列校外審查學者專家推薦名單三人以上，連同</w:t>
            </w:r>
            <w:proofErr w:type="gramStart"/>
            <w:r w:rsidRPr="00E6238F">
              <w:rPr>
                <w:strike/>
                <w:color w:val="FF0000"/>
                <w:sz w:val="24"/>
                <w:szCs w:val="24"/>
              </w:rPr>
              <w:t>複</w:t>
            </w:r>
            <w:proofErr w:type="gramEnd"/>
            <w:r w:rsidRPr="00E6238F">
              <w:rPr>
                <w:strike/>
                <w:color w:val="FF0000"/>
                <w:sz w:val="24"/>
                <w:szCs w:val="24"/>
              </w:rPr>
              <w:t>審選任後所餘校外審查學者專家推薦名單、迴避名單及與升等有關之個人履歷資料等，</w:t>
            </w:r>
            <w:proofErr w:type="gramStart"/>
            <w:r w:rsidRPr="00E6238F">
              <w:rPr>
                <w:strike/>
                <w:color w:val="FF0000"/>
                <w:sz w:val="24"/>
                <w:szCs w:val="24"/>
              </w:rPr>
              <w:t>密送人事室</w:t>
            </w:r>
            <w:proofErr w:type="gramEnd"/>
            <w:r w:rsidRPr="00E6238F">
              <w:rPr>
                <w:strike/>
                <w:color w:val="FF0000"/>
                <w:sz w:val="24"/>
                <w:szCs w:val="24"/>
              </w:rPr>
              <w:t>辦理著作外審。至</w:t>
            </w:r>
            <w:r w:rsidRPr="00E6238F">
              <w:rPr>
                <w:sz w:val="24"/>
                <w:szCs w:val="24"/>
              </w:rPr>
              <w:t>教學服務評審成績、初審、</w:t>
            </w:r>
            <w:proofErr w:type="gramStart"/>
            <w:r w:rsidRPr="00E6238F">
              <w:rPr>
                <w:sz w:val="24"/>
                <w:szCs w:val="24"/>
              </w:rPr>
              <w:t>複</w:t>
            </w:r>
            <w:proofErr w:type="gramEnd"/>
            <w:r w:rsidRPr="00E6238F">
              <w:rPr>
                <w:sz w:val="24"/>
                <w:szCs w:val="24"/>
              </w:rPr>
              <w:t>審歷次會議紀錄等審查資料</w:t>
            </w:r>
            <w:r w:rsidRPr="00E6238F">
              <w:rPr>
                <w:strike/>
                <w:color w:val="FF0000"/>
                <w:sz w:val="24"/>
                <w:szCs w:val="24"/>
                <w:u w:val="single"/>
              </w:rPr>
              <w:t>及</w:t>
            </w:r>
            <w:r w:rsidRPr="00E6238F">
              <w:rPr>
                <w:sz w:val="24"/>
                <w:szCs w:val="24"/>
              </w:rPr>
              <w:t>送審著作，</w:t>
            </w:r>
            <w:proofErr w:type="gramStart"/>
            <w:r w:rsidRPr="00E6238F">
              <w:rPr>
                <w:sz w:val="24"/>
                <w:szCs w:val="24"/>
              </w:rPr>
              <w:t>併送校</w:t>
            </w:r>
            <w:proofErr w:type="gramEnd"/>
            <w:r w:rsidRPr="00E6238F">
              <w:rPr>
                <w:sz w:val="24"/>
                <w:szCs w:val="24"/>
              </w:rPr>
              <w:t>教評會決審。</w:t>
            </w:r>
          </w:p>
          <w:p w14:paraId="5967E399" w14:textId="7F65946A" w:rsidR="00FA22E8" w:rsidRPr="00E6238F" w:rsidRDefault="00FA22E8" w:rsidP="0058511E">
            <w:pPr>
              <w:spacing w:after="5"/>
              <w:ind w:left="1094" w:hanging="730"/>
              <w:rPr>
                <w:sz w:val="24"/>
                <w:szCs w:val="24"/>
              </w:rPr>
            </w:pPr>
          </w:p>
          <w:p w14:paraId="6F8CDEC4" w14:textId="665F8BC2" w:rsidR="00FA22E8" w:rsidRPr="00E6238F" w:rsidRDefault="00FA22E8" w:rsidP="0058511E">
            <w:pPr>
              <w:ind w:left="-5"/>
              <w:jc w:val="both"/>
              <w:rPr>
                <w:sz w:val="24"/>
                <w:szCs w:val="24"/>
              </w:rPr>
            </w:pPr>
            <w:r w:rsidRPr="00E6238F">
              <w:rPr>
                <w:color w:val="FF0000"/>
                <w:sz w:val="24"/>
                <w:szCs w:val="24"/>
                <w:u w:val="single"/>
              </w:rPr>
              <w:t>三、</w:t>
            </w:r>
            <w:r w:rsidRPr="00E6238F">
              <w:rPr>
                <w:sz w:val="24"/>
                <w:szCs w:val="24"/>
              </w:rPr>
              <w:t>決審：</w:t>
            </w:r>
          </w:p>
          <w:p w14:paraId="42905922" w14:textId="7486EAA4" w:rsidR="00FA22E8" w:rsidRPr="00E6238F" w:rsidRDefault="00FA22E8" w:rsidP="0058511E">
            <w:pPr>
              <w:spacing w:after="5"/>
              <w:ind w:left="1094" w:hanging="730"/>
              <w:jc w:val="both"/>
              <w:rPr>
                <w:color w:val="FF0000"/>
                <w:sz w:val="24"/>
                <w:szCs w:val="24"/>
                <w:u w:val="single"/>
              </w:rPr>
            </w:pPr>
            <w:r w:rsidRPr="00E6238F">
              <w:rPr>
                <w:color w:val="FF0000"/>
                <w:sz w:val="24"/>
                <w:szCs w:val="24"/>
                <w:u w:val="single"/>
              </w:rPr>
              <w:t>（一）</w:t>
            </w:r>
            <w:r w:rsidRPr="00E6238F">
              <w:rPr>
                <w:sz w:val="24"/>
                <w:szCs w:val="24"/>
              </w:rPr>
              <w:t>經</w:t>
            </w:r>
            <w:proofErr w:type="gramStart"/>
            <w:r w:rsidRPr="00E6238F">
              <w:rPr>
                <w:sz w:val="24"/>
                <w:szCs w:val="24"/>
              </w:rPr>
              <w:t>複</w:t>
            </w:r>
            <w:proofErr w:type="gramEnd"/>
            <w:r w:rsidRPr="00E6238F">
              <w:rPr>
                <w:sz w:val="24"/>
                <w:szCs w:val="24"/>
              </w:rPr>
              <w:t>審評審通過之升等審查案</w:t>
            </w:r>
            <w:r w:rsidRPr="00E6238F">
              <w:rPr>
                <w:color w:val="FF0000"/>
                <w:sz w:val="24"/>
                <w:szCs w:val="24"/>
                <w:u w:val="single"/>
              </w:rPr>
              <w:t>，決審前，由人事室</w:t>
            </w:r>
            <w:proofErr w:type="gramStart"/>
            <w:r w:rsidRPr="00E6238F">
              <w:rPr>
                <w:color w:val="FF0000"/>
                <w:sz w:val="24"/>
                <w:szCs w:val="24"/>
                <w:u w:val="single"/>
              </w:rPr>
              <w:t>簽請校教</w:t>
            </w:r>
            <w:proofErr w:type="gramEnd"/>
            <w:r w:rsidRPr="00E6238F">
              <w:rPr>
                <w:color w:val="FF0000"/>
                <w:sz w:val="24"/>
                <w:szCs w:val="24"/>
                <w:u w:val="single"/>
              </w:rPr>
              <w:t>評會召集人邀集二位教評會委員組成遴選小組，圈</w:t>
            </w:r>
            <w:proofErr w:type="gramStart"/>
            <w:r w:rsidRPr="00E6238F">
              <w:rPr>
                <w:color w:val="FF0000"/>
                <w:sz w:val="24"/>
                <w:szCs w:val="24"/>
                <w:u w:val="single"/>
              </w:rPr>
              <w:t>定邀審</w:t>
            </w:r>
            <w:proofErr w:type="gramEnd"/>
            <w:r w:rsidRPr="00E6238F">
              <w:rPr>
                <w:color w:val="FF0000"/>
                <w:sz w:val="24"/>
                <w:szCs w:val="24"/>
                <w:u w:val="single"/>
              </w:rPr>
              <w:t>順序，另送三位校外學者專家審查，經二人評定七十分以上為及格，著作外審結果應</w:t>
            </w:r>
            <w:proofErr w:type="gramStart"/>
            <w:r w:rsidRPr="00E6238F">
              <w:rPr>
                <w:color w:val="FF0000"/>
                <w:sz w:val="24"/>
                <w:szCs w:val="24"/>
                <w:u w:val="single"/>
              </w:rPr>
              <w:t>併送校</w:t>
            </w:r>
            <w:proofErr w:type="gramEnd"/>
            <w:r w:rsidRPr="00E6238F">
              <w:rPr>
                <w:color w:val="FF0000"/>
                <w:sz w:val="24"/>
                <w:szCs w:val="24"/>
                <w:u w:val="single"/>
              </w:rPr>
              <w:t>教評會辦理決審。</w:t>
            </w:r>
          </w:p>
          <w:p w14:paraId="76E49481" w14:textId="3A220DAD" w:rsidR="00FA22E8" w:rsidRPr="00E6238F" w:rsidRDefault="00FA22E8" w:rsidP="0058511E">
            <w:pPr>
              <w:spacing w:after="5"/>
              <w:ind w:left="1094" w:hanging="730"/>
              <w:jc w:val="both"/>
              <w:rPr>
                <w:color w:val="FF0000"/>
                <w:sz w:val="24"/>
                <w:szCs w:val="24"/>
                <w:u w:val="single"/>
              </w:rPr>
            </w:pPr>
          </w:p>
          <w:p w14:paraId="47738694" w14:textId="77777777" w:rsidR="00FA22E8" w:rsidRPr="00E6238F" w:rsidRDefault="00FA22E8" w:rsidP="0058511E">
            <w:pPr>
              <w:spacing w:after="5"/>
              <w:ind w:left="1094" w:hanging="730"/>
              <w:jc w:val="both"/>
              <w:rPr>
                <w:color w:val="FF0000"/>
                <w:sz w:val="24"/>
                <w:szCs w:val="24"/>
                <w:u w:val="single"/>
              </w:rPr>
            </w:pPr>
          </w:p>
          <w:p w14:paraId="36B8452B" w14:textId="77777777" w:rsidR="00FA22E8" w:rsidRPr="00E6238F" w:rsidRDefault="00FA22E8" w:rsidP="0058511E">
            <w:pPr>
              <w:spacing w:after="5"/>
              <w:ind w:left="1094" w:hanging="730"/>
              <w:jc w:val="both"/>
              <w:rPr>
                <w:sz w:val="24"/>
                <w:szCs w:val="24"/>
              </w:rPr>
            </w:pPr>
            <w:r w:rsidRPr="00E6238F">
              <w:rPr>
                <w:color w:val="FF0000"/>
                <w:sz w:val="24"/>
                <w:szCs w:val="24"/>
                <w:u w:val="single"/>
              </w:rPr>
              <w:t>（二）校教評會開會決審前一</w:t>
            </w:r>
            <w:proofErr w:type="gramStart"/>
            <w:r w:rsidRPr="00E6238F">
              <w:rPr>
                <w:color w:val="FF0000"/>
                <w:sz w:val="24"/>
                <w:szCs w:val="24"/>
                <w:u w:val="single"/>
              </w:rPr>
              <w:t>週</w:t>
            </w:r>
            <w:proofErr w:type="gramEnd"/>
            <w:r w:rsidRPr="00E6238F">
              <w:rPr>
                <w:color w:val="FF0000"/>
                <w:sz w:val="24"/>
                <w:szCs w:val="24"/>
                <w:u w:val="single"/>
              </w:rPr>
              <w:t>，</w:t>
            </w:r>
            <w:r w:rsidRPr="00E6238F">
              <w:rPr>
                <w:sz w:val="24"/>
                <w:szCs w:val="24"/>
              </w:rPr>
              <w:t>應將</w:t>
            </w:r>
            <w:r w:rsidRPr="00E6238F">
              <w:rPr>
                <w:strike/>
                <w:color w:val="FF0000"/>
                <w:sz w:val="24"/>
                <w:szCs w:val="24"/>
                <w:u w:val="single"/>
              </w:rPr>
              <w:t>各升等申請人經初審、</w:t>
            </w:r>
            <w:proofErr w:type="gramStart"/>
            <w:r w:rsidRPr="00E6238F">
              <w:rPr>
                <w:strike/>
                <w:color w:val="FF0000"/>
                <w:sz w:val="24"/>
                <w:szCs w:val="24"/>
                <w:u w:val="single"/>
              </w:rPr>
              <w:t>複</w:t>
            </w:r>
            <w:proofErr w:type="gramEnd"/>
            <w:r w:rsidRPr="00E6238F">
              <w:rPr>
                <w:strike/>
                <w:color w:val="FF0000"/>
                <w:sz w:val="24"/>
                <w:szCs w:val="24"/>
                <w:u w:val="single"/>
              </w:rPr>
              <w:t>審通過之</w:t>
            </w:r>
            <w:r w:rsidRPr="00E6238F">
              <w:rPr>
                <w:sz w:val="24"/>
                <w:szCs w:val="24"/>
              </w:rPr>
              <w:t>送審著作相關資料，公開陳列於適當</w:t>
            </w:r>
            <w:r w:rsidRPr="00E6238F">
              <w:rPr>
                <w:sz w:val="24"/>
                <w:szCs w:val="24"/>
              </w:rPr>
              <w:lastRenderedPageBreak/>
              <w:t>場所，供委員先行審閱送審</w:t>
            </w:r>
            <w:r w:rsidRPr="00E6238F">
              <w:rPr>
                <w:strike/>
                <w:color w:val="FF0000"/>
                <w:sz w:val="24"/>
                <w:szCs w:val="24"/>
                <w:u w:val="single"/>
              </w:rPr>
              <w:t>著作</w:t>
            </w:r>
            <w:r w:rsidRPr="00E6238F">
              <w:rPr>
                <w:sz w:val="24"/>
                <w:szCs w:val="24"/>
              </w:rPr>
              <w:t>要件。</w:t>
            </w:r>
          </w:p>
          <w:p w14:paraId="69097098" w14:textId="2EAC6F67" w:rsidR="00FA22E8" w:rsidRPr="00E6238F" w:rsidRDefault="00FA22E8" w:rsidP="0058511E">
            <w:pPr>
              <w:spacing w:after="5"/>
              <w:ind w:left="1094" w:hanging="730"/>
              <w:jc w:val="both"/>
              <w:rPr>
                <w:sz w:val="24"/>
                <w:szCs w:val="24"/>
              </w:rPr>
            </w:pPr>
            <w:r w:rsidRPr="00E6238F">
              <w:rPr>
                <w:color w:val="FF0000"/>
                <w:sz w:val="24"/>
                <w:szCs w:val="24"/>
                <w:u w:val="single"/>
              </w:rPr>
              <w:t>（三）</w:t>
            </w:r>
            <w:r w:rsidRPr="00E6238F">
              <w:rPr>
                <w:sz w:val="24"/>
                <w:szCs w:val="24"/>
              </w:rPr>
              <w:t>決審時，應就教學、服務及研究等項目進行評審，對於研究成果應尊重外審專業意見，除就名額、年資、教學成果等因素予以斟酌外，不應對送審人專業學術能力以多數決作成決定。</w:t>
            </w:r>
          </w:p>
          <w:p w14:paraId="4A35744C" w14:textId="649B9537" w:rsidR="00FA22E8" w:rsidRPr="00E6238F" w:rsidRDefault="00FA22E8" w:rsidP="0058511E">
            <w:pPr>
              <w:spacing w:after="5"/>
              <w:ind w:left="1094" w:hanging="730"/>
              <w:jc w:val="both"/>
              <w:rPr>
                <w:color w:val="FF0000"/>
                <w:sz w:val="24"/>
                <w:szCs w:val="24"/>
                <w:u w:val="single"/>
              </w:rPr>
            </w:pPr>
            <w:r w:rsidRPr="00E6238F">
              <w:rPr>
                <w:color w:val="FF0000"/>
                <w:sz w:val="24"/>
                <w:szCs w:val="24"/>
                <w:u w:val="single"/>
              </w:rPr>
              <w:t>（四）</w:t>
            </w:r>
            <w:proofErr w:type="gramStart"/>
            <w:r w:rsidRPr="00E6238F">
              <w:rPr>
                <w:color w:val="000000" w:themeColor="text1"/>
                <w:sz w:val="24"/>
                <w:szCs w:val="24"/>
                <w:u w:val="single"/>
              </w:rPr>
              <w:t>經</w:t>
            </w:r>
            <w:r w:rsidRPr="00E6238F">
              <w:rPr>
                <w:color w:val="000000" w:themeColor="text1"/>
                <w:sz w:val="24"/>
                <w:szCs w:val="24"/>
              </w:rPr>
              <w:t>決審</w:t>
            </w:r>
            <w:proofErr w:type="gramEnd"/>
            <w:r w:rsidRPr="00E6238F">
              <w:rPr>
                <w:color w:val="000000" w:themeColor="text1"/>
                <w:sz w:val="24"/>
                <w:szCs w:val="24"/>
              </w:rPr>
              <w:t>審議通過</w:t>
            </w:r>
            <w:r w:rsidRPr="00E6238F">
              <w:rPr>
                <w:sz w:val="24"/>
                <w:szCs w:val="24"/>
              </w:rPr>
              <w:t>者，簽請校長核定後，</w:t>
            </w:r>
            <w:proofErr w:type="gramStart"/>
            <w:r w:rsidRPr="00E6238F">
              <w:rPr>
                <w:sz w:val="24"/>
                <w:szCs w:val="24"/>
              </w:rPr>
              <w:t>檢件報請</w:t>
            </w:r>
            <w:proofErr w:type="gramEnd"/>
            <w:r w:rsidRPr="00E6238F">
              <w:rPr>
                <w:sz w:val="24"/>
                <w:szCs w:val="24"/>
              </w:rPr>
              <w:t>教育部審查或核發證書，校教評會</w:t>
            </w:r>
            <w:r w:rsidRPr="00E6238F">
              <w:rPr>
                <w:color w:val="FF0000"/>
                <w:sz w:val="24"/>
                <w:szCs w:val="24"/>
                <w:u w:val="single"/>
              </w:rPr>
              <w:t>評審決議應以正式書函通知送審教師</w:t>
            </w:r>
            <w:r w:rsidRPr="00E6238F">
              <w:rPr>
                <w:sz w:val="24"/>
                <w:szCs w:val="24"/>
              </w:rPr>
              <w:t>及所屬學術單位；</w:t>
            </w:r>
            <w:r w:rsidRPr="00E6238F">
              <w:rPr>
                <w:color w:val="FF0000"/>
                <w:sz w:val="24"/>
                <w:szCs w:val="24"/>
                <w:u w:val="single"/>
              </w:rPr>
              <w:t>未獲通過者，應就未通過理由應具體敘明，並載明救濟管道及期限一併通知。</w:t>
            </w:r>
          </w:p>
          <w:p w14:paraId="3FB855D1" w14:textId="7D04DA79" w:rsidR="00FA22E8" w:rsidRPr="00E6238F" w:rsidRDefault="00FA22E8" w:rsidP="0058511E">
            <w:pPr>
              <w:spacing w:after="5"/>
              <w:ind w:left="1094" w:hanging="730"/>
              <w:jc w:val="both"/>
              <w:rPr>
                <w:color w:val="FF0000"/>
                <w:sz w:val="24"/>
                <w:szCs w:val="24"/>
                <w:u w:val="single"/>
              </w:rPr>
            </w:pPr>
          </w:p>
          <w:p w14:paraId="3E3E3EE1" w14:textId="74FF1F5E" w:rsidR="00FA22E8" w:rsidRPr="00E6238F" w:rsidRDefault="00FA22E8" w:rsidP="0058511E">
            <w:pPr>
              <w:spacing w:after="5"/>
              <w:ind w:left="1094" w:hanging="730"/>
              <w:jc w:val="both"/>
              <w:rPr>
                <w:color w:val="FF0000"/>
                <w:sz w:val="24"/>
                <w:szCs w:val="24"/>
                <w:u w:val="single"/>
              </w:rPr>
            </w:pPr>
          </w:p>
          <w:p w14:paraId="7A634CFC" w14:textId="4E8D58DB" w:rsidR="00FA22E8" w:rsidRPr="00E6238F" w:rsidRDefault="00FA22E8" w:rsidP="0058511E">
            <w:pPr>
              <w:spacing w:after="5"/>
              <w:ind w:left="1094" w:hanging="730"/>
              <w:jc w:val="both"/>
              <w:rPr>
                <w:color w:val="FF0000"/>
                <w:sz w:val="24"/>
                <w:szCs w:val="24"/>
                <w:u w:val="single"/>
              </w:rPr>
            </w:pPr>
          </w:p>
          <w:p w14:paraId="1F96A666" w14:textId="717A4C8D" w:rsidR="00FA22E8" w:rsidRPr="00E6238F" w:rsidRDefault="00FA22E8" w:rsidP="0058511E">
            <w:pPr>
              <w:spacing w:after="5"/>
              <w:ind w:left="1094" w:hanging="730"/>
              <w:jc w:val="both"/>
              <w:rPr>
                <w:color w:val="FF0000"/>
                <w:sz w:val="24"/>
                <w:szCs w:val="24"/>
                <w:u w:val="single"/>
              </w:rPr>
            </w:pPr>
          </w:p>
          <w:p w14:paraId="7BD7B195" w14:textId="1CC4A4C8" w:rsidR="00FA22E8" w:rsidRPr="00E6238F" w:rsidRDefault="00FA22E8" w:rsidP="0058511E">
            <w:pPr>
              <w:spacing w:after="5"/>
              <w:ind w:left="1094" w:hanging="730"/>
              <w:jc w:val="both"/>
              <w:rPr>
                <w:color w:val="FF0000"/>
                <w:sz w:val="24"/>
                <w:szCs w:val="24"/>
                <w:u w:val="single"/>
              </w:rPr>
            </w:pPr>
          </w:p>
          <w:p w14:paraId="3EF245AD" w14:textId="6F67E073" w:rsidR="00FA22E8" w:rsidRPr="00E6238F" w:rsidRDefault="00FA22E8" w:rsidP="0058511E">
            <w:pPr>
              <w:spacing w:after="5"/>
              <w:ind w:left="1094" w:hanging="730"/>
              <w:jc w:val="both"/>
              <w:rPr>
                <w:color w:val="FF0000"/>
                <w:sz w:val="24"/>
                <w:szCs w:val="24"/>
                <w:u w:val="single"/>
              </w:rPr>
            </w:pPr>
          </w:p>
          <w:p w14:paraId="7F1A9D7A" w14:textId="3B183B58" w:rsidR="00FA22E8" w:rsidRPr="00E6238F" w:rsidRDefault="00FA22E8" w:rsidP="0058511E">
            <w:pPr>
              <w:spacing w:after="5"/>
              <w:ind w:left="1094" w:hanging="730"/>
              <w:jc w:val="both"/>
              <w:rPr>
                <w:color w:val="FF0000"/>
                <w:sz w:val="24"/>
                <w:szCs w:val="24"/>
                <w:u w:val="single"/>
              </w:rPr>
            </w:pPr>
          </w:p>
          <w:p w14:paraId="2BA979B5" w14:textId="77777777" w:rsidR="00FA22E8" w:rsidRPr="00E6238F" w:rsidRDefault="00FA22E8" w:rsidP="0058511E">
            <w:pPr>
              <w:spacing w:after="5"/>
              <w:ind w:left="1094" w:hanging="730"/>
              <w:jc w:val="both"/>
              <w:rPr>
                <w:rFonts w:hint="eastAsia"/>
                <w:color w:val="FF0000"/>
                <w:sz w:val="24"/>
                <w:szCs w:val="24"/>
                <w:u w:val="single"/>
              </w:rPr>
            </w:pPr>
          </w:p>
          <w:p w14:paraId="0CFD063A" w14:textId="4E63501C" w:rsidR="00FA22E8" w:rsidRPr="00E6238F" w:rsidRDefault="00FA22E8" w:rsidP="002D382B">
            <w:pPr>
              <w:ind w:leftChars="73" w:left="204"/>
              <w:jc w:val="both"/>
              <w:rPr>
                <w:sz w:val="24"/>
                <w:szCs w:val="24"/>
              </w:rPr>
            </w:pPr>
            <w:proofErr w:type="gramStart"/>
            <w:r w:rsidRPr="00E6238F">
              <w:rPr>
                <w:strike/>
                <w:color w:val="FF0000"/>
                <w:sz w:val="24"/>
                <w:szCs w:val="24"/>
                <w:u w:val="single"/>
              </w:rPr>
              <w:t>各級教評</w:t>
            </w:r>
            <w:proofErr w:type="gramEnd"/>
            <w:r w:rsidRPr="00E6238F">
              <w:rPr>
                <w:strike/>
                <w:color w:val="FF0000"/>
                <w:sz w:val="24"/>
                <w:szCs w:val="24"/>
                <w:u w:val="single"/>
              </w:rPr>
              <w:t>會</w:t>
            </w:r>
            <w:proofErr w:type="gramStart"/>
            <w:r w:rsidRPr="00E6238F">
              <w:rPr>
                <w:color w:val="000000" w:themeColor="text1"/>
                <w:sz w:val="24"/>
                <w:szCs w:val="24"/>
              </w:rPr>
              <w:t>遴薦外</w:t>
            </w:r>
            <w:proofErr w:type="gramEnd"/>
            <w:r w:rsidRPr="00E6238F">
              <w:rPr>
                <w:color w:val="000000" w:themeColor="text1"/>
                <w:sz w:val="24"/>
                <w:szCs w:val="24"/>
              </w:rPr>
              <w:t>審委員應遵守保密及迴避原則，不得</w:t>
            </w:r>
            <w:proofErr w:type="gramStart"/>
            <w:r w:rsidRPr="00E6238F">
              <w:rPr>
                <w:color w:val="000000" w:themeColor="text1"/>
                <w:sz w:val="24"/>
                <w:szCs w:val="24"/>
              </w:rPr>
              <w:t>低階高審</w:t>
            </w:r>
            <w:proofErr w:type="gramEnd"/>
            <w:r w:rsidRPr="00E6238F">
              <w:rPr>
                <w:color w:val="000000" w:themeColor="text1"/>
                <w:sz w:val="24"/>
                <w:szCs w:val="24"/>
              </w:rPr>
              <w:t>，並以具有教育部審定之教授、學術研究機構或與產業相關之研究機構相當教授級之研究員資格者</w:t>
            </w:r>
            <w:r w:rsidRPr="00E6238F">
              <w:rPr>
                <w:strike/>
                <w:color w:val="FF0000"/>
                <w:sz w:val="24"/>
                <w:szCs w:val="24"/>
                <w:u w:val="single"/>
              </w:rPr>
              <w:t>推薦之</w:t>
            </w:r>
            <w:r w:rsidRPr="00E6238F">
              <w:rPr>
                <w:color w:val="FF0000"/>
                <w:sz w:val="24"/>
                <w:szCs w:val="24"/>
                <w:u w:val="single"/>
              </w:rPr>
              <w:t>，</w:t>
            </w:r>
            <w:r w:rsidRPr="00E6238F">
              <w:rPr>
                <w:color w:val="000000" w:themeColor="text1"/>
                <w:sz w:val="24"/>
                <w:szCs w:val="24"/>
              </w:rPr>
              <w:t>若無適當之教授或研究員人選，對於送審副教授以下資格案，得以具有教育部審定之副教授及學術研究機構或與產業相關之研究機構相當副教授級之副研究員資格者擔任之。</w:t>
            </w:r>
          </w:p>
        </w:tc>
        <w:tc>
          <w:tcPr>
            <w:tcW w:w="4818" w:type="dxa"/>
          </w:tcPr>
          <w:p w14:paraId="15796B48" w14:textId="04A118AE" w:rsidR="00FA22E8" w:rsidRPr="00E6238F" w:rsidRDefault="00FA22E8" w:rsidP="0005023F">
            <w:pPr>
              <w:pStyle w:val="af"/>
              <w:widowControl w:val="0"/>
              <w:numPr>
                <w:ilvl w:val="0"/>
                <w:numId w:val="30"/>
              </w:numPr>
              <w:ind w:leftChars="0"/>
              <w:jc w:val="both"/>
              <w:rPr>
                <w:color w:val="000000" w:themeColor="text1"/>
                <w:sz w:val="24"/>
                <w:szCs w:val="24"/>
              </w:rPr>
            </w:pPr>
            <w:r w:rsidRPr="00E6238F">
              <w:rPr>
                <w:rFonts w:hint="eastAsia"/>
                <w:color w:val="000000" w:themeColor="text1"/>
                <w:sz w:val="24"/>
                <w:szCs w:val="24"/>
              </w:rPr>
              <w:lastRenderedPageBreak/>
              <w:t>條次變更。</w:t>
            </w:r>
          </w:p>
          <w:p w14:paraId="5AB248D6" w14:textId="3555F707" w:rsidR="00FA22E8" w:rsidRPr="00E6238F" w:rsidRDefault="00FA22E8" w:rsidP="0005023F">
            <w:pPr>
              <w:pStyle w:val="af"/>
              <w:widowControl w:val="0"/>
              <w:numPr>
                <w:ilvl w:val="0"/>
                <w:numId w:val="30"/>
              </w:numPr>
              <w:ind w:leftChars="0"/>
              <w:jc w:val="both"/>
              <w:rPr>
                <w:color w:val="000000" w:themeColor="text1"/>
                <w:sz w:val="24"/>
                <w:szCs w:val="24"/>
              </w:rPr>
            </w:pPr>
            <w:r w:rsidRPr="00E6238F">
              <w:rPr>
                <w:rFonts w:hint="eastAsia"/>
                <w:color w:val="000000" w:themeColor="text1"/>
                <w:sz w:val="24"/>
                <w:szCs w:val="24"/>
              </w:rPr>
              <w:t>現行條文第一項第一款至第三款有關升等審查程序，依審定辦法第三十條規定，按三級三審程序逐條分立，並移列至修正條文第十六至十八條。</w:t>
            </w:r>
          </w:p>
          <w:p w14:paraId="48879F93" w14:textId="1CD4557F" w:rsidR="00FA22E8" w:rsidRPr="00E6238F" w:rsidRDefault="00FA22E8" w:rsidP="0005023F">
            <w:pPr>
              <w:pStyle w:val="af"/>
              <w:widowControl w:val="0"/>
              <w:numPr>
                <w:ilvl w:val="0"/>
                <w:numId w:val="30"/>
              </w:numPr>
              <w:ind w:leftChars="0"/>
              <w:jc w:val="both"/>
              <w:rPr>
                <w:color w:val="000000" w:themeColor="text1"/>
                <w:sz w:val="24"/>
                <w:szCs w:val="24"/>
              </w:rPr>
            </w:pPr>
            <w:r w:rsidRPr="00E6238F">
              <w:rPr>
                <w:rFonts w:hint="eastAsia"/>
                <w:color w:val="000000" w:themeColor="text1"/>
                <w:sz w:val="24"/>
                <w:szCs w:val="24"/>
              </w:rPr>
              <w:t>現行條文</w:t>
            </w:r>
            <w:r w:rsidRPr="00E6238F">
              <w:rPr>
                <w:sz w:val="24"/>
                <w:szCs w:val="24"/>
              </w:rPr>
              <w:t>第十二</w:t>
            </w:r>
            <w:r w:rsidRPr="00E6238F">
              <w:rPr>
                <w:rFonts w:hint="eastAsia"/>
                <w:sz w:val="24"/>
                <w:szCs w:val="24"/>
              </w:rPr>
              <w:t>條第一項序文後段有關資料保管，移列至本條修正條文第七項。</w:t>
            </w:r>
          </w:p>
          <w:p w14:paraId="1AAE630A" w14:textId="48EA9AFE" w:rsidR="00FA22E8" w:rsidRPr="00E6238F" w:rsidRDefault="00FA22E8" w:rsidP="0005023F">
            <w:pPr>
              <w:pStyle w:val="af"/>
              <w:widowControl w:val="0"/>
              <w:numPr>
                <w:ilvl w:val="0"/>
                <w:numId w:val="30"/>
              </w:numPr>
              <w:ind w:leftChars="0"/>
              <w:jc w:val="both"/>
              <w:rPr>
                <w:color w:val="000000" w:themeColor="text1"/>
                <w:sz w:val="24"/>
                <w:szCs w:val="24"/>
              </w:rPr>
            </w:pPr>
            <w:r w:rsidRPr="00E6238F">
              <w:rPr>
                <w:rFonts w:hint="eastAsia"/>
                <w:sz w:val="24"/>
                <w:szCs w:val="24"/>
              </w:rPr>
              <w:t>本條修正條文第二項，由</w:t>
            </w:r>
            <w:r w:rsidRPr="00E6238F">
              <w:rPr>
                <w:rFonts w:hint="eastAsia"/>
                <w:color w:val="000000" w:themeColor="text1"/>
                <w:sz w:val="24"/>
                <w:szCs w:val="24"/>
              </w:rPr>
              <w:t>現行條文</w:t>
            </w:r>
            <w:r w:rsidRPr="00E6238F">
              <w:rPr>
                <w:sz w:val="24"/>
                <w:szCs w:val="24"/>
              </w:rPr>
              <w:t>第十二</w:t>
            </w:r>
            <w:r w:rsidRPr="00E6238F">
              <w:rPr>
                <w:rFonts w:hint="eastAsia"/>
                <w:sz w:val="24"/>
                <w:szCs w:val="24"/>
              </w:rPr>
              <w:t>條第一項第一款</w:t>
            </w:r>
            <w:proofErr w:type="gramStart"/>
            <w:r w:rsidRPr="00E6238F">
              <w:rPr>
                <w:rFonts w:hint="eastAsia"/>
                <w:sz w:val="24"/>
                <w:szCs w:val="24"/>
              </w:rPr>
              <w:t>後段移列</w:t>
            </w:r>
            <w:proofErr w:type="gramEnd"/>
            <w:r w:rsidRPr="00E6238F">
              <w:rPr>
                <w:rFonts w:hint="eastAsia"/>
                <w:sz w:val="24"/>
                <w:szCs w:val="24"/>
              </w:rPr>
              <w:t>，有關不得</w:t>
            </w:r>
            <w:proofErr w:type="gramStart"/>
            <w:r w:rsidRPr="00E6238F">
              <w:rPr>
                <w:rFonts w:hint="eastAsia"/>
                <w:sz w:val="24"/>
                <w:szCs w:val="24"/>
              </w:rPr>
              <w:t>低階高審規定</w:t>
            </w:r>
            <w:proofErr w:type="gramEnd"/>
            <w:r w:rsidRPr="00E6238F">
              <w:rPr>
                <w:rFonts w:hint="eastAsia"/>
                <w:sz w:val="24"/>
                <w:szCs w:val="24"/>
              </w:rPr>
              <w:t>，依審定辦法第三十二條第一項第三款增列文字。</w:t>
            </w:r>
          </w:p>
          <w:p w14:paraId="3EAE698C" w14:textId="29C503A0" w:rsidR="00FA22E8" w:rsidRPr="00E6238F" w:rsidRDefault="00FA22E8" w:rsidP="0005023F">
            <w:pPr>
              <w:pStyle w:val="af"/>
              <w:widowControl w:val="0"/>
              <w:numPr>
                <w:ilvl w:val="0"/>
                <w:numId w:val="30"/>
              </w:numPr>
              <w:ind w:leftChars="0"/>
              <w:jc w:val="both"/>
              <w:rPr>
                <w:color w:val="000000" w:themeColor="text1"/>
                <w:sz w:val="24"/>
                <w:szCs w:val="24"/>
              </w:rPr>
            </w:pPr>
            <w:r w:rsidRPr="00E6238F">
              <w:rPr>
                <w:rFonts w:hint="eastAsia"/>
                <w:color w:val="000000" w:themeColor="text1"/>
                <w:sz w:val="24"/>
                <w:szCs w:val="24"/>
              </w:rPr>
              <w:t>本條修正條文</w:t>
            </w:r>
            <w:r w:rsidRPr="00E6238F">
              <w:rPr>
                <w:rFonts w:hint="eastAsia"/>
                <w:sz w:val="24"/>
                <w:szCs w:val="24"/>
              </w:rPr>
              <w:t>第三項，</w:t>
            </w:r>
            <w:r w:rsidRPr="00E6238F">
              <w:rPr>
                <w:rFonts w:hint="eastAsia"/>
                <w:color w:val="000000" w:themeColor="text1"/>
                <w:sz w:val="24"/>
                <w:szCs w:val="24"/>
              </w:rPr>
              <w:t>現行條文第一款第一目、第二款第一目移列，有關另組專案升等審查委員會規定，</w:t>
            </w:r>
            <w:proofErr w:type="gramStart"/>
            <w:r w:rsidRPr="00E6238F">
              <w:rPr>
                <w:rFonts w:hint="eastAsia"/>
                <w:sz w:val="24"/>
                <w:szCs w:val="24"/>
              </w:rPr>
              <w:t>酌作文字</w:t>
            </w:r>
            <w:proofErr w:type="gramEnd"/>
            <w:r w:rsidRPr="00E6238F">
              <w:rPr>
                <w:rFonts w:hint="eastAsia"/>
                <w:sz w:val="24"/>
                <w:szCs w:val="24"/>
              </w:rPr>
              <w:t>修正。</w:t>
            </w:r>
          </w:p>
          <w:p w14:paraId="4059AB53" w14:textId="71689913" w:rsidR="00FA22E8" w:rsidRPr="00E6238F" w:rsidRDefault="00FA22E8" w:rsidP="00B63477">
            <w:pPr>
              <w:pStyle w:val="af"/>
              <w:widowControl w:val="0"/>
              <w:numPr>
                <w:ilvl w:val="0"/>
                <w:numId w:val="30"/>
              </w:numPr>
              <w:ind w:leftChars="0"/>
              <w:jc w:val="both"/>
              <w:rPr>
                <w:color w:val="000000" w:themeColor="text1"/>
                <w:sz w:val="24"/>
                <w:szCs w:val="24"/>
              </w:rPr>
            </w:pPr>
            <w:r w:rsidRPr="00E6238F">
              <w:rPr>
                <w:rFonts w:hint="eastAsia"/>
                <w:color w:val="000000" w:themeColor="text1"/>
                <w:sz w:val="24"/>
                <w:szCs w:val="24"/>
              </w:rPr>
              <w:t>本條修正條文第四項、</w:t>
            </w:r>
            <w:r w:rsidRPr="00E6238F">
              <w:rPr>
                <w:rFonts w:hint="eastAsia"/>
                <w:sz w:val="24"/>
                <w:szCs w:val="24"/>
              </w:rPr>
              <w:t>第五項，由</w:t>
            </w:r>
            <w:r w:rsidRPr="00E6238F">
              <w:rPr>
                <w:rFonts w:hint="eastAsia"/>
                <w:color w:val="000000" w:themeColor="text1"/>
                <w:sz w:val="24"/>
                <w:szCs w:val="24"/>
              </w:rPr>
              <w:t>現行條文</w:t>
            </w:r>
            <w:r w:rsidRPr="00E6238F">
              <w:rPr>
                <w:sz w:val="24"/>
                <w:szCs w:val="24"/>
              </w:rPr>
              <w:t>第十</w:t>
            </w:r>
            <w:r w:rsidRPr="00E6238F">
              <w:rPr>
                <w:rFonts w:hint="eastAsia"/>
                <w:sz w:val="24"/>
                <w:szCs w:val="24"/>
              </w:rPr>
              <w:t>一</w:t>
            </w:r>
            <w:r w:rsidRPr="00E6238F">
              <w:rPr>
                <w:sz w:val="24"/>
                <w:szCs w:val="24"/>
              </w:rPr>
              <w:t>條</w:t>
            </w:r>
            <w:r w:rsidRPr="00E6238F">
              <w:rPr>
                <w:rFonts w:hint="eastAsia"/>
                <w:sz w:val="24"/>
                <w:szCs w:val="24"/>
              </w:rPr>
              <w:t>第二項、第三項移列，有關審查原則事項，</w:t>
            </w:r>
            <w:proofErr w:type="gramStart"/>
            <w:r w:rsidRPr="00E6238F">
              <w:rPr>
                <w:rFonts w:hint="eastAsia"/>
                <w:sz w:val="24"/>
                <w:szCs w:val="24"/>
              </w:rPr>
              <w:t>酌作文字</w:t>
            </w:r>
            <w:proofErr w:type="gramEnd"/>
            <w:r w:rsidRPr="00E6238F">
              <w:rPr>
                <w:rFonts w:hint="eastAsia"/>
                <w:sz w:val="24"/>
                <w:szCs w:val="24"/>
              </w:rPr>
              <w:t>修正。</w:t>
            </w:r>
          </w:p>
          <w:p w14:paraId="7A0B9AB2" w14:textId="0B2BF13C" w:rsidR="00FA22E8" w:rsidRPr="00E6238F" w:rsidRDefault="00FA22E8" w:rsidP="006252C4">
            <w:pPr>
              <w:pStyle w:val="af"/>
              <w:widowControl w:val="0"/>
              <w:numPr>
                <w:ilvl w:val="0"/>
                <w:numId w:val="30"/>
              </w:numPr>
              <w:ind w:leftChars="0"/>
              <w:jc w:val="both"/>
              <w:rPr>
                <w:color w:val="000000" w:themeColor="text1"/>
                <w:sz w:val="24"/>
                <w:szCs w:val="24"/>
              </w:rPr>
            </w:pPr>
            <w:r w:rsidRPr="00E6238F">
              <w:rPr>
                <w:rFonts w:hint="eastAsia"/>
                <w:sz w:val="24"/>
                <w:szCs w:val="24"/>
              </w:rPr>
              <w:t>本條</w:t>
            </w:r>
            <w:r w:rsidRPr="00E6238F">
              <w:rPr>
                <w:rFonts w:hint="eastAsia"/>
                <w:color w:val="000000" w:themeColor="text1"/>
                <w:sz w:val="24"/>
                <w:szCs w:val="24"/>
              </w:rPr>
              <w:t>修正條文第六</w:t>
            </w:r>
            <w:r w:rsidRPr="00E6238F">
              <w:rPr>
                <w:rFonts w:hint="eastAsia"/>
                <w:sz w:val="24"/>
                <w:szCs w:val="24"/>
              </w:rPr>
              <w:t>項，由</w:t>
            </w:r>
            <w:r w:rsidRPr="00E6238F">
              <w:rPr>
                <w:rFonts w:hint="eastAsia"/>
                <w:color w:val="000000" w:themeColor="text1"/>
                <w:sz w:val="24"/>
                <w:szCs w:val="24"/>
              </w:rPr>
              <w:t>現行條文第十二條</w:t>
            </w:r>
            <w:r w:rsidRPr="00E6238F">
              <w:rPr>
                <w:rFonts w:hint="eastAsia"/>
                <w:sz w:val="24"/>
                <w:szCs w:val="24"/>
              </w:rPr>
              <w:t>第二項移列，有關選任外審委員原則，依</w:t>
            </w:r>
            <w:r w:rsidRPr="00E6238F">
              <w:rPr>
                <w:rFonts w:hint="eastAsia"/>
                <w:color w:val="000000" w:themeColor="text1"/>
                <w:sz w:val="24"/>
                <w:szCs w:val="24"/>
              </w:rPr>
              <w:t>審定辦法第三十二條</w:t>
            </w:r>
            <w:r w:rsidRPr="00E6238F">
              <w:rPr>
                <w:rFonts w:hint="eastAsia"/>
                <w:sz w:val="24"/>
                <w:szCs w:val="24"/>
              </w:rPr>
              <w:t>第一項第三款，</w:t>
            </w:r>
            <w:proofErr w:type="gramStart"/>
            <w:r w:rsidRPr="00E6238F">
              <w:rPr>
                <w:rFonts w:hint="eastAsia"/>
                <w:sz w:val="24"/>
                <w:szCs w:val="24"/>
              </w:rPr>
              <w:t>酌作文字</w:t>
            </w:r>
            <w:proofErr w:type="gramEnd"/>
            <w:r w:rsidRPr="00E6238F">
              <w:rPr>
                <w:rFonts w:hint="eastAsia"/>
                <w:sz w:val="24"/>
                <w:szCs w:val="24"/>
              </w:rPr>
              <w:t>修正。</w:t>
            </w:r>
          </w:p>
          <w:p w14:paraId="601FD6E4" w14:textId="7DF30D09" w:rsidR="00FA22E8" w:rsidRPr="00E6238F" w:rsidRDefault="00FA22E8" w:rsidP="006252C4">
            <w:pPr>
              <w:pStyle w:val="af"/>
              <w:widowControl w:val="0"/>
              <w:numPr>
                <w:ilvl w:val="0"/>
                <w:numId w:val="30"/>
              </w:numPr>
              <w:ind w:leftChars="0"/>
              <w:jc w:val="both"/>
              <w:rPr>
                <w:color w:val="000000" w:themeColor="text1"/>
                <w:sz w:val="24"/>
                <w:szCs w:val="24"/>
              </w:rPr>
            </w:pPr>
            <w:r w:rsidRPr="00E6238F">
              <w:rPr>
                <w:rFonts w:hint="eastAsia"/>
                <w:sz w:val="24"/>
                <w:szCs w:val="24"/>
              </w:rPr>
              <w:t>本條修正條文第七項，由</w:t>
            </w:r>
            <w:r w:rsidRPr="00E6238F">
              <w:rPr>
                <w:rFonts w:hint="eastAsia"/>
                <w:color w:val="000000" w:themeColor="text1"/>
                <w:sz w:val="24"/>
                <w:szCs w:val="24"/>
              </w:rPr>
              <w:t>現行條文</w:t>
            </w:r>
            <w:r w:rsidRPr="00E6238F">
              <w:rPr>
                <w:sz w:val="24"/>
                <w:szCs w:val="24"/>
              </w:rPr>
              <w:t>第十</w:t>
            </w:r>
            <w:r w:rsidRPr="00E6238F">
              <w:rPr>
                <w:sz w:val="24"/>
                <w:szCs w:val="24"/>
              </w:rPr>
              <w:lastRenderedPageBreak/>
              <w:t>二</w:t>
            </w:r>
            <w:r w:rsidRPr="00E6238F">
              <w:rPr>
                <w:rFonts w:hint="eastAsia"/>
                <w:sz w:val="24"/>
                <w:szCs w:val="24"/>
              </w:rPr>
              <w:t>條第一項序文後段規定移列，有關資料保管規定，</w:t>
            </w:r>
            <w:proofErr w:type="gramStart"/>
            <w:r w:rsidRPr="00E6238F">
              <w:rPr>
                <w:rFonts w:hint="eastAsia"/>
                <w:sz w:val="24"/>
                <w:szCs w:val="24"/>
              </w:rPr>
              <w:t>酌作文字</w:t>
            </w:r>
            <w:proofErr w:type="gramEnd"/>
            <w:r w:rsidRPr="00E6238F">
              <w:rPr>
                <w:rFonts w:hint="eastAsia"/>
                <w:sz w:val="24"/>
                <w:szCs w:val="24"/>
              </w:rPr>
              <w:t>修正。</w:t>
            </w:r>
          </w:p>
          <w:p w14:paraId="2A3CEA7B" w14:textId="7194C5FE" w:rsidR="00FA22E8" w:rsidRPr="00E6238F" w:rsidRDefault="00FA22E8" w:rsidP="00BC1BC9">
            <w:pPr>
              <w:widowControl w:val="0"/>
              <w:jc w:val="both"/>
              <w:rPr>
                <w:color w:val="000000" w:themeColor="text1"/>
                <w:sz w:val="24"/>
                <w:szCs w:val="24"/>
              </w:rPr>
            </w:pPr>
          </w:p>
          <w:p w14:paraId="61E48C53" w14:textId="5AF1D067" w:rsidR="00FA22E8" w:rsidRPr="00E6238F" w:rsidRDefault="00FA22E8" w:rsidP="0058511E">
            <w:pPr>
              <w:pBdr>
                <w:top w:val="nil"/>
                <w:left w:val="nil"/>
                <w:bottom w:val="nil"/>
                <w:right w:val="nil"/>
                <w:between w:val="nil"/>
              </w:pBdr>
              <w:jc w:val="both"/>
              <w:rPr>
                <w:color w:val="000000"/>
                <w:sz w:val="24"/>
                <w:szCs w:val="24"/>
              </w:rPr>
            </w:pPr>
          </w:p>
        </w:tc>
        <w:tc>
          <w:tcPr>
            <w:tcW w:w="4818" w:type="dxa"/>
          </w:tcPr>
          <w:p w14:paraId="6C762FE9" w14:textId="77777777" w:rsidR="00FA22E8" w:rsidRPr="00E6238F" w:rsidRDefault="00FA22E8" w:rsidP="0005023F">
            <w:pPr>
              <w:pStyle w:val="af"/>
              <w:widowControl w:val="0"/>
              <w:numPr>
                <w:ilvl w:val="0"/>
                <w:numId w:val="30"/>
              </w:numPr>
              <w:ind w:leftChars="0"/>
              <w:jc w:val="both"/>
              <w:rPr>
                <w:rFonts w:hint="eastAsia"/>
                <w:color w:val="000000" w:themeColor="text1"/>
                <w:sz w:val="24"/>
                <w:szCs w:val="24"/>
              </w:rPr>
            </w:pPr>
          </w:p>
        </w:tc>
      </w:tr>
      <w:tr w:rsidR="00FA22E8" w:rsidRPr="00E6238F" w14:paraId="6B77CC0E" w14:textId="0D18F934" w:rsidTr="00FA22E8">
        <w:trPr>
          <w:jc w:val="center"/>
        </w:trPr>
        <w:tc>
          <w:tcPr>
            <w:tcW w:w="5100" w:type="dxa"/>
          </w:tcPr>
          <w:p w14:paraId="55146DBD" w14:textId="45E7D3A0" w:rsidR="00FA22E8" w:rsidRPr="00E6238F" w:rsidRDefault="00FA22E8" w:rsidP="0058511E">
            <w:pPr>
              <w:spacing w:after="38"/>
              <w:ind w:left="-5"/>
              <w:jc w:val="both"/>
              <w:rPr>
                <w:color w:val="FF0000"/>
                <w:sz w:val="24"/>
                <w:szCs w:val="24"/>
                <w:u w:val="single"/>
              </w:rPr>
            </w:pPr>
            <w:bookmarkStart w:id="13" w:name="_Hlk115251615"/>
            <w:bookmarkEnd w:id="12"/>
            <w:r w:rsidRPr="00E6238F">
              <w:rPr>
                <w:color w:val="FF0000"/>
                <w:sz w:val="24"/>
                <w:szCs w:val="24"/>
                <w:u w:val="single"/>
              </w:rPr>
              <w:t>第十</w:t>
            </w:r>
            <w:r w:rsidRPr="00E6238F">
              <w:rPr>
                <w:rFonts w:hint="eastAsia"/>
                <w:color w:val="FF0000"/>
                <w:sz w:val="24"/>
                <w:szCs w:val="24"/>
                <w:u w:val="single"/>
              </w:rPr>
              <w:t>六</w:t>
            </w:r>
            <w:r w:rsidRPr="00E6238F">
              <w:rPr>
                <w:color w:val="FF0000"/>
                <w:sz w:val="24"/>
                <w:szCs w:val="24"/>
                <w:u w:val="single"/>
              </w:rPr>
              <w:t xml:space="preserve">條　(初審程序) </w:t>
            </w:r>
          </w:p>
          <w:p w14:paraId="0BC2CAE6" w14:textId="015F03CC" w:rsidR="00FA22E8" w:rsidRPr="00E6238F" w:rsidRDefault="00FA22E8" w:rsidP="00192072">
            <w:pPr>
              <w:ind w:leftChars="73" w:left="204"/>
              <w:jc w:val="both"/>
              <w:rPr>
                <w:color w:val="FF0000"/>
                <w:sz w:val="24"/>
                <w:szCs w:val="24"/>
                <w:u w:val="single"/>
              </w:rPr>
            </w:pPr>
            <w:r w:rsidRPr="00E6238F">
              <w:rPr>
                <w:color w:val="FF0000"/>
                <w:sz w:val="24"/>
                <w:szCs w:val="24"/>
                <w:u w:val="single"/>
              </w:rPr>
              <w:t>本校教師資格升等審查</w:t>
            </w:r>
            <w:r w:rsidRPr="00E6238F">
              <w:rPr>
                <w:color w:val="000000" w:themeColor="text1"/>
                <w:sz w:val="24"/>
                <w:szCs w:val="24"/>
              </w:rPr>
              <w:t>初審</w:t>
            </w:r>
            <w:r w:rsidRPr="00E6238F">
              <w:rPr>
                <w:color w:val="FF0000"/>
                <w:sz w:val="24"/>
                <w:szCs w:val="24"/>
                <w:u w:val="single"/>
              </w:rPr>
              <w:t>作業，依以下規定辦理：</w:t>
            </w:r>
          </w:p>
          <w:p w14:paraId="352151F2" w14:textId="5A518A87" w:rsidR="00FA22E8" w:rsidRPr="00E6238F" w:rsidRDefault="00FA22E8" w:rsidP="0058511E">
            <w:pPr>
              <w:spacing w:after="5"/>
              <w:ind w:left="120"/>
              <w:jc w:val="both"/>
              <w:rPr>
                <w:color w:val="FF0000"/>
                <w:sz w:val="24"/>
                <w:szCs w:val="24"/>
                <w:u w:val="single"/>
              </w:rPr>
            </w:pPr>
          </w:p>
          <w:p w14:paraId="053C4BAE" w14:textId="752FF9EC" w:rsidR="00FA22E8" w:rsidRPr="00E6238F" w:rsidRDefault="00FA22E8" w:rsidP="0058511E">
            <w:pPr>
              <w:spacing w:after="5"/>
              <w:ind w:left="120"/>
              <w:jc w:val="both"/>
              <w:rPr>
                <w:color w:val="FF0000"/>
                <w:sz w:val="24"/>
                <w:szCs w:val="24"/>
                <w:u w:val="single"/>
              </w:rPr>
            </w:pPr>
          </w:p>
          <w:p w14:paraId="4C93B6EA" w14:textId="59DD034D" w:rsidR="00FA22E8" w:rsidRPr="00E6238F" w:rsidRDefault="00FA22E8" w:rsidP="0058511E">
            <w:pPr>
              <w:spacing w:after="5"/>
              <w:ind w:left="120"/>
              <w:jc w:val="both"/>
              <w:rPr>
                <w:color w:val="FF0000"/>
                <w:sz w:val="24"/>
                <w:szCs w:val="24"/>
                <w:u w:val="single"/>
              </w:rPr>
            </w:pPr>
          </w:p>
          <w:p w14:paraId="0ED48814" w14:textId="0A751859" w:rsidR="00FA22E8" w:rsidRPr="00E6238F" w:rsidRDefault="00FA22E8" w:rsidP="0058511E">
            <w:pPr>
              <w:spacing w:after="5"/>
              <w:ind w:left="120"/>
              <w:jc w:val="both"/>
              <w:rPr>
                <w:color w:val="FF0000"/>
                <w:sz w:val="24"/>
                <w:szCs w:val="24"/>
                <w:u w:val="single"/>
              </w:rPr>
            </w:pPr>
          </w:p>
          <w:p w14:paraId="4933C0D5" w14:textId="6179958D" w:rsidR="00FA22E8" w:rsidRPr="00E6238F" w:rsidRDefault="00FA22E8" w:rsidP="0058511E">
            <w:pPr>
              <w:spacing w:after="5"/>
              <w:ind w:left="120"/>
              <w:jc w:val="both"/>
              <w:rPr>
                <w:color w:val="FF0000"/>
                <w:sz w:val="24"/>
                <w:szCs w:val="24"/>
                <w:u w:val="single"/>
              </w:rPr>
            </w:pPr>
          </w:p>
          <w:p w14:paraId="106B2AD3" w14:textId="7A56AA01" w:rsidR="00FA22E8" w:rsidRPr="00E6238F" w:rsidRDefault="00FA22E8" w:rsidP="0058511E">
            <w:pPr>
              <w:spacing w:after="5"/>
              <w:ind w:left="120"/>
              <w:jc w:val="both"/>
              <w:rPr>
                <w:color w:val="FF0000"/>
                <w:sz w:val="24"/>
                <w:szCs w:val="24"/>
                <w:u w:val="single"/>
              </w:rPr>
            </w:pPr>
          </w:p>
          <w:p w14:paraId="69C4E1E5" w14:textId="411B0002" w:rsidR="00FA22E8" w:rsidRPr="00E6238F" w:rsidRDefault="00FA22E8" w:rsidP="0058511E">
            <w:pPr>
              <w:spacing w:after="5"/>
              <w:ind w:left="120"/>
              <w:jc w:val="both"/>
              <w:rPr>
                <w:color w:val="FF0000"/>
                <w:sz w:val="24"/>
                <w:szCs w:val="24"/>
                <w:u w:val="single"/>
              </w:rPr>
            </w:pPr>
          </w:p>
          <w:p w14:paraId="43DC2332" w14:textId="6F3F002A" w:rsidR="00FA22E8" w:rsidRPr="00E6238F" w:rsidRDefault="00FA22E8" w:rsidP="0058511E">
            <w:pPr>
              <w:spacing w:after="5"/>
              <w:ind w:left="120"/>
              <w:jc w:val="both"/>
              <w:rPr>
                <w:color w:val="FF0000"/>
                <w:sz w:val="24"/>
                <w:szCs w:val="24"/>
                <w:u w:val="single"/>
              </w:rPr>
            </w:pPr>
          </w:p>
          <w:p w14:paraId="5EF644A4" w14:textId="28B42B4F" w:rsidR="00FA22E8" w:rsidRPr="00E6238F" w:rsidRDefault="00FA22E8" w:rsidP="0058511E">
            <w:pPr>
              <w:spacing w:after="5"/>
              <w:ind w:left="120"/>
              <w:jc w:val="both"/>
              <w:rPr>
                <w:color w:val="FF0000"/>
                <w:sz w:val="24"/>
                <w:szCs w:val="24"/>
                <w:u w:val="single"/>
              </w:rPr>
            </w:pPr>
          </w:p>
          <w:p w14:paraId="1E57D575" w14:textId="77777777" w:rsidR="00FA22E8" w:rsidRPr="00E6238F" w:rsidRDefault="00FA22E8" w:rsidP="00FE4DE5">
            <w:pPr>
              <w:spacing w:after="5"/>
              <w:jc w:val="both"/>
              <w:rPr>
                <w:color w:val="FF0000"/>
                <w:sz w:val="24"/>
                <w:szCs w:val="24"/>
                <w:u w:val="single"/>
              </w:rPr>
            </w:pPr>
          </w:p>
          <w:p w14:paraId="4AEE87DC" w14:textId="2888C045" w:rsidR="00FA22E8" w:rsidRPr="00E6238F" w:rsidRDefault="00FA22E8" w:rsidP="001867EA">
            <w:pPr>
              <w:pStyle w:val="af"/>
              <w:numPr>
                <w:ilvl w:val="0"/>
                <w:numId w:val="7"/>
              </w:numPr>
              <w:spacing w:after="5"/>
              <w:ind w:leftChars="0" w:left="715" w:hanging="518"/>
              <w:jc w:val="both"/>
              <w:rPr>
                <w:sz w:val="24"/>
                <w:szCs w:val="24"/>
              </w:rPr>
            </w:pPr>
            <w:proofErr w:type="gramStart"/>
            <w:r w:rsidRPr="00E6238F">
              <w:rPr>
                <w:sz w:val="24"/>
                <w:szCs w:val="24"/>
              </w:rPr>
              <w:t>系級教評</w:t>
            </w:r>
            <w:proofErr w:type="gramEnd"/>
            <w:r w:rsidRPr="00E6238F">
              <w:rPr>
                <w:sz w:val="24"/>
                <w:szCs w:val="24"/>
              </w:rPr>
              <w:t>會對於送審人之教學、研究、服務成果評量，應根據送審人所提任教年資、學歷等與升等有關之個人履歷資料嚴謹查核，先就教學服務成績考核評</w:t>
            </w:r>
            <w:r w:rsidRPr="00E6238F">
              <w:rPr>
                <w:sz w:val="24"/>
                <w:szCs w:val="24"/>
              </w:rPr>
              <w:lastRenderedPageBreak/>
              <w:t>分標準表及佐證資料詳為審查評量</w:t>
            </w:r>
            <w:r w:rsidRPr="00E6238F">
              <w:rPr>
                <w:color w:val="FF0000"/>
                <w:sz w:val="24"/>
                <w:szCs w:val="24"/>
                <w:u w:val="single"/>
              </w:rPr>
              <w:t>，並得考量升等名額之限制，</w:t>
            </w:r>
            <w:r w:rsidRPr="00E6238F">
              <w:rPr>
                <w:sz w:val="24"/>
                <w:szCs w:val="24"/>
              </w:rPr>
              <w:t>經充分討論後，作成同意或不同意通過之決定。</w:t>
            </w:r>
          </w:p>
          <w:p w14:paraId="3BDEE681" w14:textId="67E253CB" w:rsidR="00FA22E8" w:rsidRPr="00E6238F" w:rsidRDefault="00FA22E8" w:rsidP="001867EA">
            <w:pPr>
              <w:pStyle w:val="af"/>
              <w:numPr>
                <w:ilvl w:val="0"/>
                <w:numId w:val="7"/>
              </w:numPr>
              <w:spacing w:after="5"/>
              <w:ind w:leftChars="0" w:left="715" w:hanging="518"/>
              <w:jc w:val="both"/>
              <w:rPr>
                <w:sz w:val="24"/>
                <w:szCs w:val="24"/>
              </w:rPr>
            </w:pPr>
            <w:r w:rsidRPr="00E6238F">
              <w:rPr>
                <w:color w:val="FF0000"/>
                <w:sz w:val="24"/>
                <w:szCs w:val="24"/>
                <w:u w:val="single"/>
              </w:rPr>
              <w:t>送審人教學服務成績經</w:t>
            </w:r>
            <w:proofErr w:type="gramStart"/>
            <w:r w:rsidRPr="00E6238F">
              <w:rPr>
                <w:color w:val="FF0000"/>
                <w:sz w:val="24"/>
                <w:szCs w:val="24"/>
                <w:u w:val="single"/>
              </w:rPr>
              <w:t>系級教評</w:t>
            </w:r>
            <w:proofErr w:type="gramEnd"/>
            <w:r w:rsidRPr="00E6238F">
              <w:rPr>
                <w:color w:val="FF0000"/>
                <w:sz w:val="24"/>
                <w:szCs w:val="24"/>
                <w:u w:val="single"/>
              </w:rPr>
              <w:t>會審查通過，</w:t>
            </w:r>
            <w:r w:rsidRPr="00E6238F">
              <w:rPr>
                <w:sz w:val="24"/>
                <w:szCs w:val="24"/>
              </w:rPr>
              <w:t>續就</w:t>
            </w:r>
            <w:r w:rsidRPr="00E6238F">
              <w:rPr>
                <w:color w:val="FF0000"/>
                <w:sz w:val="24"/>
                <w:szCs w:val="24"/>
                <w:u w:val="single"/>
              </w:rPr>
              <w:t>研究成果之</w:t>
            </w:r>
            <w:r w:rsidRPr="00E6238F">
              <w:rPr>
                <w:sz w:val="24"/>
                <w:szCs w:val="24"/>
              </w:rPr>
              <w:t>送審著作</w:t>
            </w:r>
            <w:r w:rsidRPr="00E6238F">
              <w:rPr>
                <w:color w:val="FF0000"/>
                <w:sz w:val="24"/>
                <w:szCs w:val="24"/>
                <w:u w:val="single"/>
              </w:rPr>
              <w:t>，進行送審</w:t>
            </w:r>
            <w:r w:rsidRPr="00E6238F">
              <w:rPr>
                <w:sz w:val="24"/>
                <w:szCs w:val="24"/>
              </w:rPr>
              <w:t>要件形式審查，</w:t>
            </w:r>
            <w:r w:rsidRPr="00E6238F">
              <w:rPr>
                <w:color w:val="FF0000"/>
                <w:sz w:val="24"/>
                <w:szCs w:val="24"/>
                <w:u w:val="single"/>
              </w:rPr>
              <w:t>送審要件審查通過後，</w:t>
            </w:r>
            <w:r w:rsidRPr="00E6238F">
              <w:rPr>
                <w:sz w:val="24"/>
                <w:szCs w:val="24"/>
              </w:rPr>
              <w:t>該送審著作應提送外審</w:t>
            </w:r>
            <w:r w:rsidRPr="00E6238F">
              <w:rPr>
                <w:color w:val="FF0000"/>
                <w:sz w:val="24"/>
                <w:szCs w:val="24"/>
                <w:u w:val="single"/>
              </w:rPr>
              <w:t>評定</w:t>
            </w:r>
            <w:r w:rsidRPr="00E6238F">
              <w:rPr>
                <w:sz w:val="24"/>
                <w:szCs w:val="24"/>
              </w:rPr>
              <w:t>。</w:t>
            </w:r>
          </w:p>
          <w:p w14:paraId="713DA5B2" w14:textId="1F06F91A" w:rsidR="00FA22E8" w:rsidRPr="00E6238F" w:rsidRDefault="00FA22E8" w:rsidP="001867EA">
            <w:pPr>
              <w:pStyle w:val="af"/>
              <w:numPr>
                <w:ilvl w:val="0"/>
                <w:numId w:val="7"/>
              </w:numPr>
              <w:spacing w:after="5"/>
              <w:ind w:leftChars="0" w:left="715" w:hanging="518"/>
              <w:jc w:val="both"/>
              <w:rPr>
                <w:sz w:val="24"/>
                <w:szCs w:val="24"/>
              </w:rPr>
            </w:pPr>
            <w:r w:rsidRPr="00E6238F">
              <w:rPr>
                <w:sz w:val="24"/>
                <w:szCs w:val="24"/>
              </w:rPr>
              <w:t>為辦理送審著作之外審作業，由</w:t>
            </w:r>
            <w:proofErr w:type="gramStart"/>
            <w:r w:rsidRPr="00E6238F">
              <w:rPr>
                <w:sz w:val="24"/>
                <w:szCs w:val="24"/>
              </w:rPr>
              <w:t>系級教評</w:t>
            </w:r>
            <w:proofErr w:type="gramEnd"/>
            <w:r w:rsidRPr="00E6238F">
              <w:rPr>
                <w:sz w:val="24"/>
                <w:szCs w:val="24"/>
              </w:rPr>
              <w:t>會委員本於專業評量之原則，</w:t>
            </w:r>
            <w:proofErr w:type="gramStart"/>
            <w:r w:rsidRPr="00E6238F">
              <w:rPr>
                <w:color w:val="FF0000"/>
                <w:sz w:val="24"/>
                <w:szCs w:val="24"/>
                <w:u w:val="single"/>
              </w:rPr>
              <w:t>依送審</w:t>
            </w:r>
            <w:proofErr w:type="gramEnd"/>
            <w:r w:rsidRPr="00E6238F">
              <w:rPr>
                <w:color w:val="FF0000"/>
                <w:sz w:val="24"/>
                <w:szCs w:val="24"/>
                <w:u w:val="single"/>
              </w:rPr>
              <w:t>等級</w:t>
            </w:r>
            <w:r w:rsidRPr="00E6238F">
              <w:rPr>
                <w:sz w:val="24"/>
                <w:szCs w:val="24"/>
              </w:rPr>
              <w:t>以各別不公開方式</w:t>
            </w:r>
            <w:r w:rsidRPr="00E6238F">
              <w:rPr>
                <w:rFonts w:hint="eastAsia"/>
                <w:sz w:val="24"/>
                <w:szCs w:val="24"/>
              </w:rPr>
              <w:t>，</w:t>
            </w:r>
            <w:proofErr w:type="gramStart"/>
            <w:r w:rsidRPr="00E6238F">
              <w:rPr>
                <w:color w:val="FF0000"/>
                <w:sz w:val="24"/>
                <w:szCs w:val="24"/>
                <w:u w:val="single"/>
              </w:rPr>
              <w:t>遴</w:t>
            </w:r>
            <w:r w:rsidRPr="00E6238F">
              <w:rPr>
                <w:sz w:val="24"/>
                <w:szCs w:val="24"/>
              </w:rPr>
              <w:t>薦與</w:t>
            </w:r>
            <w:proofErr w:type="gramEnd"/>
            <w:r w:rsidRPr="00E6238F">
              <w:rPr>
                <w:sz w:val="24"/>
                <w:szCs w:val="24"/>
              </w:rPr>
              <w:t>送審著作專業領域專長相符且具充分專業能力之校外學者專家十人以上</w:t>
            </w:r>
            <w:r w:rsidRPr="00E6238F">
              <w:rPr>
                <w:color w:val="FF0000"/>
                <w:sz w:val="24"/>
                <w:szCs w:val="24"/>
                <w:u w:val="single"/>
              </w:rPr>
              <w:t>，提供外審委員選任作業運用。</w:t>
            </w:r>
          </w:p>
          <w:p w14:paraId="698F2A64" w14:textId="34845EFD" w:rsidR="00FA22E8" w:rsidRPr="00E6238F" w:rsidRDefault="00FA22E8" w:rsidP="00B62FFF">
            <w:pPr>
              <w:spacing w:after="5"/>
              <w:jc w:val="both"/>
              <w:rPr>
                <w:sz w:val="24"/>
                <w:szCs w:val="24"/>
              </w:rPr>
            </w:pPr>
          </w:p>
          <w:p w14:paraId="553CD49E" w14:textId="19B5A0E5" w:rsidR="00FA22E8" w:rsidRPr="00E6238F" w:rsidRDefault="00FA22E8" w:rsidP="00B62FFF">
            <w:pPr>
              <w:spacing w:after="5"/>
              <w:jc w:val="both"/>
              <w:rPr>
                <w:sz w:val="24"/>
                <w:szCs w:val="24"/>
              </w:rPr>
            </w:pPr>
          </w:p>
          <w:p w14:paraId="67EA2F74" w14:textId="1E2B732C" w:rsidR="00FA22E8" w:rsidRPr="00E6238F" w:rsidRDefault="00FA22E8" w:rsidP="00B62FFF">
            <w:pPr>
              <w:spacing w:after="5"/>
              <w:jc w:val="both"/>
              <w:rPr>
                <w:sz w:val="24"/>
                <w:szCs w:val="24"/>
              </w:rPr>
            </w:pPr>
          </w:p>
          <w:p w14:paraId="03EE2665" w14:textId="6243A823" w:rsidR="00FA22E8" w:rsidRPr="00E6238F" w:rsidRDefault="00FA22E8" w:rsidP="00B62FFF">
            <w:pPr>
              <w:spacing w:after="5"/>
              <w:jc w:val="both"/>
              <w:rPr>
                <w:sz w:val="24"/>
                <w:szCs w:val="24"/>
              </w:rPr>
            </w:pPr>
          </w:p>
          <w:p w14:paraId="58963070" w14:textId="14CD1DD8" w:rsidR="00FA22E8" w:rsidRPr="00E6238F" w:rsidRDefault="00FA22E8" w:rsidP="00B62FFF">
            <w:pPr>
              <w:spacing w:after="5"/>
              <w:jc w:val="both"/>
              <w:rPr>
                <w:sz w:val="24"/>
                <w:szCs w:val="24"/>
              </w:rPr>
            </w:pPr>
          </w:p>
          <w:p w14:paraId="7FF05EDA" w14:textId="77777777" w:rsidR="00FA22E8" w:rsidRPr="00E6238F" w:rsidRDefault="00FA22E8" w:rsidP="00B62FFF">
            <w:pPr>
              <w:spacing w:after="5"/>
              <w:jc w:val="both"/>
              <w:rPr>
                <w:sz w:val="24"/>
                <w:szCs w:val="24"/>
              </w:rPr>
            </w:pPr>
          </w:p>
          <w:p w14:paraId="17A0BB45" w14:textId="6027E3C2" w:rsidR="00FA22E8" w:rsidRPr="00E6238F" w:rsidRDefault="00FA22E8" w:rsidP="001867EA">
            <w:pPr>
              <w:pStyle w:val="af"/>
              <w:numPr>
                <w:ilvl w:val="0"/>
                <w:numId w:val="7"/>
              </w:numPr>
              <w:spacing w:after="5"/>
              <w:ind w:leftChars="0" w:left="715" w:hanging="518"/>
              <w:jc w:val="both"/>
              <w:rPr>
                <w:sz w:val="24"/>
                <w:szCs w:val="24"/>
              </w:rPr>
            </w:pPr>
            <w:r w:rsidRPr="00E6238F">
              <w:rPr>
                <w:color w:val="000000"/>
                <w:sz w:val="24"/>
                <w:szCs w:val="24"/>
              </w:rPr>
              <w:t>經初審評審通過者，</w:t>
            </w:r>
            <w:proofErr w:type="gramStart"/>
            <w:r w:rsidRPr="00E6238F">
              <w:rPr>
                <w:color w:val="000000"/>
                <w:sz w:val="24"/>
                <w:szCs w:val="24"/>
              </w:rPr>
              <w:t>系級教評</w:t>
            </w:r>
            <w:proofErr w:type="gramEnd"/>
            <w:r w:rsidRPr="00E6238F">
              <w:rPr>
                <w:color w:val="000000"/>
                <w:sz w:val="24"/>
                <w:szCs w:val="24"/>
              </w:rPr>
              <w:t>會應將教學服務評審成績、會議紀錄、送審申請表等審查資料、與升等有關之個人履歷資料，連同送審著作、校外審查學者專家推薦名單</w:t>
            </w:r>
            <w:r w:rsidRPr="00E6238F">
              <w:rPr>
                <w:color w:val="FF0000"/>
                <w:sz w:val="24"/>
                <w:szCs w:val="24"/>
                <w:u w:val="single"/>
              </w:rPr>
              <w:t>、送審人</w:t>
            </w:r>
            <w:proofErr w:type="gramStart"/>
            <w:r w:rsidRPr="00E6238F">
              <w:rPr>
                <w:color w:val="FF0000"/>
                <w:sz w:val="24"/>
                <w:szCs w:val="24"/>
                <w:u w:val="single"/>
              </w:rPr>
              <w:t>另得敘明理</w:t>
            </w:r>
            <w:proofErr w:type="gramEnd"/>
            <w:r w:rsidRPr="00E6238F">
              <w:rPr>
                <w:color w:val="FF0000"/>
                <w:sz w:val="24"/>
                <w:szCs w:val="24"/>
                <w:u w:val="single"/>
              </w:rPr>
              <w:t>由提出三位不宜審查其送審著作之</w:t>
            </w:r>
            <w:r w:rsidRPr="00E6238F">
              <w:rPr>
                <w:color w:val="000000" w:themeColor="text1"/>
                <w:sz w:val="24"/>
                <w:szCs w:val="24"/>
              </w:rPr>
              <w:t>迴避名單</w:t>
            </w:r>
            <w:proofErr w:type="gramStart"/>
            <w:r w:rsidRPr="00E6238F">
              <w:rPr>
                <w:color w:val="000000"/>
                <w:sz w:val="24"/>
                <w:szCs w:val="24"/>
              </w:rPr>
              <w:t>併</w:t>
            </w:r>
            <w:proofErr w:type="gramEnd"/>
            <w:r w:rsidRPr="00E6238F">
              <w:rPr>
                <w:color w:val="000000"/>
                <w:sz w:val="24"/>
                <w:szCs w:val="24"/>
              </w:rPr>
              <w:t>送請</w:t>
            </w:r>
            <w:proofErr w:type="gramStart"/>
            <w:r w:rsidRPr="00E6238F">
              <w:rPr>
                <w:color w:val="000000"/>
                <w:sz w:val="24"/>
                <w:szCs w:val="24"/>
              </w:rPr>
              <w:t>院級教評</w:t>
            </w:r>
            <w:proofErr w:type="gramEnd"/>
            <w:r w:rsidRPr="00E6238F">
              <w:rPr>
                <w:color w:val="000000"/>
                <w:sz w:val="24"/>
                <w:szCs w:val="24"/>
              </w:rPr>
              <w:t>會</w:t>
            </w:r>
            <w:proofErr w:type="gramStart"/>
            <w:r w:rsidRPr="00E6238F">
              <w:rPr>
                <w:color w:val="000000"/>
                <w:sz w:val="24"/>
                <w:szCs w:val="24"/>
              </w:rPr>
              <w:t>複</w:t>
            </w:r>
            <w:proofErr w:type="gramEnd"/>
            <w:r w:rsidRPr="00E6238F">
              <w:rPr>
                <w:color w:val="000000"/>
                <w:sz w:val="24"/>
                <w:szCs w:val="24"/>
              </w:rPr>
              <w:t>審。</w:t>
            </w:r>
          </w:p>
        </w:tc>
        <w:tc>
          <w:tcPr>
            <w:tcW w:w="5102" w:type="dxa"/>
            <w:vMerge/>
          </w:tcPr>
          <w:p w14:paraId="0C3CF6C6" w14:textId="77777777" w:rsidR="00FA22E8" w:rsidRPr="00E6238F" w:rsidRDefault="00FA22E8" w:rsidP="0058511E">
            <w:pPr>
              <w:spacing w:after="70"/>
              <w:jc w:val="both"/>
              <w:rPr>
                <w:sz w:val="24"/>
                <w:szCs w:val="24"/>
              </w:rPr>
            </w:pPr>
          </w:p>
        </w:tc>
        <w:tc>
          <w:tcPr>
            <w:tcW w:w="4818" w:type="dxa"/>
          </w:tcPr>
          <w:p w14:paraId="49FBA9A4" w14:textId="3979FAE3" w:rsidR="00FA22E8" w:rsidRPr="00E6238F" w:rsidRDefault="00FA22E8" w:rsidP="00471EDE">
            <w:pPr>
              <w:pStyle w:val="af"/>
              <w:widowControl w:val="0"/>
              <w:numPr>
                <w:ilvl w:val="0"/>
                <w:numId w:val="16"/>
              </w:numPr>
              <w:ind w:leftChars="0"/>
              <w:jc w:val="both"/>
              <w:rPr>
                <w:color w:val="000000" w:themeColor="text1"/>
                <w:sz w:val="24"/>
                <w:szCs w:val="24"/>
              </w:rPr>
            </w:pPr>
            <w:r w:rsidRPr="00E6238F">
              <w:rPr>
                <w:rFonts w:hint="eastAsia"/>
                <w:color w:val="000000" w:themeColor="text1"/>
                <w:sz w:val="24"/>
                <w:szCs w:val="24"/>
              </w:rPr>
              <w:t>條次變更。</w:t>
            </w:r>
          </w:p>
          <w:p w14:paraId="0E7D6499" w14:textId="77777777" w:rsidR="00FA22E8" w:rsidRPr="00E6238F" w:rsidRDefault="00FA22E8" w:rsidP="00FB1976">
            <w:pPr>
              <w:pStyle w:val="af"/>
              <w:widowControl w:val="0"/>
              <w:numPr>
                <w:ilvl w:val="0"/>
                <w:numId w:val="16"/>
              </w:numPr>
              <w:ind w:leftChars="0"/>
              <w:jc w:val="both"/>
              <w:rPr>
                <w:color w:val="000000"/>
                <w:sz w:val="24"/>
                <w:szCs w:val="24"/>
              </w:rPr>
            </w:pPr>
            <w:r w:rsidRPr="00E6238F">
              <w:rPr>
                <w:rFonts w:hint="eastAsia"/>
                <w:color w:val="000000" w:themeColor="text1"/>
                <w:sz w:val="24"/>
                <w:szCs w:val="24"/>
              </w:rPr>
              <w:t>本條修正條文由現行條文</w:t>
            </w:r>
            <w:r w:rsidRPr="00E6238F">
              <w:rPr>
                <w:sz w:val="24"/>
                <w:szCs w:val="24"/>
              </w:rPr>
              <w:t>第十二</w:t>
            </w:r>
            <w:r w:rsidRPr="00E6238F">
              <w:rPr>
                <w:rFonts w:hint="eastAsia"/>
                <w:sz w:val="24"/>
                <w:szCs w:val="24"/>
              </w:rPr>
              <w:t>條第一項第一款有關初審程序規定移列。</w:t>
            </w:r>
          </w:p>
          <w:p w14:paraId="74B06963" w14:textId="4E4E9DB0" w:rsidR="00FA22E8" w:rsidRPr="00E6238F" w:rsidRDefault="00FA22E8" w:rsidP="0059155A">
            <w:pPr>
              <w:pStyle w:val="af"/>
              <w:widowControl w:val="0"/>
              <w:numPr>
                <w:ilvl w:val="0"/>
                <w:numId w:val="16"/>
              </w:numPr>
              <w:ind w:leftChars="0"/>
              <w:jc w:val="both"/>
              <w:rPr>
                <w:color w:val="000000"/>
                <w:sz w:val="24"/>
                <w:szCs w:val="24"/>
              </w:rPr>
            </w:pPr>
            <w:r w:rsidRPr="00E6238F">
              <w:rPr>
                <w:rFonts w:hint="eastAsia"/>
                <w:color w:val="000000" w:themeColor="text1"/>
                <w:sz w:val="24"/>
                <w:szCs w:val="24"/>
              </w:rPr>
              <w:t>現行條文</w:t>
            </w:r>
            <w:r w:rsidRPr="00E6238F">
              <w:rPr>
                <w:sz w:val="24"/>
                <w:szCs w:val="24"/>
              </w:rPr>
              <w:t>第十二</w:t>
            </w:r>
            <w:r w:rsidRPr="00E6238F">
              <w:rPr>
                <w:rFonts w:hint="eastAsia"/>
                <w:sz w:val="24"/>
                <w:szCs w:val="24"/>
              </w:rPr>
              <w:t>條第一項第一款第一目移列至修正條文第十五條第三項；其餘現行初審程序各目規定，整</w:t>
            </w:r>
            <w:proofErr w:type="gramStart"/>
            <w:r w:rsidRPr="00E6238F">
              <w:rPr>
                <w:rFonts w:hint="eastAsia"/>
                <w:sz w:val="24"/>
                <w:szCs w:val="24"/>
              </w:rPr>
              <w:t>併後酌作</w:t>
            </w:r>
            <w:proofErr w:type="gramEnd"/>
            <w:r w:rsidRPr="00E6238F">
              <w:rPr>
                <w:rFonts w:hint="eastAsia"/>
                <w:sz w:val="24"/>
                <w:szCs w:val="24"/>
              </w:rPr>
              <w:t>文字修正，並分以四款明定之。</w:t>
            </w:r>
          </w:p>
          <w:p w14:paraId="19D3BFF5" w14:textId="39045788" w:rsidR="00FA22E8" w:rsidRPr="00E6238F" w:rsidRDefault="00FA22E8" w:rsidP="0059155A">
            <w:pPr>
              <w:pStyle w:val="af"/>
              <w:widowControl w:val="0"/>
              <w:ind w:leftChars="0"/>
              <w:jc w:val="both"/>
              <w:rPr>
                <w:color w:val="000000"/>
                <w:sz w:val="24"/>
                <w:szCs w:val="24"/>
              </w:rPr>
            </w:pPr>
          </w:p>
        </w:tc>
        <w:tc>
          <w:tcPr>
            <w:tcW w:w="4818" w:type="dxa"/>
          </w:tcPr>
          <w:p w14:paraId="121D079A" w14:textId="77777777" w:rsidR="00FA22E8" w:rsidRPr="00E6238F" w:rsidRDefault="00FA22E8" w:rsidP="00471EDE">
            <w:pPr>
              <w:pStyle w:val="af"/>
              <w:widowControl w:val="0"/>
              <w:numPr>
                <w:ilvl w:val="0"/>
                <w:numId w:val="16"/>
              </w:numPr>
              <w:ind w:leftChars="0"/>
              <w:jc w:val="both"/>
              <w:rPr>
                <w:rFonts w:hint="eastAsia"/>
                <w:color w:val="000000" w:themeColor="text1"/>
                <w:sz w:val="24"/>
                <w:szCs w:val="24"/>
              </w:rPr>
            </w:pPr>
          </w:p>
        </w:tc>
      </w:tr>
      <w:tr w:rsidR="00FA22E8" w:rsidRPr="00E6238F" w14:paraId="5D5DA57A" w14:textId="7EB94BE6" w:rsidTr="00FA22E8">
        <w:trPr>
          <w:jc w:val="center"/>
        </w:trPr>
        <w:tc>
          <w:tcPr>
            <w:tcW w:w="5100" w:type="dxa"/>
          </w:tcPr>
          <w:p w14:paraId="368BED43" w14:textId="272F9BDB" w:rsidR="00FA22E8" w:rsidRPr="00E6238F" w:rsidRDefault="00FA22E8" w:rsidP="0058511E">
            <w:pPr>
              <w:spacing w:after="38"/>
              <w:ind w:left="-5"/>
              <w:jc w:val="both"/>
              <w:rPr>
                <w:color w:val="FF0000"/>
                <w:sz w:val="24"/>
                <w:szCs w:val="24"/>
                <w:u w:val="single"/>
              </w:rPr>
            </w:pPr>
            <w:bookmarkStart w:id="14" w:name="_Hlk115251636"/>
            <w:bookmarkEnd w:id="13"/>
            <w:r w:rsidRPr="00E6238F">
              <w:rPr>
                <w:color w:val="FF0000"/>
                <w:sz w:val="24"/>
                <w:szCs w:val="24"/>
                <w:u w:val="single"/>
              </w:rPr>
              <w:t>第十</w:t>
            </w:r>
            <w:r w:rsidRPr="00E6238F">
              <w:rPr>
                <w:rFonts w:hint="eastAsia"/>
                <w:color w:val="FF0000"/>
                <w:sz w:val="24"/>
                <w:szCs w:val="24"/>
                <w:u w:val="single"/>
              </w:rPr>
              <w:t>七</w:t>
            </w:r>
            <w:r w:rsidRPr="00E6238F">
              <w:rPr>
                <w:color w:val="FF0000"/>
                <w:sz w:val="24"/>
                <w:szCs w:val="24"/>
                <w:u w:val="single"/>
              </w:rPr>
              <w:t>條　(</w:t>
            </w:r>
            <w:proofErr w:type="gramStart"/>
            <w:r w:rsidRPr="00E6238F">
              <w:rPr>
                <w:color w:val="FF0000"/>
                <w:sz w:val="24"/>
                <w:szCs w:val="24"/>
                <w:u w:val="single"/>
              </w:rPr>
              <w:t>複</w:t>
            </w:r>
            <w:proofErr w:type="gramEnd"/>
            <w:r w:rsidRPr="00E6238F">
              <w:rPr>
                <w:color w:val="FF0000"/>
                <w:sz w:val="24"/>
                <w:szCs w:val="24"/>
                <w:u w:val="single"/>
              </w:rPr>
              <w:t xml:space="preserve">審程序) </w:t>
            </w:r>
          </w:p>
          <w:p w14:paraId="3119EB92" w14:textId="1F4D46B2" w:rsidR="00FA22E8" w:rsidRPr="00E6238F" w:rsidRDefault="00FA22E8" w:rsidP="008F5082">
            <w:pPr>
              <w:ind w:leftChars="73" w:left="204"/>
              <w:jc w:val="both"/>
              <w:rPr>
                <w:color w:val="FF0000"/>
                <w:sz w:val="24"/>
                <w:szCs w:val="24"/>
                <w:u w:val="single"/>
              </w:rPr>
            </w:pPr>
            <w:r w:rsidRPr="00E6238F">
              <w:rPr>
                <w:color w:val="FF0000"/>
                <w:sz w:val="24"/>
                <w:szCs w:val="24"/>
                <w:u w:val="single"/>
              </w:rPr>
              <w:t>本校教師資格升等審查</w:t>
            </w:r>
            <w:proofErr w:type="gramStart"/>
            <w:r w:rsidRPr="00E6238F">
              <w:rPr>
                <w:color w:val="000000" w:themeColor="text1"/>
                <w:sz w:val="24"/>
                <w:szCs w:val="24"/>
              </w:rPr>
              <w:t>複</w:t>
            </w:r>
            <w:proofErr w:type="gramEnd"/>
            <w:r w:rsidRPr="00E6238F">
              <w:rPr>
                <w:color w:val="000000" w:themeColor="text1"/>
                <w:sz w:val="24"/>
                <w:szCs w:val="24"/>
              </w:rPr>
              <w:t>審</w:t>
            </w:r>
            <w:r w:rsidRPr="00E6238F">
              <w:rPr>
                <w:color w:val="FF0000"/>
                <w:sz w:val="24"/>
                <w:szCs w:val="24"/>
                <w:u w:val="single"/>
              </w:rPr>
              <w:t>作業，依以下規定辦理：</w:t>
            </w:r>
          </w:p>
          <w:p w14:paraId="729DD82D" w14:textId="2C7B3B6C" w:rsidR="00FA22E8" w:rsidRPr="00E6238F" w:rsidRDefault="00FA22E8" w:rsidP="008F5082">
            <w:pPr>
              <w:ind w:leftChars="73" w:left="204"/>
              <w:jc w:val="both"/>
              <w:rPr>
                <w:color w:val="FF0000"/>
                <w:sz w:val="24"/>
                <w:szCs w:val="24"/>
                <w:u w:val="single"/>
              </w:rPr>
            </w:pPr>
          </w:p>
          <w:p w14:paraId="0EA3687E" w14:textId="2DEC5D7A" w:rsidR="00FA22E8" w:rsidRPr="00E6238F" w:rsidRDefault="00FA22E8" w:rsidP="008F5082">
            <w:pPr>
              <w:ind w:leftChars="73" w:left="204"/>
              <w:jc w:val="both"/>
              <w:rPr>
                <w:color w:val="FF0000"/>
                <w:sz w:val="24"/>
                <w:szCs w:val="24"/>
                <w:u w:val="single"/>
              </w:rPr>
            </w:pPr>
          </w:p>
          <w:p w14:paraId="5FCAD188" w14:textId="02D541CD" w:rsidR="00FA22E8" w:rsidRPr="00E6238F" w:rsidRDefault="00FA22E8" w:rsidP="008F5082">
            <w:pPr>
              <w:ind w:leftChars="73" w:left="204"/>
              <w:jc w:val="both"/>
              <w:rPr>
                <w:color w:val="FF0000"/>
                <w:sz w:val="24"/>
                <w:szCs w:val="24"/>
                <w:u w:val="single"/>
              </w:rPr>
            </w:pPr>
          </w:p>
          <w:p w14:paraId="4A49FE75" w14:textId="13B3B60F" w:rsidR="00FA22E8" w:rsidRPr="00E6238F" w:rsidRDefault="00FA22E8" w:rsidP="008F5082">
            <w:pPr>
              <w:ind w:leftChars="73" w:left="204"/>
              <w:jc w:val="both"/>
              <w:rPr>
                <w:color w:val="FF0000"/>
                <w:sz w:val="24"/>
                <w:szCs w:val="24"/>
                <w:u w:val="single"/>
              </w:rPr>
            </w:pPr>
          </w:p>
          <w:p w14:paraId="705C28F9" w14:textId="1A9CDC42" w:rsidR="00FA22E8" w:rsidRPr="00E6238F" w:rsidRDefault="00FA22E8" w:rsidP="008F5082">
            <w:pPr>
              <w:ind w:leftChars="73" w:left="204"/>
              <w:jc w:val="both"/>
              <w:rPr>
                <w:color w:val="FF0000"/>
                <w:sz w:val="24"/>
                <w:szCs w:val="24"/>
                <w:u w:val="single"/>
              </w:rPr>
            </w:pPr>
          </w:p>
          <w:p w14:paraId="0EBA96F0" w14:textId="273D2931" w:rsidR="00FA22E8" w:rsidRPr="00E6238F" w:rsidRDefault="00FA22E8" w:rsidP="008F5082">
            <w:pPr>
              <w:ind w:leftChars="73" w:left="204"/>
              <w:jc w:val="both"/>
              <w:rPr>
                <w:color w:val="FF0000"/>
                <w:sz w:val="24"/>
                <w:szCs w:val="24"/>
                <w:u w:val="single"/>
              </w:rPr>
            </w:pPr>
          </w:p>
          <w:p w14:paraId="7061F286" w14:textId="78A1E195" w:rsidR="00FA22E8" w:rsidRPr="00E6238F" w:rsidRDefault="00FA22E8" w:rsidP="008F5082">
            <w:pPr>
              <w:ind w:leftChars="73" w:left="204"/>
              <w:jc w:val="both"/>
              <w:rPr>
                <w:color w:val="FF0000"/>
                <w:sz w:val="24"/>
                <w:szCs w:val="24"/>
                <w:u w:val="single"/>
              </w:rPr>
            </w:pPr>
          </w:p>
          <w:p w14:paraId="75580856" w14:textId="4D44CB25" w:rsidR="00FA22E8" w:rsidRPr="00E6238F" w:rsidRDefault="00FA22E8" w:rsidP="008F5082">
            <w:pPr>
              <w:ind w:leftChars="73" w:left="204"/>
              <w:jc w:val="both"/>
              <w:rPr>
                <w:color w:val="FF0000"/>
                <w:sz w:val="24"/>
                <w:szCs w:val="24"/>
                <w:u w:val="single"/>
              </w:rPr>
            </w:pPr>
          </w:p>
          <w:p w14:paraId="633226AD" w14:textId="1602ABB1" w:rsidR="00FA22E8" w:rsidRPr="00E6238F" w:rsidRDefault="00FA22E8" w:rsidP="008F5082">
            <w:pPr>
              <w:ind w:leftChars="73" w:left="204"/>
              <w:jc w:val="both"/>
              <w:rPr>
                <w:color w:val="FF0000"/>
                <w:sz w:val="24"/>
                <w:szCs w:val="24"/>
                <w:u w:val="single"/>
              </w:rPr>
            </w:pPr>
          </w:p>
          <w:p w14:paraId="09F7D14A" w14:textId="77777777" w:rsidR="00FA22E8" w:rsidRPr="00E6238F" w:rsidRDefault="00FA22E8" w:rsidP="008138E1">
            <w:pPr>
              <w:jc w:val="both"/>
              <w:rPr>
                <w:color w:val="FF0000"/>
                <w:sz w:val="24"/>
                <w:szCs w:val="24"/>
                <w:u w:val="single"/>
              </w:rPr>
            </w:pPr>
          </w:p>
          <w:p w14:paraId="4A6F1DC6" w14:textId="38F5284F" w:rsidR="00FA22E8" w:rsidRPr="00E6238F" w:rsidRDefault="00FA22E8" w:rsidP="001867EA">
            <w:pPr>
              <w:pStyle w:val="af"/>
              <w:numPr>
                <w:ilvl w:val="0"/>
                <w:numId w:val="14"/>
              </w:numPr>
              <w:spacing w:after="5"/>
              <w:ind w:leftChars="0" w:left="689" w:hanging="492"/>
              <w:jc w:val="both"/>
              <w:rPr>
                <w:color w:val="FF0000"/>
                <w:sz w:val="24"/>
                <w:szCs w:val="24"/>
                <w:u w:val="single"/>
              </w:rPr>
            </w:pPr>
            <w:proofErr w:type="gramStart"/>
            <w:r w:rsidRPr="00E6238F">
              <w:rPr>
                <w:sz w:val="24"/>
                <w:szCs w:val="24"/>
              </w:rPr>
              <w:t>院級教評</w:t>
            </w:r>
            <w:proofErr w:type="gramEnd"/>
            <w:r w:rsidRPr="00E6238F">
              <w:rPr>
                <w:sz w:val="24"/>
                <w:szCs w:val="24"/>
              </w:rPr>
              <w:t>會</w:t>
            </w:r>
            <w:r w:rsidRPr="00E6238F">
              <w:rPr>
                <w:color w:val="FF0000"/>
                <w:sz w:val="24"/>
                <w:szCs w:val="24"/>
                <w:u w:val="single"/>
              </w:rPr>
              <w:t>對於初審通過之升等審查案，仍應</w:t>
            </w:r>
            <w:r w:rsidRPr="00E6238F">
              <w:rPr>
                <w:sz w:val="24"/>
                <w:szCs w:val="24"/>
              </w:rPr>
              <w:t>對於送審人之教學、研究、服務成果評量，</w:t>
            </w:r>
            <w:r w:rsidRPr="00E6238F">
              <w:rPr>
                <w:color w:val="000000" w:themeColor="text1"/>
                <w:sz w:val="24"/>
                <w:szCs w:val="24"/>
              </w:rPr>
              <w:t>應</w:t>
            </w:r>
            <w:r w:rsidRPr="00E6238F">
              <w:rPr>
                <w:sz w:val="24"/>
                <w:szCs w:val="24"/>
              </w:rPr>
              <w:t>根據送審人所提資料嚴謹查核</w:t>
            </w:r>
            <w:r w:rsidRPr="00E6238F">
              <w:rPr>
                <w:color w:val="FF0000"/>
                <w:sz w:val="24"/>
                <w:szCs w:val="24"/>
                <w:u w:val="single"/>
              </w:rPr>
              <w:t>，並得考量升等名額之限制，或對教學、服務成果、任教年資、學歷等</w:t>
            </w:r>
            <w:r w:rsidRPr="00E6238F">
              <w:rPr>
                <w:color w:val="FF0000"/>
                <w:sz w:val="24"/>
                <w:szCs w:val="24"/>
                <w:u w:val="single"/>
              </w:rPr>
              <w:lastRenderedPageBreak/>
              <w:t>所訂基準為綜合評量，經充分討論後，作成同意或不同意通過之評量決定。</w:t>
            </w:r>
          </w:p>
          <w:p w14:paraId="23D617B0" w14:textId="1BC730F7" w:rsidR="00FA22E8" w:rsidRPr="00E6238F" w:rsidRDefault="00FA22E8" w:rsidP="001867EA">
            <w:pPr>
              <w:pStyle w:val="af"/>
              <w:numPr>
                <w:ilvl w:val="0"/>
                <w:numId w:val="14"/>
              </w:numPr>
              <w:spacing w:after="5"/>
              <w:ind w:leftChars="0" w:left="715" w:hanging="518"/>
              <w:jc w:val="both"/>
              <w:rPr>
                <w:sz w:val="24"/>
                <w:szCs w:val="24"/>
              </w:rPr>
            </w:pPr>
            <w:r w:rsidRPr="00E6238F">
              <w:rPr>
                <w:sz w:val="24"/>
                <w:szCs w:val="24"/>
              </w:rPr>
              <w:t>研究成績之評審，先進行送審著作形式</w:t>
            </w:r>
            <w:r w:rsidRPr="00E6238F">
              <w:rPr>
                <w:color w:val="FF0000"/>
                <w:sz w:val="24"/>
                <w:szCs w:val="24"/>
                <w:u w:val="single"/>
              </w:rPr>
              <w:t>要件</w:t>
            </w:r>
            <w:r w:rsidRPr="00E6238F">
              <w:rPr>
                <w:sz w:val="24"/>
                <w:szCs w:val="24"/>
              </w:rPr>
              <w:t>審查</w:t>
            </w:r>
            <w:r w:rsidRPr="00E6238F">
              <w:rPr>
                <w:color w:val="FF0000"/>
                <w:sz w:val="24"/>
                <w:szCs w:val="24"/>
                <w:u w:val="single"/>
              </w:rPr>
              <w:t>，對於研究成果之實質評量，應尊重外審專業意見，送審要件</w:t>
            </w:r>
            <w:r w:rsidRPr="00E6238F">
              <w:rPr>
                <w:sz w:val="24"/>
                <w:szCs w:val="24"/>
              </w:rPr>
              <w:t>審查通過後，該送審著作</w:t>
            </w:r>
            <w:r w:rsidRPr="00E6238F">
              <w:rPr>
                <w:color w:val="000000" w:themeColor="text1"/>
                <w:sz w:val="24"/>
                <w:szCs w:val="24"/>
              </w:rPr>
              <w:t>應提送外審</w:t>
            </w:r>
            <w:r w:rsidRPr="00E6238F">
              <w:rPr>
                <w:color w:val="FF0000"/>
                <w:sz w:val="24"/>
                <w:szCs w:val="24"/>
                <w:u w:val="single"/>
              </w:rPr>
              <w:t>評定</w:t>
            </w:r>
            <w:r w:rsidRPr="00E6238F">
              <w:rPr>
                <w:sz w:val="24"/>
                <w:szCs w:val="24"/>
              </w:rPr>
              <w:t>。</w:t>
            </w:r>
          </w:p>
          <w:p w14:paraId="4EB5870F" w14:textId="77777777" w:rsidR="00FA22E8" w:rsidRPr="00E6238F" w:rsidRDefault="00FA22E8" w:rsidP="001867EA">
            <w:pPr>
              <w:pStyle w:val="af"/>
              <w:numPr>
                <w:ilvl w:val="0"/>
                <w:numId w:val="14"/>
              </w:numPr>
              <w:spacing w:after="5"/>
              <w:ind w:leftChars="0" w:left="715" w:hanging="518"/>
              <w:jc w:val="both"/>
              <w:rPr>
                <w:color w:val="FF0000"/>
                <w:sz w:val="24"/>
                <w:szCs w:val="24"/>
                <w:u w:val="single"/>
              </w:rPr>
            </w:pPr>
            <w:r w:rsidRPr="00E6238F">
              <w:rPr>
                <w:color w:val="FF0000"/>
                <w:sz w:val="24"/>
                <w:szCs w:val="24"/>
                <w:u w:val="single"/>
              </w:rPr>
              <w:t>外審委員之選任，由</w:t>
            </w:r>
            <w:proofErr w:type="gramStart"/>
            <w:r w:rsidRPr="00E6238F">
              <w:rPr>
                <w:color w:val="000000" w:themeColor="text1"/>
                <w:sz w:val="24"/>
                <w:szCs w:val="24"/>
              </w:rPr>
              <w:t>院級教評</w:t>
            </w:r>
            <w:proofErr w:type="gramEnd"/>
            <w:r w:rsidRPr="00E6238F">
              <w:rPr>
                <w:color w:val="000000" w:themeColor="text1"/>
                <w:sz w:val="24"/>
                <w:szCs w:val="24"/>
              </w:rPr>
              <w:t>會召集人邀集二位教評會委員共同組成遴選小組</w:t>
            </w:r>
            <w:r w:rsidRPr="00E6238F">
              <w:rPr>
                <w:color w:val="FF0000"/>
                <w:sz w:val="24"/>
                <w:szCs w:val="24"/>
                <w:u w:val="single"/>
              </w:rPr>
              <w:t>，</w:t>
            </w:r>
            <w:proofErr w:type="gramStart"/>
            <w:r w:rsidRPr="00E6238F">
              <w:rPr>
                <w:color w:val="FF0000"/>
                <w:sz w:val="24"/>
                <w:szCs w:val="24"/>
                <w:u w:val="single"/>
              </w:rPr>
              <w:t>就系級教</w:t>
            </w:r>
            <w:proofErr w:type="gramEnd"/>
            <w:r w:rsidRPr="00E6238F">
              <w:rPr>
                <w:color w:val="FF0000"/>
                <w:sz w:val="24"/>
                <w:szCs w:val="24"/>
                <w:u w:val="single"/>
              </w:rPr>
              <w:t>評會委員各自推選之校外審查學者專家推薦名單以及送審人所提迴避名單，</w:t>
            </w:r>
            <w:proofErr w:type="gramStart"/>
            <w:r w:rsidRPr="00E6238F">
              <w:rPr>
                <w:color w:val="FF0000"/>
                <w:sz w:val="24"/>
                <w:szCs w:val="24"/>
                <w:u w:val="single"/>
              </w:rPr>
              <w:t>以序位</w:t>
            </w:r>
            <w:proofErr w:type="gramEnd"/>
            <w:r w:rsidRPr="00E6238F">
              <w:rPr>
                <w:color w:val="FF0000"/>
                <w:sz w:val="24"/>
                <w:szCs w:val="24"/>
                <w:u w:val="single"/>
              </w:rPr>
              <w:t>排定或隨機抽選，</w:t>
            </w:r>
            <w:r w:rsidRPr="00E6238F">
              <w:rPr>
                <w:color w:val="000000" w:themeColor="text1"/>
                <w:sz w:val="24"/>
                <w:szCs w:val="24"/>
              </w:rPr>
              <w:t>圈</w:t>
            </w:r>
            <w:proofErr w:type="gramStart"/>
            <w:r w:rsidRPr="00E6238F">
              <w:rPr>
                <w:color w:val="000000" w:themeColor="text1"/>
                <w:sz w:val="24"/>
                <w:szCs w:val="24"/>
              </w:rPr>
              <w:t>定邀審順序</w:t>
            </w:r>
            <w:r w:rsidRPr="00E6238F">
              <w:rPr>
                <w:color w:val="FF0000"/>
                <w:sz w:val="24"/>
                <w:szCs w:val="24"/>
                <w:u w:val="single"/>
              </w:rPr>
              <w:t>後彌</w:t>
            </w:r>
            <w:proofErr w:type="gramEnd"/>
            <w:r w:rsidRPr="00E6238F">
              <w:rPr>
                <w:color w:val="FF0000"/>
                <w:sz w:val="24"/>
                <w:szCs w:val="24"/>
                <w:u w:val="single"/>
              </w:rPr>
              <w:t>封，</w:t>
            </w:r>
            <w:proofErr w:type="gramStart"/>
            <w:r w:rsidRPr="00E6238F">
              <w:rPr>
                <w:color w:val="000000" w:themeColor="text1"/>
                <w:sz w:val="24"/>
                <w:szCs w:val="24"/>
              </w:rPr>
              <w:t>密送</w:t>
            </w:r>
            <w:r w:rsidRPr="00E6238F">
              <w:rPr>
                <w:color w:val="FF0000"/>
                <w:sz w:val="24"/>
                <w:szCs w:val="24"/>
                <w:u w:val="single"/>
              </w:rPr>
              <w:t>校</w:t>
            </w:r>
            <w:proofErr w:type="gramEnd"/>
            <w:r w:rsidRPr="00E6238F">
              <w:rPr>
                <w:color w:val="FF0000"/>
                <w:sz w:val="24"/>
                <w:szCs w:val="24"/>
                <w:u w:val="single"/>
              </w:rPr>
              <w:t>教評會</w:t>
            </w:r>
            <w:r w:rsidRPr="00E6238F">
              <w:rPr>
                <w:color w:val="000000" w:themeColor="text1"/>
                <w:sz w:val="24"/>
                <w:szCs w:val="24"/>
              </w:rPr>
              <w:t>辦理外審。</w:t>
            </w:r>
          </w:p>
          <w:p w14:paraId="5637FF61" w14:textId="3D4D0D92" w:rsidR="00FA22E8" w:rsidRPr="00E6238F" w:rsidRDefault="00FA22E8" w:rsidP="007E70B6">
            <w:pPr>
              <w:pStyle w:val="af"/>
              <w:spacing w:after="5"/>
              <w:ind w:leftChars="0" w:left="715"/>
              <w:jc w:val="both"/>
              <w:rPr>
                <w:sz w:val="24"/>
                <w:szCs w:val="24"/>
              </w:rPr>
            </w:pPr>
          </w:p>
          <w:p w14:paraId="500E7201" w14:textId="553873A4" w:rsidR="00FA22E8" w:rsidRPr="00E6238F" w:rsidRDefault="00FA22E8" w:rsidP="007E70B6">
            <w:pPr>
              <w:pStyle w:val="af"/>
              <w:spacing w:after="5"/>
              <w:ind w:leftChars="0" w:left="715"/>
              <w:jc w:val="both"/>
              <w:rPr>
                <w:sz w:val="24"/>
                <w:szCs w:val="24"/>
              </w:rPr>
            </w:pPr>
          </w:p>
          <w:p w14:paraId="71B94E44" w14:textId="6CFC71EC" w:rsidR="00FA22E8" w:rsidRPr="00E6238F" w:rsidRDefault="00FA22E8" w:rsidP="007E70B6">
            <w:pPr>
              <w:pStyle w:val="af"/>
              <w:spacing w:after="5"/>
              <w:ind w:leftChars="0" w:left="715"/>
              <w:jc w:val="both"/>
              <w:rPr>
                <w:sz w:val="24"/>
                <w:szCs w:val="24"/>
              </w:rPr>
            </w:pPr>
          </w:p>
          <w:p w14:paraId="6D53779B" w14:textId="3A8904DD" w:rsidR="00FA22E8" w:rsidRPr="00E6238F" w:rsidRDefault="00FA22E8" w:rsidP="007E70B6">
            <w:pPr>
              <w:pStyle w:val="af"/>
              <w:spacing w:after="5"/>
              <w:ind w:leftChars="0" w:left="715"/>
              <w:jc w:val="both"/>
              <w:rPr>
                <w:sz w:val="24"/>
                <w:szCs w:val="24"/>
              </w:rPr>
            </w:pPr>
          </w:p>
          <w:p w14:paraId="358C599E" w14:textId="6456D93D" w:rsidR="00FA22E8" w:rsidRPr="00E6238F" w:rsidRDefault="00FA22E8" w:rsidP="007E70B6">
            <w:pPr>
              <w:pStyle w:val="af"/>
              <w:spacing w:after="5"/>
              <w:ind w:leftChars="0" w:left="715"/>
              <w:jc w:val="both"/>
              <w:rPr>
                <w:sz w:val="24"/>
                <w:szCs w:val="24"/>
              </w:rPr>
            </w:pPr>
          </w:p>
          <w:p w14:paraId="72D8E701" w14:textId="0622F625" w:rsidR="00FA22E8" w:rsidRPr="00E6238F" w:rsidRDefault="00FA22E8" w:rsidP="007E70B6">
            <w:pPr>
              <w:pStyle w:val="af"/>
              <w:spacing w:after="5"/>
              <w:ind w:leftChars="0" w:left="715"/>
              <w:jc w:val="both"/>
              <w:rPr>
                <w:sz w:val="24"/>
                <w:szCs w:val="24"/>
              </w:rPr>
            </w:pPr>
          </w:p>
          <w:p w14:paraId="0649A8C2" w14:textId="77777777" w:rsidR="00FA22E8" w:rsidRPr="00E6238F" w:rsidRDefault="00FA22E8" w:rsidP="007E70B6">
            <w:pPr>
              <w:pStyle w:val="af"/>
              <w:spacing w:after="5"/>
              <w:ind w:leftChars="0" w:left="715"/>
              <w:jc w:val="both"/>
              <w:rPr>
                <w:sz w:val="24"/>
                <w:szCs w:val="24"/>
              </w:rPr>
            </w:pPr>
          </w:p>
          <w:p w14:paraId="1646148B" w14:textId="77777777" w:rsidR="00FA22E8" w:rsidRPr="00E6238F" w:rsidRDefault="00FA22E8" w:rsidP="007E70B6">
            <w:pPr>
              <w:pStyle w:val="af"/>
              <w:spacing w:after="5"/>
              <w:ind w:leftChars="0" w:left="715"/>
              <w:jc w:val="both"/>
              <w:rPr>
                <w:sz w:val="24"/>
                <w:szCs w:val="24"/>
              </w:rPr>
            </w:pPr>
          </w:p>
          <w:p w14:paraId="2283CF8A" w14:textId="55EE3CFF" w:rsidR="00FA22E8" w:rsidRPr="00E6238F" w:rsidRDefault="00FA22E8" w:rsidP="001867EA">
            <w:pPr>
              <w:pStyle w:val="af"/>
              <w:numPr>
                <w:ilvl w:val="0"/>
                <w:numId w:val="14"/>
              </w:numPr>
              <w:spacing w:after="5"/>
              <w:ind w:leftChars="0" w:left="715" w:hanging="518"/>
              <w:jc w:val="both"/>
              <w:rPr>
                <w:sz w:val="24"/>
                <w:szCs w:val="24"/>
              </w:rPr>
            </w:pPr>
            <w:r w:rsidRPr="00E6238F">
              <w:rPr>
                <w:color w:val="FF0000"/>
                <w:sz w:val="24"/>
                <w:szCs w:val="24"/>
                <w:u w:val="single"/>
              </w:rPr>
              <w:t>經</w:t>
            </w:r>
            <w:proofErr w:type="gramStart"/>
            <w:r w:rsidRPr="00E6238F">
              <w:rPr>
                <w:color w:val="000000"/>
                <w:sz w:val="24"/>
                <w:szCs w:val="24"/>
              </w:rPr>
              <w:t>複</w:t>
            </w:r>
            <w:proofErr w:type="gramEnd"/>
            <w:r w:rsidRPr="00E6238F">
              <w:rPr>
                <w:color w:val="000000"/>
                <w:sz w:val="24"/>
                <w:szCs w:val="24"/>
              </w:rPr>
              <w:t>審評審通過者，教學服務評審成績、初審、</w:t>
            </w:r>
            <w:proofErr w:type="gramStart"/>
            <w:r w:rsidRPr="00E6238F">
              <w:rPr>
                <w:color w:val="000000"/>
                <w:sz w:val="24"/>
                <w:szCs w:val="24"/>
              </w:rPr>
              <w:t>複</w:t>
            </w:r>
            <w:proofErr w:type="gramEnd"/>
            <w:r w:rsidRPr="00E6238F">
              <w:rPr>
                <w:color w:val="000000"/>
                <w:sz w:val="24"/>
                <w:szCs w:val="24"/>
              </w:rPr>
              <w:t>審歷次會議紀錄</w:t>
            </w:r>
            <w:r w:rsidRPr="00E6238F">
              <w:rPr>
                <w:color w:val="FF0000"/>
                <w:sz w:val="24"/>
                <w:szCs w:val="24"/>
                <w:u w:val="single"/>
              </w:rPr>
              <w:t>、送審申請表</w:t>
            </w:r>
            <w:r w:rsidRPr="00E6238F">
              <w:rPr>
                <w:color w:val="000000"/>
                <w:sz w:val="24"/>
                <w:szCs w:val="24"/>
              </w:rPr>
              <w:t>等審查資料</w:t>
            </w:r>
            <w:r w:rsidRPr="00E6238F">
              <w:rPr>
                <w:color w:val="FF0000"/>
                <w:sz w:val="24"/>
                <w:szCs w:val="24"/>
                <w:u w:val="single"/>
              </w:rPr>
              <w:t>、與升等有關之個人履歷資料，連同</w:t>
            </w:r>
            <w:r w:rsidRPr="00E6238F">
              <w:rPr>
                <w:color w:val="000000"/>
                <w:sz w:val="24"/>
                <w:szCs w:val="24"/>
              </w:rPr>
              <w:t>送審著作</w:t>
            </w:r>
            <w:r w:rsidRPr="00E6238F">
              <w:rPr>
                <w:color w:val="FF0000"/>
                <w:sz w:val="24"/>
                <w:szCs w:val="24"/>
                <w:u w:val="single"/>
              </w:rPr>
              <w:t>、校外審查學者專家推薦名單、迴避名單及外審</w:t>
            </w:r>
            <w:proofErr w:type="gramStart"/>
            <w:r w:rsidRPr="00E6238F">
              <w:rPr>
                <w:color w:val="FF0000"/>
                <w:sz w:val="24"/>
                <w:szCs w:val="24"/>
                <w:u w:val="single"/>
              </w:rPr>
              <w:t>委員邀審順序</w:t>
            </w:r>
            <w:proofErr w:type="gramEnd"/>
            <w:r w:rsidRPr="00E6238F">
              <w:rPr>
                <w:color w:val="FF0000"/>
                <w:sz w:val="24"/>
                <w:szCs w:val="24"/>
                <w:u w:val="single"/>
              </w:rPr>
              <w:t>等，</w:t>
            </w:r>
            <w:proofErr w:type="gramStart"/>
            <w:r w:rsidRPr="00E6238F">
              <w:rPr>
                <w:color w:val="000000"/>
                <w:sz w:val="24"/>
                <w:szCs w:val="24"/>
              </w:rPr>
              <w:t>併送校</w:t>
            </w:r>
            <w:proofErr w:type="gramEnd"/>
            <w:r w:rsidRPr="00E6238F">
              <w:rPr>
                <w:color w:val="000000"/>
                <w:sz w:val="24"/>
                <w:szCs w:val="24"/>
              </w:rPr>
              <w:t>教評會決審。</w:t>
            </w:r>
          </w:p>
          <w:p w14:paraId="093CB36A" w14:textId="77777777" w:rsidR="00FA22E8" w:rsidRPr="00E6238F" w:rsidRDefault="00FA22E8" w:rsidP="0058511E">
            <w:pPr>
              <w:spacing w:after="70"/>
              <w:ind w:left="-5"/>
              <w:jc w:val="both"/>
              <w:rPr>
                <w:sz w:val="24"/>
                <w:szCs w:val="24"/>
              </w:rPr>
            </w:pPr>
          </w:p>
          <w:p w14:paraId="18D762BD" w14:textId="77777777" w:rsidR="00FA22E8" w:rsidRPr="00E6238F" w:rsidRDefault="00FA22E8" w:rsidP="00006055">
            <w:pPr>
              <w:spacing w:after="70"/>
              <w:ind w:left="-5"/>
              <w:jc w:val="both"/>
              <w:rPr>
                <w:sz w:val="24"/>
                <w:szCs w:val="24"/>
              </w:rPr>
            </w:pPr>
          </w:p>
          <w:p w14:paraId="79C3C5A1" w14:textId="52DBE09C" w:rsidR="00FA22E8" w:rsidRPr="00E6238F" w:rsidRDefault="00FA22E8" w:rsidP="00006055">
            <w:pPr>
              <w:spacing w:after="70"/>
              <w:ind w:left="-5"/>
              <w:jc w:val="both"/>
              <w:rPr>
                <w:sz w:val="24"/>
                <w:szCs w:val="24"/>
              </w:rPr>
            </w:pPr>
          </w:p>
        </w:tc>
        <w:tc>
          <w:tcPr>
            <w:tcW w:w="5102" w:type="dxa"/>
            <w:vMerge/>
          </w:tcPr>
          <w:p w14:paraId="66819D62" w14:textId="77777777" w:rsidR="00FA22E8" w:rsidRPr="00E6238F" w:rsidRDefault="00FA22E8" w:rsidP="0058511E">
            <w:pPr>
              <w:spacing w:after="70"/>
              <w:jc w:val="both"/>
              <w:rPr>
                <w:sz w:val="24"/>
                <w:szCs w:val="24"/>
              </w:rPr>
            </w:pPr>
          </w:p>
        </w:tc>
        <w:tc>
          <w:tcPr>
            <w:tcW w:w="4818" w:type="dxa"/>
          </w:tcPr>
          <w:p w14:paraId="041B3C24" w14:textId="0A4479F0" w:rsidR="00FA22E8" w:rsidRPr="00E6238F" w:rsidRDefault="00FA22E8" w:rsidP="001867EA">
            <w:pPr>
              <w:pStyle w:val="af"/>
              <w:widowControl w:val="0"/>
              <w:numPr>
                <w:ilvl w:val="0"/>
                <w:numId w:val="17"/>
              </w:numPr>
              <w:ind w:leftChars="0"/>
              <w:jc w:val="both"/>
              <w:rPr>
                <w:color w:val="000000" w:themeColor="text1"/>
                <w:sz w:val="24"/>
                <w:szCs w:val="24"/>
              </w:rPr>
            </w:pPr>
            <w:r w:rsidRPr="00E6238F">
              <w:rPr>
                <w:rFonts w:hint="eastAsia"/>
                <w:color w:val="000000" w:themeColor="text1"/>
                <w:sz w:val="24"/>
                <w:szCs w:val="24"/>
              </w:rPr>
              <w:t>條次變更。</w:t>
            </w:r>
          </w:p>
          <w:p w14:paraId="65AB50BB" w14:textId="57DE532D" w:rsidR="00FA22E8" w:rsidRPr="00E6238F" w:rsidRDefault="00FA22E8" w:rsidP="001867EA">
            <w:pPr>
              <w:pStyle w:val="af"/>
              <w:widowControl w:val="0"/>
              <w:numPr>
                <w:ilvl w:val="0"/>
                <w:numId w:val="17"/>
              </w:numPr>
              <w:ind w:leftChars="0"/>
              <w:jc w:val="both"/>
              <w:rPr>
                <w:color w:val="000000" w:themeColor="text1"/>
                <w:sz w:val="24"/>
                <w:szCs w:val="24"/>
              </w:rPr>
            </w:pPr>
            <w:r w:rsidRPr="00E6238F">
              <w:rPr>
                <w:rFonts w:hint="eastAsia"/>
                <w:color w:val="000000" w:themeColor="text1"/>
                <w:sz w:val="24"/>
                <w:szCs w:val="24"/>
              </w:rPr>
              <w:t>本條修正條文由現行條文</w:t>
            </w:r>
            <w:r w:rsidRPr="00E6238F">
              <w:rPr>
                <w:sz w:val="24"/>
                <w:szCs w:val="24"/>
              </w:rPr>
              <w:t>第十二</w:t>
            </w:r>
            <w:r w:rsidRPr="00E6238F">
              <w:rPr>
                <w:rFonts w:hint="eastAsia"/>
                <w:sz w:val="24"/>
                <w:szCs w:val="24"/>
              </w:rPr>
              <w:t>條第一項第二款有關</w:t>
            </w:r>
            <w:proofErr w:type="gramStart"/>
            <w:r w:rsidRPr="00E6238F">
              <w:rPr>
                <w:rFonts w:hint="eastAsia"/>
                <w:sz w:val="24"/>
                <w:szCs w:val="24"/>
              </w:rPr>
              <w:t>複</w:t>
            </w:r>
            <w:proofErr w:type="gramEnd"/>
            <w:r w:rsidRPr="00E6238F">
              <w:rPr>
                <w:rFonts w:hint="eastAsia"/>
                <w:sz w:val="24"/>
                <w:szCs w:val="24"/>
              </w:rPr>
              <w:t>審程序規定移列，</w:t>
            </w:r>
            <w:proofErr w:type="gramStart"/>
            <w:r w:rsidRPr="00E6238F">
              <w:rPr>
                <w:rFonts w:hint="eastAsia"/>
                <w:sz w:val="24"/>
                <w:szCs w:val="24"/>
              </w:rPr>
              <w:t>並酌作文字</w:t>
            </w:r>
            <w:proofErr w:type="gramEnd"/>
            <w:r w:rsidRPr="00E6238F">
              <w:rPr>
                <w:rFonts w:hint="eastAsia"/>
                <w:sz w:val="24"/>
                <w:szCs w:val="24"/>
              </w:rPr>
              <w:t>修正。</w:t>
            </w:r>
          </w:p>
          <w:p w14:paraId="2CEEC8F2" w14:textId="187B89C7" w:rsidR="00FA22E8" w:rsidRPr="00E6238F" w:rsidRDefault="00FA22E8" w:rsidP="002A58B6">
            <w:pPr>
              <w:pStyle w:val="af"/>
              <w:widowControl w:val="0"/>
              <w:numPr>
                <w:ilvl w:val="0"/>
                <w:numId w:val="17"/>
              </w:numPr>
              <w:ind w:leftChars="0"/>
              <w:jc w:val="both"/>
              <w:rPr>
                <w:color w:val="000000" w:themeColor="text1"/>
                <w:sz w:val="24"/>
                <w:szCs w:val="24"/>
              </w:rPr>
            </w:pPr>
            <w:r w:rsidRPr="00E6238F">
              <w:rPr>
                <w:rFonts w:hint="eastAsia"/>
                <w:color w:val="000000" w:themeColor="text1"/>
                <w:sz w:val="24"/>
                <w:szCs w:val="24"/>
              </w:rPr>
              <w:t>現行條文第十二條第二款前段有關院級外審規定，依</w:t>
            </w:r>
            <w:r w:rsidRPr="00E6238F">
              <w:rPr>
                <w:color w:val="000000" w:themeColor="text1"/>
                <w:sz w:val="24"/>
                <w:szCs w:val="24"/>
              </w:rPr>
              <w:t>審定辦法第三十一條第三款</w:t>
            </w:r>
            <w:r w:rsidRPr="00E6238F">
              <w:rPr>
                <w:rFonts w:hint="eastAsia"/>
                <w:color w:val="000000" w:themeColor="text1"/>
                <w:sz w:val="24"/>
                <w:szCs w:val="24"/>
              </w:rPr>
              <w:t>規定，自1</w:t>
            </w:r>
            <w:r w:rsidRPr="00E6238F">
              <w:rPr>
                <w:color w:val="000000" w:themeColor="text1"/>
                <w:sz w:val="24"/>
                <w:szCs w:val="24"/>
              </w:rPr>
              <w:t>12</w:t>
            </w:r>
            <w:r w:rsidRPr="00E6238F">
              <w:rPr>
                <w:rFonts w:hint="eastAsia"/>
                <w:color w:val="000000" w:themeColor="text1"/>
                <w:sz w:val="24"/>
                <w:szCs w:val="24"/>
              </w:rPr>
              <w:t>年2月1日起，外審僅以一次為限，現行</w:t>
            </w:r>
            <w:proofErr w:type="gramStart"/>
            <w:r w:rsidRPr="00E6238F">
              <w:rPr>
                <w:rFonts w:hint="eastAsia"/>
                <w:color w:val="000000" w:themeColor="text1"/>
                <w:sz w:val="24"/>
                <w:szCs w:val="24"/>
              </w:rPr>
              <w:t>院級提送</w:t>
            </w:r>
            <w:proofErr w:type="gramEnd"/>
            <w:r w:rsidRPr="00E6238F">
              <w:rPr>
                <w:rFonts w:hint="eastAsia"/>
                <w:sz w:val="24"/>
                <w:szCs w:val="24"/>
              </w:rPr>
              <w:t>實質外審以及增</w:t>
            </w:r>
            <w:proofErr w:type="gramStart"/>
            <w:r w:rsidRPr="00E6238F">
              <w:rPr>
                <w:rFonts w:hint="eastAsia"/>
                <w:sz w:val="24"/>
                <w:szCs w:val="24"/>
              </w:rPr>
              <w:t>列外</w:t>
            </w:r>
            <w:proofErr w:type="gramEnd"/>
            <w:r w:rsidRPr="00E6238F">
              <w:rPr>
                <w:rFonts w:hint="eastAsia"/>
                <w:sz w:val="24"/>
                <w:szCs w:val="24"/>
              </w:rPr>
              <w:t>審委員等</w:t>
            </w:r>
            <w:r w:rsidRPr="00E6238F">
              <w:rPr>
                <w:rFonts w:hint="eastAsia"/>
                <w:color w:val="000000" w:themeColor="text1"/>
                <w:sz w:val="24"/>
                <w:szCs w:val="24"/>
              </w:rPr>
              <w:t>程序，均配合刪除。</w:t>
            </w:r>
          </w:p>
          <w:p w14:paraId="3697486B" w14:textId="3493EE64" w:rsidR="00FA22E8" w:rsidRPr="00E6238F" w:rsidRDefault="00FA22E8" w:rsidP="002A58B6">
            <w:pPr>
              <w:pStyle w:val="af"/>
              <w:widowControl w:val="0"/>
              <w:numPr>
                <w:ilvl w:val="0"/>
                <w:numId w:val="17"/>
              </w:numPr>
              <w:ind w:leftChars="0"/>
              <w:jc w:val="both"/>
              <w:rPr>
                <w:color w:val="000000" w:themeColor="text1"/>
                <w:sz w:val="24"/>
                <w:szCs w:val="24"/>
              </w:rPr>
            </w:pPr>
            <w:r w:rsidRPr="00E6238F">
              <w:rPr>
                <w:rFonts w:hint="eastAsia"/>
                <w:color w:val="000000" w:themeColor="text1"/>
                <w:sz w:val="24"/>
                <w:szCs w:val="24"/>
              </w:rPr>
              <w:t>現行條文第十二條第二款後段有關</w:t>
            </w:r>
            <w:r w:rsidRPr="00E6238F">
              <w:rPr>
                <w:rFonts w:hint="eastAsia"/>
                <w:sz w:val="24"/>
                <w:szCs w:val="24"/>
              </w:rPr>
              <w:t>選任外審委員之作業</w:t>
            </w:r>
            <w:r w:rsidRPr="00E6238F">
              <w:rPr>
                <w:rFonts w:hint="eastAsia"/>
                <w:color w:val="000000" w:themeColor="text1"/>
                <w:sz w:val="24"/>
                <w:szCs w:val="24"/>
              </w:rPr>
              <w:t>規定，移列為本條修正條文第三款。</w:t>
            </w:r>
            <w:proofErr w:type="gramStart"/>
            <w:r w:rsidRPr="00E6238F">
              <w:rPr>
                <w:rFonts w:hint="eastAsia"/>
                <w:sz w:val="24"/>
                <w:szCs w:val="24"/>
              </w:rPr>
              <w:t>為達教評</w:t>
            </w:r>
            <w:proofErr w:type="gramEnd"/>
            <w:r w:rsidRPr="00E6238F">
              <w:rPr>
                <w:rFonts w:hint="eastAsia"/>
                <w:sz w:val="24"/>
                <w:szCs w:val="24"/>
              </w:rPr>
              <w:t>會專業審查機制，仍由送審人之</w:t>
            </w:r>
            <w:proofErr w:type="gramStart"/>
            <w:r w:rsidRPr="00E6238F">
              <w:rPr>
                <w:rFonts w:hint="eastAsia"/>
                <w:sz w:val="24"/>
                <w:szCs w:val="24"/>
              </w:rPr>
              <w:t>院級教評</w:t>
            </w:r>
            <w:proofErr w:type="gramEnd"/>
            <w:r w:rsidRPr="00E6238F">
              <w:rPr>
                <w:rFonts w:hint="eastAsia"/>
                <w:sz w:val="24"/>
                <w:szCs w:val="24"/>
              </w:rPr>
              <w:t>會召集人邀集教評會委員，組成遴選小組三人，共同</w:t>
            </w:r>
            <w:proofErr w:type="gramStart"/>
            <w:r w:rsidRPr="00E6238F">
              <w:rPr>
                <w:rFonts w:hint="eastAsia"/>
                <w:sz w:val="24"/>
                <w:szCs w:val="24"/>
              </w:rPr>
              <w:t>排定邀審順序</w:t>
            </w:r>
            <w:proofErr w:type="gramEnd"/>
            <w:r w:rsidRPr="00E6238F">
              <w:rPr>
                <w:rFonts w:hint="eastAsia"/>
                <w:sz w:val="24"/>
                <w:szCs w:val="24"/>
              </w:rPr>
              <w:t>，提交外審作業運用。</w:t>
            </w:r>
          </w:p>
          <w:p w14:paraId="157FA806" w14:textId="77777777" w:rsidR="00FA22E8" w:rsidRPr="00E6238F" w:rsidRDefault="00FA22E8" w:rsidP="00D270D7">
            <w:pPr>
              <w:pStyle w:val="af"/>
              <w:widowControl w:val="0"/>
              <w:ind w:leftChars="0"/>
              <w:jc w:val="both"/>
              <w:rPr>
                <w:color w:val="000000"/>
                <w:sz w:val="24"/>
                <w:szCs w:val="24"/>
              </w:rPr>
            </w:pPr>
          </w:p>
        </w:tc>
        <w:tc>
          <w:tcPr>
            <w:tcW w:w="4818" w:type="dxa"/>
          </w:tcPr>
          <w:p w14:paraId="25A1B629" w14:textId="77777777" w:rsidR="00FA22E8" w:rsidRPr="00E6238F" w:rsidRDefault="00FA22E8" w:rsidP="001867EA">
            <w:pPr>
              <w:pStyle w:val="af"/>
              <w:widowControl w:val="0"/>
              <w:numPr>
                <w:ilvl w:val="0"/>
                <w:numId w:val="17"/>
              </w:numPr>
              <w:ind w:leftChars="0"/>
              <w:jc w:val="both"/>
              <w:rPr>
                <w:rFonts w:hint="eastAsia"/>
                <w:color w:val="000000" w:themeColor="text1"/>
                <w:sz w:val="24"/>
                <w:szCs w:val="24"/>
              </w:rPr>
            </w:pPr>
          </w:p>
        </w:tc>
      </w:tr>
      <w:tr w:rsidR="00FA22E8" w:rsidRPr="00E6238F" w14:paraId="4398D41C" w14:textId="47D60342" w:rsidTr="00FA22E8">
        <w:trPr>
          <w:jc w:val="center"/>
        </w:trPr>
        <w:tc>
          <w:tcPr>
            <w:tcW w:w="5100" w:type="dxa"/>
          </w:tcPr>
          <w:p w14:paraId="35BDB594" w14:textId="2A292DEB" w:rsidR="00FA22E8" w:rsidRPr="00E6238F" w:rsidRDefault="00FA22E8" w:rsidP="0058511E">
            <w:pPr>
              <w:spacing w:after="38"/>
              <w:ind w:left="-5"/>
              <w:jc w:val="both"/>
              <w:rPr>
                <w:color w:val="FF0000"/>
                <w:sz w:val="24"/>
                <w:szCs w:val="24"/>
                <w:u w:val="single"/>
              </w:rPr>
            </w:pPr>
            <w:bookmarkStart w:id="15" w:name="_Hlk115251650"/>
            <w:bookmarkEnd w:id="14"/>
            <w:r w:rsidRPr="00E6238F">
              <w:rPr>
                <w:color w:val="FF0000"/>
                <w:sz w:val="24"/>
                <w:szCs w:val="24"/>
                <w:u w:val="single"/>
              </w:rPr>
              <w:t>第十</w:t>
            </w:r>
            <w:r w:rsidRPr="00E6238F">
              <w:rPr>
                <w:rFonts w:hint="eastAsia"/>
                <w:color w:val="FF0000"/>
                <w:sz w:val="24"/>
                <w:szCs w:val="24"/>
                <w:u w:val="single"/>
              </w:rPr>
              <w:t>八</w:t>
            </w:r>
            <w:r w:rsidRPr="00E6238F">
              <w:rPr>
                <w:color w:val="FF0000"/>
                <w:sz w:val="24"/>
                <w:szCs w:val="24"/>
                <w:u w:val="single"/>
              </w:rPr>
              <w:t xml:space="preserve">條(外審及決審程序) </w:t>
            </w:r>
          </w:p>
          <w:p w14:paraId="49EBBD71" w14:textId="77777777" w:rsidR="00FA22E8" w:rsidRPr="00E6238F" w:rsidRDefault="00FA22E8" w:rsidP="008F5082">
            <w:pPr>
              <w:ind w:leftChars="73" w:left="204"/>
              <w:jc w:val="both"/>
              <w:rPr>
                <w:color w:val="FF0000"/>
                <w:sz w:val="24"/>
                <w:szCs w:val="24"/>
                <w:u w:val="single"/>
              </w:rPr>
            </w:pPr>
            <w:r w:rsidRPr="00E6238F">
              <w:rPr>
                <w:color w:val="FF0000"/>
                <w:sz w:val="24"/>
                <w:szCs w:val="24"/>
                <w:u w:val="single"/>
              </w:rPr>
              <w:t>本校教師資格升等審查</w:t>
            </w:r>
            <w:r w:rsidRPr="00E6238F">
              <w:rPr>
                <w:color w:val="000000" w:themeColor="text1"/>
                <w:sz w:val="24"/>
                <w:szCs w:val="24"/>
              </w:rPr>
              <w:t>決審</w:t>
            </w:r>
            <w:r w:rsidRPr="00E6238F">
              <w:rPr>
                <w:color w:val="FF0000"/>
                <w:sz w:val="24"/>
                <w:szCs w:val="24"/>
                <w:u w:val="single"/>
              </w:rPr>
              <w:t>作業，依以下規定辦理：</w:t>
            </w:r>
          </w:p>
          <w:p w14:paraId="73CF673F" w14:textId="1F0A2D7C" w:rsidR="00FA22E8" w:rsidRPr="00E6238F" w:rsidRDefault="00FA22E8" w:rsidP="001867EA">
            <w:pPr>
              <w:pStyle w:val="af"/>
              <w:numPr>
                <w:ilvl w:val="0"/>
                <w:numId w:val="15"/>
              </w:numPr>
              <w:pBdr>
                <w:top w:val="nil"/>
                <w:left w:val="nil"/>
                <w:bottom w:val="nil"/>
                <w:right w:val="nil"/>
                <w:between w:val="nil"/>
              </w:pBdr>
              <w:spacing w:after="5"/>
              <w:ind w:leftChars="0" w:left="682" w:hanging="485"/>
              <w:jc w:val="both"/>
              <w:rPr>
                <w:sz w:val="24"/>
                <w:szCs w:val="24"/>
              </w:rPr>
            </w:pPr>
            <w:r w:rsidRPr="00E6238F">
              <w:rPr>
                <w:color w:val="000000"/>
                <w:sz w:val="24"/>
                <w:szCs w:val="24"/>
              </w:rPr>
              <w:t>經</w:t>
            </w:r>
            <w:proofErr w:type="gramStart"/>
            <w:r w:rsidRPr="00E6238F">
              <w:rPr>
                <w:color w:val="000000"/>
                <w:sz w:val="24"/>
                <w:szCs w:val="24"/>
              </w:rPr>
              <w:t>複</w:t>
            </w:r>
            <w:proofErr w:type="gramEnd"/>
            <w:r w:rsidRPr="00E6238F">
              <w:rPr>
                <w:color w:val="000000"/>
                <w:sz w:val="24"/>
                <w:szCs w:val="24"/>
              </w:rPr>
              <w:t>審評審通過之升等審查案，決審前</w:t>
            </w:r>
            <w:r w:rsidRPr="00E6238F">
              <w:rPr>
                <w:color w:val="FF0000"/>
                <w:sz w:val="24"/>
                <w:szCs w:val="24"/>
                <w:u w:val="single"/>
              </w:rPr>
              <w:t>，應辦理送審著作實質外審作業。</w:t>
            </w:r>
          </w:p>
          <w:p w14:paraId="76B8DBDC" w14:textId="77777777" w:rsidR="00FA22E8" w:rsidRPr="00E6238F" w:rsidRDefault="00FA22E8" w:rsidP="001867EA">
            <w:pPr>
              <w:pStyle w:val="af"/>
              <w:numPr>
                <w:ilvl w:val="0"/>
                <w:numId w:val="15"/>
              </w:numPr>
              <w:pBdr>
                <w:top w:val="nil"/>
                <w:left w:val="nil"/>
                <w:bottom w:val="nil"/>
                <w:right w:val="nil"/>
                <w:between w:val="nil"/>
              </w:pBdr>
              <w:spacing w:after="5"/>
              <w:ind w:leftChars="0" w:left="715" w:hanging="518"/>
              <w:jc w:val="both"/>
              <w:rPr>
                <w:color w:val="FF0000"/>
                <w:sz w:val="24"/>
                <w:szCs w:val="24"/>
                <w:u w:val="single"/>
              </w:rPr>
            </w:pPr>
            <w:r w:rsidRPr="00E6238F">
              <w:rPr>
                <w:color w:val="FF0000"/>
                <w:sz w:val="24"/>
                <w:szCs w:val="24"/>
                <w:u w:val="single"/>
              </w:rPr>
              <w:t>外審以一次為限。屬認可學校自審案件，送請五位校外學者專家審查，經四人評定七十分以上審查及格者為合格；非屬認可學校自審案件，送請三位校外學者專家審查，經二人評定七十分以上審查及格者為合格，著作外審結果應</w:t>
            </w:r>
            <w:proofErr w:type="gramStart"/>
            <w:r w:rsidRPr="00E6238F">
              <w:rPr>
                <w:color w:val="FF0000"/>
                <w:sz w:val="24"/>
                <w:szCs w:val="24"/>
                <w:u w:val="single"/>
              </w:rPr>
              <w:t>併送校</w:t>
            </w:r>
            <w:proofErr w:type="gramEnd"/>
            <w:r w:rsidRPr="00E6238F">
              <w:rPr>
                <w:color w:val="FF0000"/>
                <w:sz w:val="24"/>
                <w:szCs w:val="24"/>
                <w:u w:val="single"/>
              </w:rPr>
              <w:t>教評會辦理決審。</w:t>
            </w:r>
          </w:p>
          <w:p w14:paraId="2CD7906B" w14:textId="35FEC8B6" w:rsidR="00FA22E8" w:rsidRPr="00E6238F" w:rsidRDefault="00FA22E8" w:rsidP="001867EA">
            <w:pPr>
              <w:pStyle w:val="af"/>
              <w:numPr>
                <w:ilvl w:val="0"/>
                <w:numId w:val="15"/>
              </w:numPr>
              <w:pBdr>
                <w:top w:val="nil"/>
                <w:left w:val="nil"/>
                <w:bottom w:val="nil"/>
                <w:right w:val="nil"/>
                <w:between w:val="nil"/>
              </w:pBdr>
              <w:spacing w:after="5"/>
              <w:ind w:leftChars="0" w:left="715" w:hanging="518"/>
              <w:jc w:val="both"/>
              <w:rPr>
                <w:sz w:val="24"/>
                <w:szCs w:val="24"/>
              </w:rPr>
            </w:pPr>
            <w:r w:rsidRPr="00E6238F">
              <w:rPr>
                <w:color w:val="FF0000"/>
                <w:sz w:val="24"/>
                <w:szCs w:val="24"/>
                <w:u w:val="single"/>
              </w:rPr>
              <w:t>送審著作外審</w:t>
            </w:r>
            <w:proofErr w:type="gramStart"/>
            <w:r w:rsidRPr="00E6238F">
              <w:rPr>
                <w:color w:val="FF0000"/>
                <w:sz w:val="24"/>
                <w:szCs w:val="24"/>
                <w:u w:val="single"/>
              </w:rPr>
              <w:t>期間，</w:t>
            </w:r>
            <w:proofErr w:type="gramEnd"/>
            <w:r w:rsidRPr="00E6238F">
              <w:rPr>
                <w:color w:val="000000"/>
                <w:sz w:val="24"/>
                <w:szCs w:val="24"/>
              </w:rPr>
              <w:t>應將送審著作</w:t>
            </w:r>
            <w:r w:rsidRPr="00E6238F">
              <w:rPr>
                <w:color w:val="FF0000"/>
                <w:sz w:val="24"/>
                <w:szCs w:val="24"/>
                <w:u w:val="single"/>
              </w:rPr>
              <w:t>連同升等審查案</w:t>
            </w:r>
            <w:r w:rsidRPr="00E6238F">
              <w:rPr>
                <w:color w:val="000000"/>
                <w:sz w:val="24"/>
                <w:szCs w:val="24"/>
              </w:rPr>
              <w:t>相關資料，公開陳列於適當</w:t>
            </w:r>
            <w:r w:rsidRPr="00E6238F">
              <w:rPr>
                <w:color w:val="000000"/>
                <w:sz w:val="24"/>
                <w:szCs w:val="24"/>
              </w:rPr>
              <w:lastRenderedPageBreak/>
              <w:t>場所，供</w:t>
            </w:r>
            <w:r w:rsidRPr="00E6238F">
              <w:rPr>
                <w:color w:val="FF0000"/>
                <w:sz w:val="24"/>
                <w:szCs w:val="24"/>
                <w:u w:val="single"/>
              </w:rPr>
              <w:t>校教評會</w:t>
            </w:r>
            <w:r w:rsidRPr="00E6238F">
              <w:rPr>
                <w:color w:val="000000"/>
                <w:sz w:val="24"/>
                <w:szCs w:val="24"/>
              </w:rPr>
              <w:t>委員先行審閱送審要件。</w:t>
            </w:r>
          </w:p>
          <w:p w14:paraId="5B2762F2" w14:textId="40620C1E" w:rsidR="00FA22E8" w:rsidRPr="00E6238F" w:rsidRDefault="00FA22E8" w:rsidP="002A58B6">
            <w:pPr>
              <w:pStyle w:val="af"/>
              <w:numPr>
                <w:ilvl w:val="0"/>
                <w:numId w:val="15"/>
              </w:numPr>
              <w:pBdr>
                <w:top w:val="nil"/>
                <w:left w:val="nil"/>
                <w:bottom w:val="nil"/>
                <w:right w:val="nil"/>
                <w:between w:val="nil"/>
              </w:pBdr>
              <w:spacing w:after="5"/>
              <w:ind w:leftChars="0" w:left="715" w:hanging="518"/>
              <w:jc w:val="both"/>
              <w:rPr>
                <w:sz w:val="24"/>
                <w:szCs w:val="24"/>
              </w:rPr>
            </w:pPr>
            <w:r w:rsidRPr="00E6238F">
              <w:rPr>
                <w:color w:val="FF0000"/>
                <w:sz w:val="24"/>
                <w:szCs w:val="24"/>
                <w:u w:val="single"/>
              </w:rPr>
              <w:t>校教評會</w:t>
            </w:r>
            <w:r w:rsidRPr="00E6238F">
              <w:rPr>
                <w:color w:val="000000"/>
                <w:sz w:val="24"/>
                <w:szCs w:val="24"/>
              </w:rPr>
              <w:t>決審時，應就教學、服務及研究等項目進行評審，對於研究成果應尊重外審專業意見，除就名額、年資、教學成果等因素予以斟酌外，不應對送審人專業學術能力以多數決作成決定。</w:t>
            </w:r>
            <w:r w:rsidRPr="00E6238F">
              <w:rPr>
                <w:color w:val="FF0000"/>
                <w:sz w:val="24"/>
                <w:szCs w:val="24"/>
                <w:u w:val="single"/>
              </w:rPr>
              <w:t>對於外審委員就研究成果之專業審查意見，除能提出具有專業學術依據之具體理由，動搖該專業審查之可信度與正確性，否則即應尊重其判斷，不得僅以投票方式作成表決。如有認定疑義時，應予送審人陳述意見之機會。</w:t>
            </w:r>
          </w:p>
          <w:p w14:paraId="04CE6F51" w14:textId="4FE4FDC2" w:rsidR="00FA22E8" w:rsidRPr="00E6238F" w:rsidRDefault="00FA22E8" w:rsidP="001867EA">
            <w:pPr>
              <w:pStyle w:val="af"/>
              <w:numPr>
                <w:ilvl w:val="0"/>
                <w:numId w:val="15"/>
              </w:numPr>
              <w:pBdr>
                <w:top w:val="nil"/>
                <w:left w:val="nil"/>
                <w:bottom w:val="nil"/>
                <w:right w:val="nil"/>
                <w:between w:val="nil"/>
              </w:pBdr>
              <w:spacing w:after="5"/>
              <w:ind w:leftChars="0" w:left="715" w:hanging="518"/>
              <w:jc w:val="both"/>
              <w:rPr>
                <w:color w:val="FF0000"/>
                <w:sz w:val="24"/>
                <w:szCs w:val="24"/>
                <w:u w:val="single"/>
              </w:rPr>
            </w:pPr>
            <w:r w:rsidRPr="00E6238F">
              <w:rPr>
                <w:color w:val="FF0000"/>
                <w:sz w:val="24"/>
                <w:szCs w:val="24"/>
                <w:u w:val="single"/>
              </w:rPr>
              <w:t>校教評會應尊重審查人就送審著作之專業審查意見，除依審定辦法第三十九條規定辦理外，應尊重其判斷，不得僅以投票方式推翻外審結果。</w:t>
            </w:r>
          </w:p>
          <w:p w14:paraId="7E912241" w14:textId="5BB8CF5F" w:rsidR="00FA22E8" w:rsidRPr="00E6238F" w:rsidRDefault="00FA22E8" w:rsidP="001867EA">
            <w:pPr>
              <w:pStyle w:val="af"/>
              <w:numPr>
                <w:ilvl w:val="0"/>
                <w:numId w:val="15"/>
              </w:numPr>
              <w:pBdr>
                <w:top w:val="nil"/>
                <w:left w:val="nil"/>
                <w:bottom w:val="nil"/>
                <w:right w:val="nil"/>
                <w:between w:val="nil"/>
              </w:pBdr>
              <w:spacing w:after="5"/>
              <w:ind w:leftChars="0" w:left="715" w:hanging="518"/>
              <w:jc w:val="both"/>
              <w:rPr>
                <w:color w:val="FF0000"/>
                <w:sz w:val="24"/>
                <w:szCs w:val="24"/>
                <w:u w:val="single"/>
              </w:rPr>
            </w:pPr>
            <w:proofErr w:type="gramStart"/>
            <w:r w:rsidRPr="00E6238F">
              <w:rPr>
                <w:color w:val="000000"/>
                <w:sz w:val="24"/>
                <w:szCs w:val="24"/>
              </w:rPr>
              <w:t>經決審</w:t>
            </w:r>
            <w:proofErr w:type="gramEnd"/>
            <w:r w:rsidRPr="00E6238F">
              <w:rPr>
                <w:color w:val="000000"/>
                <w:sz w:val="24"/>
                <w:szCs w:val="24"/>
              </w:rPr>
              <w:t>審議通過</w:t>
            </w:r>
            <w:r w:rsidRPr="00E6238F">
              <w:rPr>
                <w:color w:val="FF0000"/>
                <w:sz w:val="24"/>
                <w:szCs w:val="24"/>
                <w:u w:val="single"/>
              </w:rPr>
              <w:t>合格</w:t>
            </w:r>
            <w:r w:rsidRPr="00E6238F">
              <w:rPr>
                <w:color w:val="000000"/>
                <w:sz w:val="24"/>
                <w:szCs w:val="24"/>
              </w:rPr>
              <w:t>者，簽請校長核定後，</w:t>
            </w:r>
            <w:proofErr w:type="gramStart"/>
            <w:r w:rsidRPr="00E6238F">
              <w:rPr>
                <w:color w:val="000000"/>
                <w:sz w:val="24"/>
                <w:szCs w:val="24"/>
              </w:rPr>
              <w:t>檢件報請</w:t>
            </w:r>
            <w:proofErr w:type="gramEnd"/>
            <w:r w:rsidRPr="00E6238F">
              <w:rPr>
                <w:color w:val="000000"/>
                <w:sz w:val="24"/>
                <w:szCs w:val="24"/>
              </w:rPr>
              <w:t>教育部審查或核發證書</w:t>
            </w:r>
            <w:r w:rsidRPr="00E6238F">
              <w:rPr>
                <w:rFonts w:hint="eastAsia"/>
                <w:color w:val="000000"/>
                <w:sz w:val="24"/>
                <w:szCs w:val="24"/>
              </w:rPr>
              <w:t>。</w:t>
            </w:r>
            <w:r w:rsidRPr="00E6238F">
              <w:rPr>
                <w:color w:val="000000"/>
                <w:sz w:val="24"/>
                <w:szCs w:val="24"/>
              </w:rPr>
              <w:t>教評會</w:t>
            </w:r>
            <w:r w:rsidRPr="00E6238F">
              <w:rPr>
                <w:color w:val="FF0000"/>
                <w:sz w:val="24"/>
                <w:szCs w:val="24"/>
                <w:u w:val="single"/>
              </w:rPr>
              <w:t>之決定應敘明具體理由，並以書面告知送審人</w:t>
            </w:r>
            <w:r w:rsidRPr="00E6238F">
              <w:rPr>
                <w:color w:val="000000"/>
                <w:sz w:val="24"/>
                <w:szCs w:val="24"/>
              </w:rPr>
              <w:t>及所屬學術單位；</w:t>
            </w:r>
            <w:r w:rsidRPr="00E6238F">
              <w:rPr>
                <w:color w:val="FF0000"/>
                <w:sz w:val="24"/>
                <w:szCs w:val="24"/>
                <w:u w:val="single"/>
              </w:rPr>
              <w:t>決定結果為</w:t>
            </w:r>
            <w:proofErr w:type="gramStart"/>
            <w:r w:rsidRPr="00E6238F">
              <w:rPr>
                <w:color w:val="FF0000"/>
                <w:sz w:val="24"/>
                <w:szCs w:val="24"/>
                <w:u w:val="single"/>
              </w:rPr>
              <w:t>不</w:t>
            </w:r>
            <w:proofErr w:type="gramEnd"/>
            <w:r w:rsidRPr="00E6238F">
              <w:rPr>
                <w:color w:val="FF0000"/>
                <w:sz w:val="24"/>
                <w:szCs w:val="24"/>
                <w:u w:val="single"/>
              </w:rPr>
              <w:t>合格者，</w:t>
            </w:r>
            <w:proofErr w:type="gramStart"/>
            <w:r w:rsidRPr="00E6238F">
              <w:rPr>
                <w:color w:val="FF0000"/>
                <w:sz w:val="24"/>
                <w:szCs w:val="24"/>
                <w:u w:val="single"/>
              </w:rPr>
              <w:t>並教示其</w:t>
            </w:r>
            <w:proofErr w:type="gramEnd"/>
            <w:r w:rsidRPr="00E6238F">
              <w:rPr>
                <w:color w:val="FF0000"/>
                <w:sz w:val="24"/>
                <w:szCs w:val="24"/>
                <w:u w:val="single"/>
              </w:rPr>
              <w:t>對決定不服時之救濟方法。</w:t>
            </w:r>
          </w:p>
          <w:bookmarkEnd w:id="15"/>
          <w:p w14:paraId="024500D3" w14:textId="77777777" w:rsidR="00FA22E8" w:rsidRPr="00E6238F" w:rsidRDefault="00FA22E8" w:rsidP="0058511E">
            <w:pPr>
              <w:spacing w:after="70"/>
              <w:ind w:left="-5"/>
              <w:jc w:val="both"/>
              <w:rPr>
                <w:sz w:val="24"/>
                <w:szCs w:val="24"/>
              </w:rPr>
            </w:pPr>
          </w:p>
        </w:tc>
        <w:tc>
          <w:tcPr>
            <w:tcW w:w="5102" w:type="dxa"/>
            <w:vMerge/>
          </w:tcPr>
          <w:p w14:paraId="2C3D4385" w14:textId="77777777" w:rsidR="00FA22E8" w:rsidRPr="00E6238F" w:rsidRDefault="00FA22E8" w:rsidP="0058511E">
            <w:pPr>
              <w:spacing w:after="70"/>
              <w:jc w:val="both"/>
              <w:rPr>
                <w:sz w:val="24"/>
                <w:szCs w:val="24"/>
              </w:rPr>
            </w:pPr>
          </w:p>
        </w:tc>
        <w:tc>
          <w:tcPr>
            <w:tcW w:w="4818" w:type="dxa"/>
          </w:tcPr>
          <w:p w14:paraId="17182536" w14:textId="77777777" w:rsidR="00FA22E8" w:rsidRPr="00E6238F" w:rsidRDefault="00FA22E8" w:rsidP="004549F4">
            <w:pPr>
              <w:pStyle w:val="af"/>
              <w:widowControl w:val="0"/>
              <w:numPr>
                <w:ilvl w:val="0"/>
                <w:numId w:val="19"/>
              </w:numPr>
              <w:ind w:leftChars="0"/>
              <w:jc w:val="both"/>
              <w:rPr>
                <w:color w:val="000000" w:themeColor="text1"/>
                <w:sz w:val="24"/>
                <w:szCs w:val="24"/>
              </w:rPr>
            </w:pPr>
            <w:r w:rsidRPr="00E6238F">
              <w:rPr>
                <w:rFonts w:hint="eastAsia"/>
                <w:color w:val="000000" w:themeColor="text1"/>
                <w:sz w:val="24"/>
                <w:szCs w:val="24"/>
              </w:rPr>
              <w:t>條次變更。</w:t>
            </w:r>
          </w:p>
          <w:p w14:paraId="1C512780" w14:textId="75C06B60" w:rsidR="00FA22E8" w:rsidRPr="00E6238F" w:rsidRDefault="00FA22E8" w:rsidP="004549F4">
            <w:pPr>
              <w:pStyle w:val="af"/>
              <w:widowControl w:val="0"/>
              <w:numPr>
                <w:ilvl w:val="0"/>
                <w:numId w:val="19"/>
              </w:numPr>
              <w:ind w:leftChars="0"/>
              <w:jc w:val="both"/>
              <w:rPr>
                <w:color w:val="000000" w:themeColor="text1"/>
                <w:sz w:val="24"/>
                <w:szCs w:val="24"/>
              </w:rPr>
            </w:pPr>
            <w:r w:rsidRPr="00E6238F">
              <w:rPr>
                <w:rFonts w:hint="eastAsia"/>
                <w:sz w:val="24"/>
                <w:szCs w:val="24"/>
              </w:rPr>
              <w:t>本條修正條文有關決審程序，由</w:t>
            </w:r>
            <w:r w:rsidRPr="00E6238F">
              <w:rPr>
                <w:rFonts w:hint="eastAsia"/>
                <w:color w:val="000000" w:themeColor="text1"/>
                <w:sz w:val="24"/>
                <w:szCs w:val="24"/>
              </w:rPr>
              <w:t>現行條文</w:t>
            </w:r>
            <w:r w:rsidRPr="00E6238F">
              <w:rPr>
                <w:sz w:val="24"/>
                <w:szCs w:val="24"/>
              </w:rPr>
              <w:t>第十二</w:t>
            </w:r>
            <w:r w:rsidRPr="00E6238F">
              <w:rPr>
                <w:rFonts w:hint="eastAsia"/>
                <w:sz w:val="24"/>
                <w:szCs w:val="24"/>
              </w:rPr>
              <w:t>條第一項第三款移列，</w:t>
            </w:r>
            <w:proofErr w:type="gramStart"/>
            <w:r w:rsidRPr="00E6238F">
              <w:rPr>
                <w:rFonts w:hint="eastAsia"/>
                <w:sz w:val="24"/>
                <w:szCs w:val="24"/>
              </w:rPr>
              <w:t>並酌作文字</w:t>
            </w:r>
            <w:proofErr w:type="gramEnd"/>
            <w:r w:rsidRPr="00E6238F">
              <w:rPr>
                <w:rFonts w:hint="eastAsia"/>
                <w:sz w:val="24"/>
                <w:szCs w:val="24"/>
              </w:rPr>
              <w:t>修正。</w:t>
            </w:r>
          </w:p>
          <w:p w14:paraId="238FC1FE" w14:textId="64DA8DD2" w:rsidR="00FA22E8" w:rsidRPr="00E6238F" w:rsidRDefault="00FA22E8" w:rsidP="004549F4">
            <w:pPr>
              <w:pStyle w:val="af"/>
              <w:widowControl w:val="0"/>
              <w:numPr>
                <w:ilvl w:val="0"/>
                <w:numId w:val="19"/>
              </w:numPr>
              <w:ind w:leftChars="0"/>
              <w:jc w:val="both"/>
              <w:rPr>
                <w:color w:val="000000" w:themeColor="text1"/>
                <w:sz w:val="24"/>
                <w:szCs w:val="24"/>
              </w:rPr>
            </w:pPr>
            <w:r w:rsidRPr="00E6238F">
              <w:rPr>
                <w:rFonts w:hint="eastAsia"/>
                <w:color w:val="000000" w:themeColor="text1"/>
                <w:sz w:val="24"/>
                <w:szCs w:val="24"/>
              </w:rPr>
              <w:t>增列修正條文第二款，依審定辦法第三十一條第三款規定，學校資格送審階段，外審以一次</w:t>
            </w:r>
            <w:r w:rsidRPr="00E6238F">
              <w:rPr>
                <w:color w:val="000000" w:themeColor="text1"/>
                <w:sz w:val="24"/>
                <w:szCs w:val="24"/>
              </w:rPr>
              <w:t>為限，避免同一學校外審結果不一致之情形，</w:t>
            </w:r>
            <w:r w:rsidRPr="00E6238F">
              <w:rPr>
                <w:rFonts w:hint="eastAsia"/>
                <w:color w:val="000000" w:themeColor="text1"/>
                <w:sz w:val="24"/>
                <w:szCs w:val="24"/>
              </w:rPr>
              <w:t>並</w:t>
            </w:r>
            <w:r w:rsidRPr="00E6238F">
              <w:rPr>
                <w:color w:val="000000" w:themeColor="text1"/>
                <w:sz w:val="24"/>
                <w:szCs w:val="24"/>
              </w:rPr>
              <w:t>明定學校辦理外審之委員人數、合格比例，並授權學校訂定審查人審查之及格基準，以利學校執行。</w:t>
            </w:r>
            <w:r w:rsidRPr="00E6238F">
              <w:rPr>
                <w:rFonts w:hint="eastAsia"/>
                <w:color w:val="000000" w:themeColor="text1"/>
                <w:sz w:val="24"/>
                <w:szCs w:val="24"/>
              </w:rPr>
              <w:t>認可學校自審案件，審查人至少五人以上；非認可學校自審案件，審查人至少三人以上。審查人三分之二以上審查及格者為合格。</w:t>
            </w:r>
          </w:p>
          <w:p w14:paraId="0E0F0299" w14:textId="6C568D01" w:rsidR="00FA22E8" w:rsidRPr="00E6238F" w:rsidRDefault="00FA22E8" w:rsidP="004549F4">
            <w:pPr>
              <w:pStyle w:val="af"/>
              <w:widowControl w:val="0"/>
              <w:numPr>
                <w:ilvl w:val="0"/>
                <w:numId w:val="19"/>
              </w:numPr>
              <w:ind w:leftChars="0"/>
              <w:jc w:val="both"/>
              <w:rPr>
                <w:color w:val="000000" w:themeColor="text1"/>
                <w:sz w:val="24"/>
                <w:szCs w:val="24"/>
              </w:rPr>
            </w:pPr>
            <w:r w:rsidRPr="00E6238F">
              <w:rPr>
                <w:rFonts w:hint="eastAsia"/>
                <w:color w:val="000000" w:themeColor="text1"/>
                <w:sz w:val="24"/>
                <w:szCs w:val="24"/>
              </w:rPr>
              <w:lastRenderedPageBreak/>
              <w:t>修正條文第四款後段，由現行條文第十一條第四項移列，有關尊重外審意見規定整</w:t>
            </w:r>
            <w:proofErr w:type="gramStart"/>
            <w:r w:rsidRPr="00E6238F">
              <w:rPr>
                <w:rFonts w:hint="eastAsia"/>
                <w:color w:val="000000" w:themeColor="text1"/>
                <w:sz w:val="24"/>
                <w:szCs w:val="24"/>
              </w:rPr>
              <w:t>併</w:t>
            </w:r>
            <w:proofErr w:type="gramEnd"/>
            <w:r w:rsidRPr="00E6238F">
              <w:rPr>
                <w:rFonts w:hint="eastAsia"/>
                <w:color w:val="000000" w:themeColor="text1"/>
                <w:sz w:val="24"/>
                <w:szCs w:val="24"/>
              </w:rPr>
              <w:t>後增訂之。</w:t>
            </w:r>
          </w:p>
          <w:p w14:paraId="34A04B46" w14:textId="1BEC3CEF" w:rsidR="00FA22E8" w:rsidRPr="00E6238F" w:rsidRDefault="00FA22E8" w:rsidP="00BC7FD4">
            <w:pPr>
              <w:pStyle w:val="af"/>
              <w:widowControl w:val="0"/>
              <w:numPr>
                <w:ilvl w:val="0"/>
                <w:numId w:val="19"/>
              </w:numPr>
              <w:ind w:leftChars="0"/>
              <w:jc w:val="both"/>
              <w:rPr>
                <w:color w:val="000000" w:themeColor="text1"/>
                <w:sz w:val="24"/>
                <w:szCs w:val="24"/>
              </w:rPr>
            </w:pPr>
            <w:r w:rsidRPr="00E6238F">
              <w:rPr>
                <w:rFonts w:hint="eastAsia"/>
                <w:color w:val="000000" w:themeColor="text1"/>
                <w:sz w:val="24"/>
                <w:szCs w:val="24"/>
              </w:rPr>
              <w:t>修正條文第五款規定，配合審定辦法第三十九條新增條文，增列尊重外審意見之規定。</w:t>
            </w:r>
          </w:p>
          <w:p w14:paraId="76D9BCC0" w14:textId="328EEEAC" w:rsidR="00FA22E8" w:rsidRPr="00E6238F" w:rsidRDefault="00FA22E8" w:rsidP="009D2649">
            <w:pPr>
              <w:pStyle w:val="af"/>
              <w:widowControl w:val="0"/>
              <w:numPr>
                <w:ilvl w:val="0"/>
                <w:numId w:val="19"/>
              </w:numPr>
              <w:ind w:leftChars="0"/>
              <w:jc w:val="both"/>
              <w:rPr>
                <w:color w:val="000000" w:themeColor="text1"/>
                <w:sz w:val="24"/>
                <w:szCs w:val="24"/>
              </w:rPr>
            </w:pPr>
            <w:r w:rsidRPr="00E6238F">
              <w:rPr>
                <w:rFonts w:hint="eastAsia"/>
                <w:color w:val="000000" w:themeColor="text1"/>
                <w:sz w:val="24"/>
                <w:szCs w:val="24"/>
              </w:rPr>
              <w:t>修正條文第六款，由現行條文</w:t>
            </w:r>
            <w:r w:rsidRPr="00E6238F">
              <w:rPr>
                <w:sz w:val="24"/>
                <w:szCs w:val="24"/>
              </w:rPr>
              <w:t>第十二</w:t>
            </w:r>
            <w:r w:rsidRPr="00E6238F">
              <w:rPr>
                <w:rFonts w:hint="eastAsia"/>
                <w:sz w:val="24"/>
                <w:szCs w:val="24"/>
              </w:rPr>
              <w:t>條第一項第三款第四目移列，</w:t>
            </w:r>
            <w:r w:rsidRPr="00E6238F">
              <w:rPr>
                <w:rFonts w:hint="eastAsia"/>
                <w:color w:val="000000" w:themeColor="text1"/>
                <w:sz w:val="24"/>
                <w:szCs w:val="24"/>
              </w:rPr>
              <w:t>有關教評會決定之通知規定，</w:t>
            </w:r>
            <w:proofErr w:type="gramStart"/>
            <w:r w:rsidRPr="00E6238F">
              <w:rPr>
                <w:rFonts w:hint="eastAsia"/>
                <w:sz w:val="24"/>
                <w:szCs w:val="24"/>
              </w:rPr>
              <w:t>酌作文字</w:t>
            </w:r>
            <w:proofErr w:type="gramEnd"/>
            <w:r w:rsidRPr="00E6238F">
              <w:rPr>
                <w:rFonts w:hint="eastAsia"/>
                <w:sz w:val="24"/>
                <w:szCs w:val="24"/>
              </w:rPr>
              <w:t>修正。</w:t>
            </w:r>
          </w:p>
          <w:p w14:paraId="7670F668" w14:textId="0E6BD89F" w:rsidR="00FA22E8" w:rsidRPr="00E6238F" w:rsidRDefault="00FA22E8" w:rsidP="009D2649">
            <w:pPr>
              <w:pStyle w:val="af"/>
              <w:widowControl w:val="0"/>
              <w:ind w:leftChars="0"/>
              <w:jc w:val="both"/>
              <w:rPr>
                <w:color w:val="000000" w:themeColor="text1"/>
                <w:sz w:val="24"/>
                <w:szCs w:val="24"/>
              </w:rPr>
            </w:pPr>
          </w:p>
          <w:p w14:paraId="455406E2" w14:textId="0C77BAA9" w:rsidR="00FA22E8" w:rsidRPr="00E6238F" w:rsidRDefault="00FA22E8" w:rsidP="00BC7FD4">
            <w:pPr>
              <w:widowControl w:val="0"/>
              <w:jc w:val="both"/>
              <w:rPr>
                <w:color w:val="000000" w:themeColor="text1"/>
                <w:sz w:val="24"/>
                <w:szCs w:val="24"/>
              </w:rPr>
            </w:pPr>
          </w:p>
        </w:tc>
        <w:tc>
          <w:tcPr>
            <w:tcW w:w="4818" w:type="dxa"/>
          </w:tcPr>
          <w:p w14:paraId="7847D5F0" w14:textId="77777777" w:rsidR="00FA22E8" w:rsidRPr="00E6238F" w:rsidRDefault="00FA22E8" w:rsidP="004549F4">
            <w:pPr>
              <w:pStyle w:val="af"/>
              <w:widowControl w:val="0"/>
              <w:numPr>
                <w:ilvl w:val="0"/>
                <w:numId w:val="19"/>
              </w:numPr>
              <w:ind w:leftChars="0"/>
              <w:jc w:val="both"/>
              <w:rPr>
                <w:rFonts w:hint="eastAsia"/>
                <w:color w:val="000000" w:themeColor="text1"/>
                <w:sz w:val="24"/>
                <w:szCs w:val="24"/>
              </w:rPr>
            </w:pPr>
          </w:p>
        </w:tc>
      </w:tr>
      <w:tr w:rsidR="00FA22E8" w:rsidRPr="00E6238F" w14:paraId="5FC5D658" w14:textId="76E745A8" w:rsidTr="00FA22E8">
        <w:trPr>
          <w:trHeight w:val="11034"/>
          <w:jc w:val="center"/>
        </w:trPr>
        <w:tc>
          <w:tcPr>
            <w:tcW w:w="5100" w:type="dxa"/>
          </w:tcPr>
          <w:p w14:paraId="1E108620" w14:textId="04643776" w:rsidR="00FA22E8" w:rsidRPr="00E6238F" w:rsidRDefault="00FA22E8" w:rsidP="0058511E">
            <w:pPr>
              <w:spacing w:after="38"/>
              <w:ind w:left="-5"/>
              <w:jc w:val="both"/>
              <w:rPr>
                <w:color w:val="FF0000"/>
                <w:sz w:val="24"/>
                <w:szCs w:val="24"/>
                <w:u w:val="single"/>
              </w:rPr>
            </w:pPr>
            <w:bookmarkStart w:id="16" w:name="_Hlk115251661"/>
            <w:r w:rsidRPr="00E6238F">
              <w:rPr>
                <w:color w:val="FF0000"/>
                <w:sz w:val="24"/>
                <w:szCs w:val="24"/>
                <w:u w:val="single"/>
              </w:rPr>
              <w:lastRenderedPageBreak/>
              <w:t>第十</w:t>
            </w:r>
            <w:r w:rsidRPr="00E6238F">
              <w:rPr>
                <w:rFonts w:hint="eastAsia"/>
                <w:color w:val="FF0000"/>
                <w:sz w:val="24"/>
                <w:szCs w:val="24"/>
                <w:u w:val="single"/>
              </w:rPr>
              <w:t>九</w:t>
            </w:r>
            <w:r w:rsidRPr="00E6238F">
              <w:rPr>
                <w:color w:val="FF0000"/>
                <w:sz w:val="24"/>
                <w:szCs w:val="24"/>
                <w:u w:val="single"/>
              </w:rPr>
              <w:t>條　（外審意見疑義處理）</w:t>
            </w:r>
          </w:p>
          <w:p w14:paraId="7AF641B4" w14:textId="27BF8851" w:rsidR="00FA22E8" w:rsidRPr="00E6238F" w:rsidRDefault="00FA22E8" w:rsidP="008F5082">
            <w:pPr>
              <w:ind w:leftChars="73" w:left="204"/>
              <w:jc w:val="both"/>
              <w:rPr>
                <w:color w:val="FF0000"/>
                <w:sz w:val="24"/>
                <w:szCs w:val="24"/>
                <w:u w:val="single"/>
              </w:rPr>
            </w:pPr>
            <w:r w:rsidRPr="00E6238F">
              <w:rPr>
                <w:color w:val="FF0000"/>
                <w:sz w:val="24"/>
                <w:szCs w:val="24"/>
                <w:u w:val="single"/>
              </w:rPr>
              <w:t>教評會於教師資格審查程序中，發現外審意見有疑義者，應依下列規定處理：</w:t>
            </w:r>
          </w:p>
          <w:p w14:paraId="54438C8D" w14:textId="77777777" w:rsidR="00FA22E8" w:rsidRPr="00E6238F" w:rsidRDefault="00FA22E8" w:rsidP="00682A64">
            <w:pPr>
              <w:pStyle w:val="af"/>
              <w:widowControl w:val="0"/>
              <w:spacing w:line="380" w:lineRule="exact"/>
              <w:ind w:leftChars="68" w:left="680" w:hangingChars="204" w:hanging="490"/>
              <w:jc w:val="both"/>
              <w:rPr>
                <w:color w:val="FF0000"/>
                <w:sz w:val="24"/>
                <w:szCs w:val="24"/>
                <w:u w:val="single"/>
              </w:rPr>
            </w:pPr>
            <w:r w:rsidRPr="00E6238F">
              <w:rPr>
                <w:color w:val="FF0000"/>
                <w:sz w:val="24"/>
                <w:szCs w:val="24"/>
                <w:u w:val="single"/>
              </w:rPr>
              <w:t>一、分數或評語有誤寫、誤算或其他類此</w:t>
            </w:r>
            <w:proofErr w:type="gramStart"/>
            <w:r w:rsidRPr="00E6238F">
              <w:rPr>
                <w:color w:val="FF0000"/>
                <w:sz w:val="24"/>
                <w:szCs w:val="24"/>
                <w:u w:val="single"/>
              </w:rPr>
              <w:t>之</w:t>
            </w:r>
            <w:proofErr w:type="gramEnd"/>
            <w:r w:rsidRPr="00E6238F">
              <w:rPr>
                <w:color w:val="FF0000"/>
                <w:sz w:val="24"/>
                <w:szCs w:val="24"/>
                <w:u w:val="single"/>
              </w:rPr>
              <w:t>顯然錯誤：送原審查人</w:t>
            </w:r>
            <w:proofErr w:type="gramStart"/>
            <w:r w:rsidRPr="00E6238F">
              <w:rPr>
                <w:color w:val="FF0000"/>
                <w:sz w:val="24"/>
                <w:szCs w:val="24"/>
                <w:u w:val="single"/>
              </w:rPr>
              <w:t>釐</w:t>
            </w:r>
            <w:proofErr w:type="gramEnd"/>
            <w:r w:rsidRPr="00E6238F">
              <w:rPr>
                <w:color w:val="FF0000"/>
                <w:sz w:val="24"/>
                <w:szCs w:val="24"/>
                <w:u w:val="single"/>
              </w:rPr>
              <w:t>清後，由教評會認定。</w:t>
            </w:r>
          </w:p>
          <w:p w14:paraId="3E73E84C" w14:textId="095053BA" w:rsidR="00FA22E8" w:rsidRPr="00E6238F" w:rsidRDefault="00FA22E8" w:rsidP="00682A64">
            <w:pPr>
              <w:pStyle w:val="af"/>
              <w:widowControl w:val="0"/>
              <w:spacing w:line="380" w:lineRule="exact"/>
              <w:ind w:leftChars="68" w:left="680" w:hangingChars="204" w:hanging="490"/>
              <w:jc w:val="both"/>
              <w:rPr>
                <w:color w:val="FF0000"/>
                <w:sz w:val="24"/>
                <w:szCs w:val="24"/>
                <w:u w:val="single"/>
              </w:rPr>
            </w:pPr>
            <w:r w:rsidRPr="00E6238F">
              <w:rPr>
                <w:color w:val="FF0000"/>
                <w:sz w:val="24"/>
                <w:szCs w:val="24"/>
                <w:u w:val="single"/>
              </w:rPr>
              <w:t>二、分數與評語矛盾、涉及研究方法與研究內容，或有其他足以動搖該專業審查可信度與正確性之疑義：組成專業審查小組審查後，送原審查人</w:t>
            </w:r>
            <w:proofErr w:type="gramStart"/>
            <w:r w:rsidRPr="00E6238F">
              <w:rPr>
                <w:color w:val="FF0000"/>
                <w:sz w:val="24"/>
                <w:szCs w:val="24"/>
                <w:u w:val="single"/>
              </w:rPr>
              <w:t>釐</w:t>
            </w:r>
            <w:proofErr w:type="gramEnd"/>
            <w:r w:rsidRPr="00E6238F">
              <w:rPr>
                <w:color w:val="FF0000"/>
                <w:sz w:val="24"/>
                <w:szCs w:val="24"/>
                <w:u w:val="single"/>
              </w:rPr>
              <w:t>清，並由專業審查小組及教評會認定。</w:t>
            </w:r>
          </w:p>
          <w:p w14:paraId="69A8B7B9" w14:textId="77777777" w:rsidR="00FA22E8" w:rsidRPr="00E6238F" w:rsidRDefault="00FA22E8" w:rsidP="00682A64">
            <w:pPr>
              <w:pStyle w:val="af"/>
              <w:widowControl w:val="0"/>
              <w:spacing w:line="380" w:lineRule="exact"/>
              <w:ind w:leftChars="68" w:left="680" w:hangingChars="204" w:hanging="490"/>
              <w:jc w:val="both"/>
              <w:rPr>
                <w:color w:val="FF0000"/>
                <w:sz w:val="24"/>
                <w:szCs w:val="24"/>
                <w:u w:val="single"/>
              </w:rPr>
            </w:pPr>
          </w:p>
          <w:p w14:paraId="7FA374BC" w14:textId="79DD4B90" w:rsidR="00FA22E8" w:rsidRPr="00E6238F" w:rsidRDefault="00FA22E8" w:rsidP="008F5082">
            <w:pPr>
              <w:ind w:leftChars="73" w:left="204"/>
              <w:jc w:val="both"/>
              <w:rPr>
                <w:color w:val="FF0000"/>
                <w:sz w:val="24"/>
                <w:szCs w:val="24"/>
                <w:u w:val="single"/>
              </w:rPr>
            </w:pPr>
            <w:r w:rsidRPr="00E6238F">
              <w:rPr>
                <w:color w:val="FF0000"/>
                <w:sz w:val="24"/>
                <w:szCs w:val="24"/>
                <w:u w:val="single"/>
              </w:rPr>
              <w:t>前項第二款專業審查小組，應由教評會</w:t>
            </w:r>
            <w:proofErr w:type="gramStart"/>
            <w:r w:rsidRPr="00E6238F">
              <w:rPr>
                <w:color w:val="FF0000"/>
                <w:sz w:val="24"/>
                <w:szCs w:val="24"/>
                <w:u w:val="single"/>
              </w:rPr>
              <w:t>遴聘送</w:t>
            </w:r>
            <w:proofErr w:type="gramEnd"/>
            <w:r w:rsidRPr="00E6238F">
              <w:rPr>
                <w:color w:val="FF0000"/>
                <w:sz w:val="24"/>
                <w:szCs w:val="24"/>
                <w:u w:val="single"/>
              </w:rPr>
              <w:t>審著作專業領域具有充分專業能力之學者專家三至五人組成。</w:t>
            </w:r>
          </w:p>
          <w:p w14:paraId="3CC25B4A" w14:textId="39A8BFBC" w:rsidR="00FA22E8" w:rsidRPr="00E6238F" w:rsidRDefault="00FA22E8" w:rsidP="008F5082">
            <w:pPr>
              <w:ind w:leftChars="73" w:left="204"/>
              <w:jc w:val="both"/>
              <w:rPr>
                <w:color w:val="FF0000"/>
                <w:sz w:val="24"/>
                <w:szCs w:val="24"/>
                <w:u w:val="single"/>
              </w:rPr>
            </w:pPr>
            <w:proofErr w:type="gramStart"/>
            <w:r w:rsidRPr="00E6238F">
              <w:rPr>
                <w:color w:val="FF0000"/>
                <w:sz w:val="24"/>
                <w:szCs w:val="24"/>
                <w:u w:val="single"/>
              </w:rPr>
              <w:t>第一項外審</w:t>
            </w:r>
            <w:proofErr w:type="gramEnd"/>
            <w:r w:rsidRPr="00E6238F">
              <w:rPr>
                <w:color w:val="FF0000"/>
                <w:sz w:val="24"/>
                <w:szCs w:val="24"/>
                <w:u w:val="single"/>
              </w:rPr>
              <w:t>意見符合下列規定者，教評會應列舉明確之具體理由後剔除之，並依剔除之份數加送足額之學者專家審查：</w:t>
            </w:r>
          </w:p>
          <w:p w14:paraId="0734FDA1" w14:textId="19D062D8" w:rsidR="00FA22E8" w:rsidRPr="00E6238F" w:rsidRDefault="00FA22E8" w:rsidP="00682A64">
            <w:pPr>
              <w:pStyle w:val="af"/>
              <w:widowControl w:val="0"/>
              <w:spacing w:line="380" w:lineRule="exact"/>
              <w:ind w:leftChars="68" w:left="680" w:hangingChars="204" w:hanging="490"/>
              <w:jc w:val="both"/>
              <w:rPr>
                <w:color w:val="FF0000"/>
                <w:sz w:val="24"/>
                <w:szCs w:val="24"/>
                <w:u w:val="single"/>
              </w:rPr>
            </w:pPr>
            <w:r w:rsidRPr="00E6238F">
              <w:rPr>
                <w:color w:val="FF0000"/>
                <w:sz w:val="24"/>
                <w:szCs w:val="24"/>
                <w:u w:val="single"/>
              </w:rPr>
              <w:t>一、第一項第一款</w:t>
            </w:r>
            <w:proofErr w:type="gramStart"/>
            <w:r w:rsidRPr="00E6238F">
              <w:rPr>
                <w:color w:val="FF0000"/>
                <w:sz w:val="24"/>
                <w:szCs w:val="24"/>
                <w:u w:val="single"/>
              </w:rPr>
              <w:t>疑義經教評</w:t>
            </w:r>
            <w:proofErr w:type="gramEnd"/>
            <w:r w:rsidRPr="00E6238F">
              <w:rPr>
                <w:color w:val="FF0000"/>
                <w:sz w:val="24"/>
                <w:szCs w:val="24"/>
                <w:u w:val="single"/>
              </w:rPr>
              <w:t>會認定後，確有分數或評語有誤寫、誤算或其他類此</w:t>
            </w:r>
            <w:proofErr w:type="gramStart"/>
            <w:r w:rsidRPr="00E6238F">
              <w:rPr>
                <w:color w:val="FF0000"/>
                <w:sz w:val="24"/>
                <w:szCs w:val="24"/>
                <w:u w:val="single"/>
              </w:rPr>
              <w:t>之</w:t>
            </w:r>
            <w:proofErr w:type="gramEnd"/>
            <w:r w:rsidRPr="00E6238F">
              <w:rPr>
                <w:color w:val="FF0000"/>
                <w:sz w:val="24"/>
                <w:szCs w:val="24"/>
                <w:u w:val="single"/>
              </w:rPr>
              <w:t>顯然錯誤之情事。</w:t>
            </w:r>
          </w:p>
          <w:p w14:paraId="16F2B181" w14:textId="7EE99CE6" w:rsidR="00FA22E8" w:rsidRPr="00E6238F" w:rsidRDefault="00FA22E8" w:rsidP="00682A64">
            <w:pPr>
              <w:pStyle w:val="af"/>
              <w:widowControl w:val="0"/>
              <w:spacing w:line="380" w:lineRule="exact"/>
              <w:ind w:leftChars="68" w:left="680" w:hangingChars="204" w:hanging="490"/>
              <w:jc w:val="both"/>
              <w:rPr>
                <w:color w:val="FF0000"/>
                <w:sz w:val="24"/>
                <w:szCs w:val="24"/>
                <w:u w:val="single"/>
              </w:rPr>
            </w:pPr>
            <w:r w:rsidRPr="00E6238F">
              <w:rPr>
                <w:color w:val="FF0000"/>
                <w:sz w:val="24"/>
                <w:szCs w:val="24"/>
                <w:u w:val="single"/>
              </w:rPr>
              <w:t>二、第一項第二款疑義經專業審查小組及教評會或認定後，確有專業學術依據之具體理由，動搖該專業審查可信度與正確性之情事。</w:t>
            </w:r>
          </w:p>
          <w:p w14:paraId="6335281A" w14:textId="77777777" w:rsidR="00FA22E8" w:rsidRPr="00E6238F" w:rsidRDefault="00FA22E8" w:rsidP="00682A64">
            <w:pPr>
              <w:pStyle w:val="af"/>
              <w:widowControl w:val="0"/>
              <w:spacing w:line="380" w:lineRule="exact"/>
              <w:ind w:leftChars="68" w:left="680" w:hangingChars="204" w:hanging="490"/>
              <w:jc w:val="both"/>
              <w:rPr>
                <w:color w:val="FF0000"/>
                <w:sz w:val="24"/>
                <w:szCs w:val="24"/>
                <w:u w:val="single"/>
              </w:rPr>
            </w:pPr>
          </w:p>
          <w:p w14:paraId="0ABC92D0" w14:textId="1BF48AFE" w:rsidR="00FA22E8" w:rsidRPr="00E6238F" w:rsidRDefault="00FA22E8" w:rsidP="007F686E">
            <w:pPr>
              <w:ind w:leftChars="73" w:left="204"/>
              <w:jc w:val="both"/>
              <w:rPr>
                <w:sz w:val="24"/>
                <w:szCs w:val="24"/>
              </w:rPr>
            </w:pPr>
            <w:r w:rsidRPr="00E6238F">
              <w:rPr>
                <w:color w:val="FF0000"/>
                <w:sz w:val="24"/>
                <w:szCs w:val="24"/>
                <w:u w:val="single"/>
              </w:rPr>
              <w:t>教評會於同一教師資格審查案件，依前項第二款規定剔除外審意見，以一次為限。</w:t>
            </w:r>
            <w:bookmarkEnd w:id="16"/>
          </w:p>
        </w:tc>
        <w:tc>
          <w:tcPr>
            <w:tcW w:w="5102" w:type="dxa"/>
          </w:tcPr>
          <w:p w14:paraId="7F58E8A9" w14:textId="77777777" w:rsidR="00FA22E8" w:rsidRPr="00E6238F" w:rsidRDefault="00FA22E8" w:rsidP="0058511E">
            <w:pPr>
              <w:spacing w:after="70"/>
              <w:jc w:val="both"/>
              <w:rPr>
                <w:sz w:val="24"/>
                <w:szCs w:val="24"/>
              </w:rPr>
            </w:pPr>
          </w:p>
        </w:tc>
        <w:tc>
          <w:tcPr>
            <w:tcW w:w="4818" w:type="dxa"/>
          </w:tcPr>
          <w:p w14:paraId="4784F567" w14:textId="77777777" w:rsidR="00FA22E8" w:rsidRPr="00E6238F" w:rsidRDefault="00FA22E8" w:rsidP="001867EA">
            <w:pPr>
              <w:numPr>
                <w:ilvl w:val="0"/>
                <w:numId w:val="2"/>
              </w:numPr>
              <w:pBdr>
                <w:top w:val="nil"/>
                <w:left w:val="nil"/>
                <w:bottom w:val="nil"/>
                <w:right w:val="nil"/>
                <w:between w:val="nil"/>
              </w:pBdr>
              <w:jc w:val="both"/>
              <w:rPr>
                <w:color w:val="000000"/>
                <w:sz w:val="24"/>
                <w:szCs w:val="24"/>
              </w:rPr>
            </w:pPr>
            <w:r w:rsidRPr="00E6238F">
              <w:rPr>
                <w:color w:val="000000"/>
                <w:sz w:val="24"/>
                <w:szCs w:val="24"/>
              </w:rPr>
              <w:t>本條新增。</w:t>
            </w:r>
          </w:p>
          <w:p w14:paraId="52C73DF8" w14:textId="4EA2D1E4" w:rsidR="00FA22E8" w:rsidRPr="00E6238F" w:rsidRDefault="00FA22E8" w:rsidP="001867EA">
            <w:pPr>
              <w:numPr>
                <w:ilvl w:val="0"/>
                <w:numId w:val="2"/>
              </w:numPr>
              <w:pBdr>
                <w:top w:val="nil"/>
                <w:left w:val="nil"/>
                <w:bottom w:val="nil"/>
                <w:right w:val="nil"/>
                <w:between w:val="nil"/>
              </w:pBdr>
              <w:jc w:val="both"/>
              <w:rPr>
                <w:color w:val="000000"/>
                <w:sz w:val="24"/>
                <w:szCs w:val="24"/>
              </w:rPr>
            </w:pPr>
            <w:r w:rsidRPr="00E6238F">
              <w:rPr>
                <w:rFonts w:hint="eastAsia"/>
                <w:color w:val="000000"/>
                <w:sz w:val="24"/>
                <w:szCs w:val="24"/>
              </w:rPr>
              <w:t>依</w:t>
            </w:r>
            <w:r w:rsidRPr="00E6238F">
              <w:rPr>
                <w:color w:val="000000"/>
                <w:sz w:val="24"/>
                <w:szCs w:val="24"/>
              </w:rPr>
              <w:t>審定辦法第三十九條</w:t>
            </w:r>
            <w:r w:rsidRPr="00E6238F">
              <w:rPr>
                <w:rFonts w:hint="eastAsia"/>
                <w:color w:val="000000"/>
                <w:sz w:val="24"/>
                <w:szCs w:val="24"/>
              </w:rPr>
              <w:t>明定教評會遇有</w:t>
            </w:r>
            <w:r w:rsidRPr="00E6238F">
              <w:rPr>
                <w:color w:val="000000"/>
                <w:sz w:val="24"/>
                <w:szCs w:val="24"/>
              </w:rPr>
              <w:t>外審意見疑義</w:t>
            </w:r>
            <w:r w:rsidRPr="00E6238F">
              <w:rPr>
                <w:rFonts w:hint="eastAsia"/>
                <w:color w:val="000000"/>
                <w:sz w:val="24"/>
                <w:szCs w:val="24"/>
              </w:rPr>
              <w:t>之</w:t>
            </w:r>
            <w:r w:rsidRPr="00E6238F">
              <w:rPr>
                <w:color w:val="000000"/>
                <w:sz w:val="24"/>
                <w:szCs w:val="24"/>
              </w:rPr>
              <w:t>處理</w:t>
            </w:r>
            <w:r w:rsidRPr="00E6238F">
              <w:rPr>
                <w:rFonts w:hint="eastAsia"/>
                <w:color w:val="000000"/>
                <w:sz w:val="24"/>
                <w:szCs w:val="24"/>
              </w:rPr>
              <w:t>規定</w:t>
            </w:r>
            <w:r w:rsidRPr="00E6238F">
              <w:rPr>
                <w:color w:val="000000"/>
                <w:sz w:val="24"/>
                <w:szCs w:val="24"/>
              </w:rPr>
              <w:t>。</w:t>
            </w:r>
          </w:p>
          <w:p w14:paraId="40A12CDC" w14:textId="77777777" w:rsidR="00FA22E8" w:rsidRPr="00E6238F" w:rsidRDefault="00FA22E8" w:rsidP="001867EA">
            <w:pPr>
              <w:numPr>
                <w:ilvl w:val="0"/>
                <w:numId w:val="2"/>
              </w:numPr>
              <w:pBdr>
                <w:top w:val="nil"/>
                <w:left w:val="nil"/>
                <w:bottom w:val="nil"/>
                <w:right w:val="nil"/>
                <w:between w:val="nil"/>
              </w:pBdr>
              <w:jc w:val="both"/>
              <w:rPr>
                <w:color w:val="000000"/>
                <w:sz w:val="24"/>
                <w:szCs w:val="24"/>
              </w:rPr>
            </w:pPr>
            <w:r w:rsidRPr="00E6238F">
              <w:rPr>
                <w:color w:val="000000"/>
                <w:sz w:val="24"/>
                <w:szCs w:val="24"/>
              </w:rPr>
              <w:t>第一項第一款參考行政程序法第一百零一條，當分數或評語有誤寫、誤算或其他類此</w:t>
            </w:r>
            <w:proofErr w:type="gramStart"/>
            <w:r w:rsidRPr="00E6238F">
              <w:rPr>
                <w:color w:val="000000"/>
                <w:sz w:val="24"/>
                <w:szCs w:val="24"/>
              </w:rPr>
              <w:t>之</w:t>
            </w:r>
            <w:proofErr w:type="gramEnd"/>
            <w:r w:rsidRPr="00E6238F">
              <w:rPr>
                <w:color w:val="000000"/>
                <w:sz w:val="24"/>
                <w:szCs w:val="24"/>
              </w:rPr>
              <w:t>顯然錯誤時，因無涉及專業學術判斷，</w:t>
            </w:r>
            <w:proofErr w:type="gramStart"/>
            <w:r w:rsidRPr="00E6238F">
              <w:rPr>
                <w:color w:val="000000"/>
                <w:sz w:val="24"/>
                <w:szCs w:val="24"/>
              </w:rPr>
              <w:t>爰</w:t>
            </w:r>
            <w:proofErr w:type="gramEnd"/>
            <w:r w:rsidRPr="00E6238F">
              <w:rPr>
                <w:color w:val="000000"/>
                <w:sz w:val="24"/>
                <w:szCs w:val="24"/>
              </w:rPr>
              <w:t>規定應先送原審查人</w:t>
            </w:r>
            <w:proofErr w:type="gramStart"/>
            <w:r w:rsidRPr="00E6238F">
              <w:rPr>
                <w:color w:val="000000"/>
                <w:sz w:val="24"/>
                <w:szCs w:val="24"/>
              </w:rPr>
              <w:t>釐</w:t>
            </w:r>
            <w:proofErr w:type="gramEnd"/>
            <w:r w:rsidRPr="00E6238F">
              <w:rPr>
                <w:color w:val="000000"/>
                <w:sz w:val="24"/>
                <w:szCs w:val="24"/>
              </w:rPr>
              <w:t>清，以示尊重；</w:t>
            </w:r>
            <w:proofErr w:type="gramStart"/>
            <w:r w:rsidRPr="00E6238F">
              <w:rPr>
                <w:color w:val="000000"/>
                <w:sz w:val="24"/>
                <w:szCs w:val="24"/>
              </w:rPr>
              <w:t>釐</w:t>
            </w:r>
            <w:proofErr w:type="gramEnd"/>
            <w:r w:rsidRPr="00E6238F">
              <w:rPr>
                <w:color w:val="000000"/>
                <w:sz w:val="24"/>
                <w:szCs w:val="24"/>
              </w:rPr>
              <w:t>清後，學校審查案件由教評會認定。</w:t>
            </w:r>
          </w:p>
          <w:p w14:paraId="0242BEA1" w14:textId="77777777" w:rsidR="00FA22E8" w:rsidRPr="00E6238F" w:rsidRDefault="00FA22E8" w:rsidP="001867EA">
            <w:pPr>
              <w:numPr>
                <w:ilvl w:val="0"/>
                <w:numId w:val="2"/>
              </w:numPr>
              <w:pBdr>
                <w:top w:val="nil"/>
                <w:left w:val="nil"/>
                <w:bottom w:val="nil"/>
                <w:right w:val="nil"/>
                <w:between w:val="nil"/>
              </w:pBdr>
              <w:jc w:val="both"/>
              <w:rPr>
                <w:color w:val="000000"/>
                <w:sz w:val="24"/>
                <w:szCs w:val="24"/>
              </w:rPr>
            </w:pPr>
            <w:r w:rsidRPr="00E6238F">
              <w:rPr>
                <w:color w:val="000000"/>
                <w:sz w:val="24"/>
                <w:szCs w:val="24"/>
              </w:rPr>
              <w:t>第一項第二款分數與評語矛盾、涉及研究方法與研究內容，或有其他足以動搖該專業審查可信度與正確性之疑義，涉及學術專業判斷，</w:t>
            </w:r>
            <w:proofErr w:type="gramStart"/>
            <w:r w:rsidRPr="00E6238F">
              <w:rPr>
                <w:color w:val="000000"/>
                <w:sz w:val="24"/>
                <w:szCs w:val="24"/>
              </w:rPr>
              <w:t>爰</w:t>
            </w:r>
            <w:proofErr w:type="gramEnd"/>
            <w:r w:rsidRPr="00E6238F">
              <w:rPr>
                <w:color w:val="000000"/>
                <w:sz w:val="24"/>
                <w:szCs w:val="24"/>
              </w:rPr>
              <w:t>明定應組成專業審查小組審查後，送原審查人</w:t>
            </w:r>
            <w:proofErr w:type="gramStart"/>
            <w:r w:rsidRPr="00E6238F">
              <w:rPr>
                <w:color w:val="000000"/>
                <w:sz w:val="24"/>
                <w:szCs w:val="24"/>
              </w:rPr>
              <w:t>釐</w:t>
            </w:r>
            <w:proofErr w:type="gramEnd"/>
            <w:r w:rsidRPr="00E6238F">
              <w:rPr>
                <w:color w:val="000000"/>
                <w:sz w:val="24"/>
                <w:szCs w:val="24"/>
              </w:rPr>
              <w:t>清，再由專業審查小組及教評會或本部認定。</w:t>
            </w:r>
          </w:p>
          <w:p w14:paraId="5597DDA2" w14:textId="77777777" w:rsidR="00FA22E8" w:rsidRPr="00E6238F" w:rsidRDefault="00FA22E8" w:rsidP="001867EA">
            <w:pPr>
              <w:numPr>
                <w:ilvl w:val="0"/>
                <w:numId w:val="2"/>
              </w:numPr>
              <w:pBdr>
                <w:top w:val="nil"/>
                <w:left w:val="nil"/>
                <w:bottom w:val="nil"/>
                <w:right w:val="nil"/>
                <w:between w:val="nil"/>
              </w:pBdr>
              <w:jc w:val="both"/>
              <w:rPr>
                <w:color w:val="000000"/>
                <w:sz w:val="24"/>
                <w:szCs w:val="24"/>
              </w:rPr>
            </w:pPr>
            <w:r w:rsidRPr="00E6238F">
              <w:rPr>
                <w:color w:val="000000"/>
                <w:sz w:val="24"/>
                <w:szCs w:val="24"/>
              </w:rPr>
              <w:t>第二項參考司法院釋字第四六二號解釋意旨，明定專業審查小組應由送審著作專業領域具有充分專業能力之學者專家組成，以認定是否能提出具有專業學術依據之具體理由，動搖該專業審查之可信度與正確性。</w:t>
            </w:r>
          </w:p>
          <w:p w14:paraId="3E1E8411" w14:textId="77777777" w:rsidR="00FA22E8" w:rsidRPr="00E6238F" w:rsidRDefault="00FA22E8" w:rsidP="001867EA">
            <w:pPr>
              <w:numPr>
                <w:ilvl w:val="0"/>
                <w:numId w:val="2"/>
              </w:numPr>
              <w:pBdr>
                <w:top w:val="nil"/>
                <w:left w:val="nil"/>
                <w:bottom w:val="nil"/>
                <w:right w:val="nil"/>
                <w:between w:val="nil"/>
              </w:pBdr>
              <w:jc w:val="both"/>
              <w:rPr>
                <w:color w:val="000000"/>
                <w:sz w:val="24"/>
                <w:szCs w:val="24"/>
              </w:rPr>
            </w:pPr>
            <w:r w:rsidRPr="00E6238F">
              <w:rPr>
                <w:color w:val="000000"/>
                <w:sz w:val="24"/>
                <w:szCs w:val="24"/>
              </w:rPr>
              <w:t>第三項參考司法院釋字第四六二號解釋意旨，分別就第一項第一款及第二款明定應剔除該外審意見之情形，以維持審查之公正性，並依剔除之份數加送足額之學者專家審查，以判斷外審結果是否合格。本條並不賦予教評會直接推翻外審意見並決定不合格之權限，依規定剔除外審意見後，仍須加送學者專家審查並依外審意見認定外審結果是否合格。</w:t>
            </w:r>
          </w:p>
          <w:p w14:paraId="10E296F4" w14:textId="33BD6674" w:rsidR="00FA22E8" w:rsidRPr="00E6238F" w:rsidRDefault="00FA22E8" w:rsidP="001867EA">
            <w:pPr>
              <w:numPr>
                <w:ilvl w:val="0"/>
                <w:numId w:val="2"/>
              </w:numPr>
              <w:pBdr>
                <w:top w:val="nil"/>
                <w:left w:val="nil"/>
                <w:bottom w:val="nil"/>
                <w:right w:val="nil"/>
                <w:between w:val="nil"/>
              </w:pBdr>
              <w:jc w:val="both"/>
              <w:rPr>
                <w:color w:val="000000"/>
                <w:sz w:val="24"/>
                <w:szCs w:val="24"/>
              </w:rPr>
            </w:pPr>
            <w:r w:rsidRPr="00E6238F">
              <w:rPr>
                <w:color w:val="000000"/>
                <w:sz w:val="24"/>
                <w:szCs w:val="24"/>
              </w:rPr>
              <w:t>第四項明定教評會以動搖專業審查可信度與正確性之理由剔除外審意見，以一次為限，以避免透過不斷剔除外審意見，影響外審結果。</w:t>
            </w:r>
          </w:p>
        </w:tc>
        <w:tc>
          <w:tcPr>
            <w:tcW w:w="4818" w:type="dxa"/>
          </w:tcPr>
          <w:p w14:paraId="21682669" w14:textId="77777777" w:rsidR="00FA22E8" w:rsidRPr="00E6238F" w:rsidRDefault="00FA22E8" w:rsidP="001867EA">
            <w:pPr>
              <w:numPr>
                <w:ilvl w:val="0"/>
                <w:numId w:val="2"/>
              </w:numPr>
              <w:pBdr>
                <w:top w:val="nil"/>
                <w:left w:val="nil"/>
                <w:bottom w:val="nil"/>
                <w:right w:val="nil"/>
                <w:between w:val="nil"/>
              </w:pBdr>
              <w:jc w:val="both"/>
              <w:rPr>
                <w:color w:val="000000"/>
                <w:sz w:val="24"/>
                <w:szCs w:val="24"/>
              </w:rPr>
            </w:pPr>
          </w:p>
        </w:tc>
      </w:tr>
      <w:tr w:rsidR="00FA22E8" w:rsidRPr="00E6238F" w14:paraId="5E9DAB88" w14:textId="33963EAC" w:rsidTr="00FA22E8">
        <w:trPr>
          <w:jc w:val="center"/>
        </w:trPr>
        <w:tc>
          <w:tcPr>
            <w:tcW w:w="5100" w:type="dxa"/>
          </w:tcPr>
          <w:p w14:paraId="1C2FF64E" w14:textId="285BD316" w:rsidR="00FA22E8" w:rsidRPr="00E6238F" w:rsidRDefault="00FA22E8" w:rsidP="0058511E">
            <w:pPr>
              <w:ind w:left="-5"/>
              <w:jc w:val="both"/>
              <w:rPr>
                <w:sz w:val="24"/>
                <w:szCs w:val="24"/>
              </w:rPr>
            </w:pPr>
            <w:bookmarkStart w:id="17" w:name="_Hlk115251671"/>
            <w:r w:rsidRPr="00E6238F">
              <w:rPr>
                <w:sz w:val="24"/>
                <w:szCs w:val="24"/>
              </w:rPr>
              <w:t>第</w:t>
            </w:r>
            <w:r w:rsidRPr="00E6238F">
              <w:rPr>
                <w:rFonts w:hint="eastAsia"/>
                <w:color w:val="FF0000"/>
                <w:sz w:val="24"/>
                <w:szCs w:val="24"/>
                <w:u w:val="single"/>
              </w:rPr>
              <w:t>二</w:t>
            </w:r>
            <w:r w:rsidRPr="00E6238F">
              <w:rPr>
                <w:color w:val="FF0000"/>
                <w:sz w:val="24"/>
                <w:szCs w:val="24"/>
                <w:u w:val="single"/>
              </w:rPr>
              <w:t>十</w:t>
            </w:r>
            <w:r w:rsidRPr="00E6238F">
              <w:rPr>
                <w:sz w:val="24"/>
                <w:szCs w:val="24"/>
              </w:rPr>
              <w:t>條　（舊制講師沿用舊大學法之規定）</w:t>
            </w:r>
          </w:p>
          <w:p w14:paraId="03CE1C27" w14:textId="1B66BDCD" w:rsidR="00FA22E8" w:rsidRPr="00E6238F" w:rsidRDefault="00FA22E8" w:rsidP="00F97D92">
            <w:pPr>
              <w:ind w:leftChars="73" w:left="204"/>
              <w:jc w:val="both"/>
              <w:rPr>
                <w:sz w:val="24"/>
                <w:szCs w:val="24"/>
              </w:rPr>
            </w:pPr>
            <w:r w:rsidRPr="00E6238F">
              <w:rPr>
                <w:color w:val="FF0000"/>
                <w:sz w:val="24"/>
                <w:szCs w:val="24"/>
                <w:u w:val="single"/>
              </w:rPr>
              <w:t>教育人員任用條例民國八十六年三月二十一日修正</w:t>
            </w:r>
            <w:r w:rsidRPr="00E6238F">
              <w:rPr>
                <w:rFonts w:hint="eastAsia"/>
                <w:color w:val="FF0000"/>
                <w:sz w:val="24"/>
                <w:szCs w:val="24"/>
                <w:u w:val="single"/>
              </w:rPr>
              <w:t>生效</w:t>
            </w:r>
            <w:r w:rsidRPr="00E6238F">
              <w:rPr>
                <w:color w:val="FF0000"/>
                <w:sz w:val="24"/>
                <w:szCs w:val="24"/>
                <w:u w:val="single"/>
              </w:rPr>
              <w:t>前已取得</w:t>
            </w:r>
            <w:r w:rsidRPr="00E6238F">
              <w:rPr>
                <w:rFonts w:hint="eastAsia"/>
                <w:color w:val="FF0000"/>
                <w:sz w:val="24"/>
                <w:szCs w:val="24"/>
                <w:u w:val="single"/>
              </w:rPr>
              <w:t>教育部核發助教證書或</w:t>
            </w:r>
            <w:r w:rsidRPr="00E6238F">
              <w:rPr>
                <w:color w:val="FF0000"/>
                <w:sz w:val="24"/>
                <w:szCs w:val="24"/>
                <w:u w:val="single"/>
              </w:rPr>
              <w:t>講師證書之現職</w:t>
            </w:r>
            <w:r w:rsidRPr="00E6238F">
              <w:rPr>
                <w:rFonts w:hint="eastAsia"/>
                <w:color w:val="FF0000"/>
                <w:sz w:val="24"/>
                <w:szCs w:val="24"/>
                <w:u w:val="single"/>
              </w:rPr>
              <w:t>人員</w:t>
            </w:r>
            <w:r w:rsidRPr="00E6238F">
              <w:rPr>
                <w:color w:val="FF0000"/>
                <w:sz w:val="24"/>
                <w:szCs w:val="24"/>
                <w:u w:val="single"/>
              </w:rPr>
              <w:t>，繼續任教未中斷</w:t>
            </w:r>
            <w:r w:rsidRPr="00E6238F">
              <w:rPr>
                <w:rFonts w:hint="eastAsia"/>
                <w:color w:val="FF0000"/>
                <w:sz w:val="24"/>
                <w:szCs w:val="24"/>
                <w:u w:val="single"/>
              </w:rPr>
              <w:t>者</w:t>
            </w:r>
            <w:r w:rsidRPr="00E6238F">
              <w:rPr>
                <w:color w:val="FF0000"/>
                <w:sz w:val="24"/>
                <w:szCs w:val="24"/>
                <w:u w:val="single"/>
              </w:rPr>
              <w:t>（</w:t>
            </w:r>
            <w:r w:rsidRPr="00E6238F">
              <w:rPr>
                <w:rFonts w:hint="eastAsia"/>
                <w:color w:val="FF0000"/>
                <w:sz w:val="24"/>
                <w:szCs w:val="24"/>
                <w:u w:val="single"/>
              </w:rPr>
              <w:t>專任教師經核准帶職帶薪或留職停薪而未實際任教者，不在此限</w:t>
            </w:r>
            <w:r w:rsidRPr="00E6238F">
              <w:rPr>
                <w:color w:val="FF0000"/>
                <w:sz w:val="24"/>
                <w:szCs w:val="24"/>
                <w:u w:val="single"/>
              </w:rPr>
              <w:t>），</w:t>
            </w:r>
            <w:r w:rsidRPr="00E6238F">
              <w:rPr>
                <w:rFonts w:hint="eastAsia"/>
                <w:color w:val="FF0000"/>
                <w:sz w:val="24"/>
                <w:szCs w:val="24"/>
                <w:u w:val="single"/>
              </w:rPr>
              <w:t>得申請依修正生效</w:t>
            </w:r>
            <w:proofErr w:type="gramStart"/>
            <w:r w:rsidRPr="00E6238F">
              <w:rPr>
                <w:rFonts w:hint="eastAsia"/>
                <w:color w:val="FF0000"/>
                <w:sz w:val="24"/>
                <w:szCs w:val="24"/>
                <w:u w:val="single"/>
              </w:rPr>
              <w:t>前原升等</w:t>
            </w:r>
            <w:proofErr w:type="gramEnd"/>
            <w:r w:rsidRPr="00E6238F">
              <w:rPr>
                <w:rFonts w:hint="eastAsia"/>
                <w:color w:val="FF0000"/>
                <w:sz w:val="24"/>
                <w:szCs w:val="24"/>
                <w:u w:val="single"/>
              </w:rPr>
              <w:t>辦法之規定，</w:t>
            </w:r>
            <w:proofErr w:type="gramStart"/>
            <w:r w:rsidRPr="00E6238F">
              <w:rPr>
                <w:rFonts w:hint="eastAsia"/>
                <w:color w:val="FF0000"/>
                <w:sz w:val="24"/>
                <w:szCs w:val="24"/>
                <w:u w:val="single"/>
              </w:rPr>
              <w:t>送審較高</w:t>
            </w:r>
            <w:proofErr w:type="gramEnd"/>
            <w:r w:rsidRPr="00E6238F">
              <w:rPr>
                <w:rFonts w:hint="eastAsia"/>
                <w:color w:val="FF0000"/>
                <w:sz w:val="24"/>
                <w:szCs w:val="24"/>
                <w:u w:val="single"/>
              </w:rPr>
              <w:t>等級教師資格。但審定程序，仍應依本辦法規定辦理。</w:t>
            </w:r>
            <w:bookmarkEnd w:id="17"/>
          </w:p>
        </w:tc>
        <w:tc>
          <w:tcPr>
            <w:tcW w:w="5102" w:type="dxa"/>
          </w:tcPr>
          <w:p w14:paraId="2675F4EF" w14:textId="77777777" w:rsidR="00FA22E8" w:rsidRPr="00E6238F" w:rsidRDefault="00FA22E8" w:rsidP="0058511E">
            <w:pPr>
              <w:ind w:left="-5"/>
              <w:jc w:val="both"/>
              <w:rPr>
                <w:sz w:val="24"/>
                <w:szCs w:val="24"/>
              </w:rPr>
            </w:pPr>
            <w:r w:rsidRPr="00E6238F">
              <w:rPr>
                <w:sz w:val="24"/>
                <w:szCs w:val="24"/>
              </w:rPr>
              <w:t>第</w:t>
            </w:r>
            <w:r w:rsidRPr="00E6238F">
              <w:rPr>
                <w:color w:val="FF0000"/>
                <w:sz w:val="24"/>
                <w:szCs w:val="24"/>
                <w:u w:val="single"/>
              </w:rPr>
              <w:t>十五</w:t>
            </w:r>
            <w:r w:rsidRPr="00E6238F">
              <w:rPr>
                <w:sz w:val="24"/>
                <w:szCs w:val="24"/>
              </w:rPr>
              <w:t>條　（舊制講師沿用舊大學法之規定）</w:t>
            </w:r>
          </w:p>
          <w:p w14:paraId="5DC8253F" w14:textId="77777777" w:rsidR="00FA22E8" w:rsidRPr="00E6238F" w:rsidRDefault="00FA22E8" w:rsidP="008F5082">
            <w:pPr>
              <w:ind w:leftChars="73" w:left="204"/>
              <w:jc w:val="both"/>
              <w:rPr>
                <w:color w:val="FF0000"/>
                <w:sz w:val="24"/>
                <w:szCs w:val="24"/>
                <w:u w:val="single"/>
              </w:rPr>
            </w:pPr>
            <w:r w:rsidRPr="00E6238F">
              <w:rPr>
                <w:rFonts w:hint="eastAsia"/>
                <w:color w:val="FF0000"/>
                <w:sz w:val="24"/>
                <w:szCs w:val="24"/>
                <w:u w:val="single"/>
              </w:rPr>
              <w:t>民國八十六年三月二十一日教育人員任用條例修正施行前已取得講師證書之現職教師，如繼續任教而未中斷（包括經核准帶職帶薪或留職停薪），得沿用原大學法之教師等級辦理升等。</w:t>
            </w:r>
          </w:p>
          <w:p w14:paraId="151AB2C7" w14:textId="6249BCEC" w:rsidR="00FA22E8" w:rsidRPr="00E6238F" w:rsidRDefault="00FA22E8" w:rsidP="008F5082">
            <w:pPr>
              <w:ind w:leftChars="73" w:left="204"/>
              <w:jc w:val="both"/>
              <w:rPr>
                <w:sz w:val="24"/>
                <w:szCs w:val="24"/>
              </w:rPr>
            </w:pPr>
            <w:r w:rsidRPr="00E6238F">
              <w:rPr>
                <w:rFonts w:hint="eastAsia"/>
                <w:color w:val="FF0000"/>
                <w:sz w:val="24"/>
                <w:szCs w:val="24"/>
                <w:u w:val="single"/>
              </w:rPr>
              <w:t>講師具備原副教授送審資格者，得申請升等副教授，但必須符合修正分級後其副教授要求水準，且審查程序仍應依本辦法辦理。</w:t>
            </w:r>
          </w:p>
        </w:tc>
        <w:tc>
          <w:tcPr>
            <w:tcW w:w="4818" w:type="dxa"/>
          </w:tcPr>
          <w:p w14:paraId="50F6FDDA" w14:textId="21DD148A" w:rsidR="00FA22E8" w:rsidRPr="00E6238F" w:rsidRDefault="00FA22E8" w:rsidP="00062D2D">
            <w:pPr>
              <w:pStyle w:val="af"/>
              <w:numPr>
                <w:ilvl w:val="0"/>
                <w:numId w:val="31"/>
              </w:numPr>
              <w:pBdr>
                <w:top w:val="nil"/>
                <w:left w:val="nil"/>
                <w:bottom w:val="nil"/>
                <w:right w:val="nil"/>
                <w:between w:val="nil"/>
              </w:pBdr>
              <w:ind w:leftChars="0"/>
              <w:jc w:val="both"/>
              <w:rPr>
                <w:color w:val="000000"/>
                <w:sz w:val="24"/>
                <w:szCs w:val="24"/>
              </w:rPr>
            </w:pPr>
            <w:r w:rsidRPr="00E6238F">
              <w:rPr>
                <w:color w:val="000000"/>
                <w:sz w:val="24"/>
                <w:szCs w:val="24"/>
              </w:rPr>
              <w:t>條次變更</w:t>
            </w:r>
            <w:r w:rsidRPr="00E6238F">
              <w:rPr>
                <w:rFonts w:hint="eastAsia"/>
                <w:color w:val="000000"/>
                <w:sz w:val="24"/>
                <w:szCs w:val="24"/>
              </w:rPr>
              <w:t>，</w:t>
            </w:r>
            <w:proofErr w:type="gramStart"/>
            <w:r w:rsidRPr="00E6238F">
              <w:rPr>
                <w:rFonts w:hint="eastAsia"/>
                <w:color w:val="000000"/>
                <w:sz w:val="24"/>
                <w:szCs w:val="24"/>
              </w:rPr>
              <w:t>並酌作文字</w:t>
            </w:r>
            <w:proofErr w:type="gramEnd"/>
            <w:r w:rsidRPr="00E6238F">
              <w:rPr>
                <w:rFonts w:hint="eastAsia"/>
                <w:color w:val="000000"/>
                <w:sz w:val="24"/>
                <w:szCs w:val="24"/>
              </w:rPr>
              <w:t>修正。</w:t>
            </w:r>
          </w:p>
          <w:p w14:paraId="73FC58E5" w14:textId="60FB02D0" w:rsidR="00FA22E8" w:rsidRPr="00E6238F" w:rsidRDefault="00FA22E8" w:rsidP="002A58B6">
            <w:pPr>
              <w:pStyle w:val="af"/>
              <w:widowControl w:val="0"/>
              <w:numPr>
                <w:ilvl w:val="0"/>
                <w:numId w:val="31"/>
              </w:numPr>
              <w:pBdr>
                <w:top w:val="nil"/>
                <w:left w:val="nil"/>
                <w:bottom w:val="nil"/>
                <w:right w:val="nil"/>
                <w:between w:val="nil"/>
              </w:pBdr>
              <w:autoSpaceDE w:val="0"/>
              <w:autoSpaceDN w:val="0"/>
              <w:adjustRightInd w:val="0"/>
              <w:spacing w:line="240" w:lineRule="auto"/>
              <w:ind w:leftChars="0"/>
              <w:jc w:val="both"/>
              <w:rPr>
                <w:color w:val="000000"/>
                <w:sz w:val="24"/>
                <w:szCs w:val="24"/>
              </w:rPr>
            </w:pPr>
            <w:r w:rsidRPr="00E6238F">
              <w:rPr>
                <w:rFonts w:hint="eastAsia"/>
                <w:color w:val="000000"/>
                <w:sz w:val="24"/>
                <w:szCs w:val="24"/>
              </w:rPr>
              <w:t>現行條文</w:t>
            </w:r>
            <w:proofErr w:type="gramStart"/>
            <w:r w:rsidRPr="00E6238F">
              <w:rPr>
                <w:rFonts w:hint="eastAsia"/>
                <w:color w:val="000000"/>
                <w:sz w:val="24"/>
                <w:szCs w:val="24"/>
              </w:rPr>
              <w:t>第十五條移列</w:t>
            </w:r>
            <w:proofErr w:type="gramEnd"/>
            <w:r w:rsidRPr="00E6238F">
              <w:rPr>
                <w:rFonts w:hint="eastAsia"/>
                <w:color w:val="000000"/>
                <w:sz w:val="24"/>
                <w:szCs w:val="24"/>
              </w:rPr>
              <w:t>，並</w:t>
            </w:r>
            <w:r w:rsidRPr="00E6238F">
              <w:rPr>
                <w:color w:val="000000"/>
                <w:sz w:val="24"/>
                <w:szCs w:val="24"/>
              </w:rPr>
              <w:t>依審定辦法</w:t>
            </w:r>
            <w:r w:rsidRPr="00E6238F">
              <w:rPr>
                <w:rFonts w:hint="eastAsia"/>
                <w:color w:val="000000"/>
                <w:sz w:val="24"/>
                <w:szCs w:val="24"/>
              </w:rPr>
              <w:t>第四條有關舊制講師得沿用舊法辦理升等規定，</w:t>
            </w:r>
            <w:proofErr w:type="gramStart"/>
            <w:r w:rsidRPr="00E6238F">
              <w:rPr>
                <w:rFonts w:hint="eastAsia"/>
                <w:color w:val="000000"/>
                <w:sz w:val="24"/>
                <w:szCs w:val="24"/>
              </w:rPr>
              <w:t>酌作文字</w:t>
            </w:r>
            <w:proofErr w:type="gramEnd"/>
            <w:r w:rsidRPr="00E6238F">
              <w:rPr>
                <w:rFonts w:hint="eastAsia"/>
                <w:color w:val="000000"/>
                <w:sz w:val="24"/>
                <w:szCs w:val="24"/>
              </w:rPr>
              <w:t>修正；至所定「繼續任教未中斷」，仍依</w:t>
            </w:r>
            <w:r w:rsidRPr="00E6238F">
              <w:rPr>
                <w:color w:val="000000"/>
                <w:sz w:val="24"/>
                <w:szCs w:val="24"/>
              </w:rPr>
              <w:t>審定辦法</w:t>
            </w:r>
            <w:r w:rsidRPr="00E6238F">
              <w:rPr>
                <w:rFonts w:hint="eastAsia"/>
                <w:color w:val="000000"/>
                <w:sz w:val="24"/>
                <w:szCs w:val="24"/>
              </w:rPr>
              <w:t>第五條規定認定之</w:t>
            </w:r>
            <w:r w:rsidRPr="00E6238F">
              <w:rPr>
                <w:color w:val="000000"/>
                <w:sz w:val="24"/>
                <w:szCs w:val="24"/>
              </w:rPr>
              <w:t>。</w:t>
            </w:r>
          </w:p>
          <w:p w14:paraId="6528F936" w14:textId="77777777" w:rsidR="00FA22E8" w:rsidRPr="00E6238F" w:rsidRDefault="00FA22E8" w:rsidP="0058511E">
            <w:pPr>
              <w:pBdr>
                <w:top w:val="nil"/>
                <w:left w:val="nil"/>
                <w:bottom w:val="nil"/>
                <w:right w:val="nil"/>
                <w:between w:val="nil"/>
              </w:pBdr>
              <w:jc w:val="both"/>
              <w:rPr>
                <w:color w:val="000000"/>
                <w:sz w:val="24"/>
                <w:szCs w:val="24"/>
              </w:rPr>
            </w:pPr>
          </w:p>
          <w:p w14:paraId="3C492F05" w14:textId="2F3D7E74" w:rsidR="00FA22E8" w:rsidRPr="00E6238F" w:rsidRDefault="00FA22E8" w:rsidP="0058511E">
            <w:pPr>
              <w:pBdr>
                <w:top w:val="nil"/>
                <w:left w:val="nil"/>
                <w:bottom w:val="nil"/>
                <w:right w:val="nil"/>
                <w:between w:val="nil"/>
              </w:pBdr>
              <w:jc w:val="both"/>
              <w:rPr>
                <w:color w:val="000000"/>
                <w:sz w:val="24"/>
                <w:szCs w:val="24"/>
              </w:rPr>
            </w:pPr>
          </w:p>
        </w:tc>
        <w:tc>
          <w:tcPr>
            <w:tcW w:w="4818" w:type="dxa"/>
          </w:tcPr>
          <w:p w14:paraId="25EF0CA0" w14:textId="77777777" w:rsidR="00FA22E8" w:rsidRPr="00E6238F" w:rsidRDefault="00FA22E8" w:rsidP="00062D2D">
            <w:pPr>
              <w:pStyle w:val="af"/>
              <w:numPr>
                <w:ilvl w:val="0"/>
                <w:numId w:val="31"/>
              </w:numPr>
              <w:pBdr>
                <w:top w:val="nil"/>
                <w:left w:val="nil"/>
                <w:bottom w:val="nil"/>
                <w:right w:val="nil"/>
                <w:between w:val="nil"/>
              </w:pBdr>
              <w:ind w:leftChars="0"/>
              <w:jc w:val="both"/>
              <w:rPr>
                <w:color w:val="000000"/>
                <w:sz w:val="24"/>
                <w:szCs w:val="24"/>
              </w:rPr>
            </w:pPr>
          </w:p>
        </w:tc>
      </w:tr>
      <w:tr w:rsidR="00FA22E8" w:rsidRPr="00E6238F" w14:paraId="036CE647" w14:textId="5EC41C2E" w:rsidTr="00FA22E8">
        <w:trPr>
          <w:jc w:val="center"/>
        </w:trPr>
        <w:tc>
          <w:tcPr>
            <w:tcW w:w="5100" w:type="dxa"/>
          </w:tcPr>
          <w:p w14:paraId="00E96573" w14:textId="09F7CD3C" w:rsidR="00FA22E8" w:rsidRPr="00E6238F" w:rsidRDefault="00FA22E8" w:rsidP="0058511E">
            <w:pPr>
              <w:ind w:left="-5"/>
              <w:jc w:val="both"/>
              <w:rPr>
                <w:sz w:val="24"/>
                <w:szCs w:val="24"/>
              </w:rPr>
            </w:pPr>
            <w:bookmarkStart w:id="18" w:name="_Hlk115251686"/>
            <w:r w:rsidRPr="00E6238F">
              <w:rPr>
                <w:sz w:val="24"/>
                <w:szCs w:val="24"/>
              </w:rPr>
              <w:lastRenderedPageBreak/>
              <w:t>第</w:t>
            </w:r>
            <w:r w:rsidRPr="00E6238F">
              <w:rPr>
                <w:rFonts w:hint="eastAsia"/>
                <w:color w:val="FF0000"/>
                <w:sz w:val="24"/>
                <w:szCs w:val="24"/>
                <w:u w:val="single"/>
              </w:rPr>
              <w:t>二</w:t>
            </w:r>
            <w:r w:rsidRPr="00E6238F">
              <w:rPr>
                <w:color w:val="FF0000"/>
                <w:sz w:val="24"/>
                <w:szCs w:val="24"/>
                <w:u w:val="single"/>
              </w:rPr>
              <w:t>十</w:t>
            </w:r>
            <w:r w:rsidRPr="00E6238F">
              <w:rPr>
                <w:rFonts w:hint="eastAsia"/>
                <w:color w:val="FF0000"/>
                <w:sz w:val="24"/>
                <w:szCs w:val="24"/>
                <w:u w:val="single"/>
              </w:rPr>
              <w:t>一</w:t>
            </w:r>
            <w:r w:rsidRPr="00E6238F">
              <w:rPr>
                <w:sz w:val="24"/>
                <w:szCs w:val="24"/>
              </w:rPr>
              <w:t>條　（各級教評會之救濟告示義務及不服升等結果之</w:t>
            </w:r>
            <w:r w:rsidRPr="00E6238F">
              <w:rPr>
                <w:color w:val="FF0000"/>
                <w:sz w:val="24"/>
                <w:szCs w:val="24"/>
                <w:u w:val="single"/>
              </w:rPr>
              <w:t>申</w:t>
            </w:r>
            <w:r w:rsidRPr="00E6238F">
              <w:rPr>
                <w:rFonts w:hint="eastAsia"/>
                <w:color w:val="FF0000"/>
                <w:sz w:val="24"/>
                <w:szCs w:val="24"/>
                <w:u w:val="single"/>
              </w:rPr>
              <w:t>復與迴避原則</w:t>
            </w:r>
            <w:r w:rsidRPr="00E6238F">
              <w:rPr>
                <w:sz w:val="24"/>
                <w:szCs w:val="24"/>
              </w:rPr>
              <w:t>）</w:t>
            </w:r>
          </w:p>
          <w:p w14:paraId="15C367D7" w14:textId="0689457E" w:rsidR="00FA22E8" w:rsidRPr="00E6238F" w:rsidRDefault="00FA22E8" w:rsidP="008F5082">
            <w:pPr>
              <w:ind w:leftChars="73" w:left="204"/>
              <w:jc w:val="both"/>
              <w:rPr>
                <w:color w:val="000000"/>
                <w:sz w:val="24"/>
                <w:szCs w:val="24"/>
              </w:rPr>
            </w:pPr>
            <w:proofErr w:type="gramStart"/>
            <w:r w:rsidRPr="00E6238F">
              <w:rPr>
                <w:rFonts w:hint="eastAsia"/>
                <w:color w:val="000000"/>
                <w:sz w:val="24"/>
                <w:szCs w:val="24"/>
              </w:rPr>
              <w:t>各級教評</w:t>
            </w:r>
            <w:proofErr w:type="gramEnd"/>
            <w:r w:rsidRPr="00E6238F">
              <w:rPr>
                <w:rFonts w:hint="eastAsia"/>
                <w:color w:val="000000"/>
                <w:sz w:val="24"/>
                <w:szCs w:val="24"/>
              </w:rPr>
              <w:t>會對升等評審之決定應</w:t>
            </w:r>
            <w:r w:rsidRPr="00E6238F">
              <w:rPr>
                <w:rFonts w:hint="eastAsia"/>
                <w:color w:val="FF0000"/>
                <w:sz w:val="24"/>
                <w:szCs w:val="24"/>
                <w:u w:val="single"/>
              </w:rPr>
              <w:t>敘明</w:t>
            </w:r>
            <w:r w:rsidRPr="00E6238F">
              <w:rPr>
                <w:rFonts w:hint="eastAsia"/>
                <w:color w:val="000000"/>
                <w:sz w:val="24"/>
                <w:szCs w:val="24"/>
              </w:rPr>
              <w:t>具體理由，</w:t>
            </w:r>
            <w:r w:rsidRPr="00E6238F">
              <w:rPr>
                <w:rFonts w:hint="eastAsia"/>
                <w:color w:val="FF0000"/>
                <w:sz w:val="24"/>
                <w:szCs w:val="24"/>
                <w:u w:val="single"/>
              </w:rPr>
              <w:t>並以書面告知送審人；決定結果為</w:t>
            </w:r>
            <w:proofErr w:type="gramStart"/>
            <w:r w:rsidRPr="00E6238F">
              <w:rPr>
                <w:rFonts w:hint="eastAsia"/>
                <w:color w:val="FF0000"/>
                <w:sz w:val="24"/>
                <w:szCs w:val="24"/>
                <w:u w:val="single"/>
              </w:rPr>
              <w:t>不</w:t>
            </w:r>
            <w:proofErr w:type="gramEnd"/>
            <w:r w:rsidRPr="00E6238F">
              <w:rPr>
                <w:rFonts w:hint="eastAsia"/>
                <w:color w:val="FF0000"/>
                <w:sz w:val="24"/>
                <w:szCs w:val="24"/>
                <w:u w:val="single"/>
              </w:rPr>
              <w:t>合格者，</w:t>
            </w:r>
            <w:proofErr w:type="gramStart"/>
            <w:r w:rsidRPr="00E6238F">
              <w:rPr>
                <w:rFonts w:hint="eastAsia"/>
                <w:color w:val="FF0000"/>
                <w:sz w:val="24"/>
                <w:szCs w:val="24"/>
                <w:u w:val="single"/>
              </w:rPr>
              <w:t>並教示對</w:t>
            </w:r>
            <w:proofErr w:type="gramEnd"/>
            <w:r w:rsidRPr="00E6238F">
              <w:rPr>
                <w:rFonts w:hint="eastAsia"/>
                <w:color w:val="000000" w:themeColor="text1"/>
                <w:sz w:val="24"/>
                <w:szCs w:val="24"/>
              </w:rPr>
              <w:t>決定不服時之救濟</w:t>
            </w:r>
            <w:r w:rsidRPr="00E6238F">
              <w:rPr>
                <w:rFonts w:hint="eastAsia"/>
                <w:color w:val="FF0000"/>
                <w:sz w:val="24"/>
                <w:szCs w:val="24"/>
                <w:u w:val="single"/>
              </w:rPr>
              <w:t>方法</w:t>
            </w:r>
            <w:r w:rsidRPr="00E6238F">
              <w:rPr>
                <w:rFonts w:hint="eastAsia"/>
                <w:color w:val="000000"/>
                <w:sz w:val="24"/>
                <w:szCs w:val="24"/>
              </w:rPr>
              <w:t>及救濟提起之</w:t>
            </w:r>
            <w:r w:rsidRPr="00E6238F">
              <w:rPr>
                <w:rFonts w:hint="eastAsia"/>
                <w:color w:val="FF0000"/>
                <w:sz w:val="24"/>
                <w:szCs w:val="24"/>
                <w:u w:val="single"/>
              </w:rPr>
              <w:t>期限</w:t>
            </w:r>
            <w:r w:rsidRPr="00E6238F">
              <w:rPr>
                <w:rFonts w:hint="eastAsia"/>
                <w:color w:val="000000"/>
                <w:sz w:val="24"/>
                <w:szCs w:val="24"/>
              </w:rPr>
              <w:t>。</w:t>
            </w:r>
          </w:p>
          <w:p w14:paraId="7341E656" w14:textId="6E2A7FFC" w:rsidR="00FA22E8" w:rsidRPr="00E6238F" w:rsidRDefault="00FA22E8" w:rsidP="008F5082">
            <w:pPr>
              <w:ind w:leftChars="73" w:left="204"/>
              <w:jc w:val="both"/>
              <w:rPr>
                <w:color w:val="FF0000"/>
                <w:sz w:val="24"/>
                <w:szCs w:val="24"/>
                <w:u w:val="single"/>
              </w:rPr>
            </w:pPr>
            <w:r w:rsidRPr="00E6238F">
              <w:rPr>
                <w:rFonts w:hint="eastAsia"/>
                <w:color w:val="FF0000"/>
                <w:sz w:val="24"/>
                <w:szCs w:val="24"/>
                <w:u w:val="single"/>
              </w:rPr>
              <w:t>專任教師</w:t>
            </w:r>
            <w:r w:rsidRPr="00E6238F">
              <w:rPr>
                <w:rFonts w:hint="eastAsia"/>
                <w:color w:val="000000"/>
                <w:sz w:val="24"/>
                <w:szCs w:val="24"/>
              </w:rPr>
              <w:t>對教評會所為決定</w:t>
            </w:r>
            <w:r w:rsidRPr="00E6238F">
              <w:rPr>
                <w:rFonts w:hint="eastAsia"/>
                <w:color w:val="FF0000"/>
                <w:sz w:val="24"/>
                <w:szCs w:val="24"/>
                <w:u w:val="single"/>
              </w:rPr>
              <w:t>有疑義時</w:t>
            </w:r>
            <w:r w:rsidRPr="00E6238F">
              <w:rPr>
                <w:rFonts w:hint="eastAsia"/>
                <w:color w:val="000000"/>
                <w:sz w:val="24"/>
                <w:szCs w:val="24"/>
              </w:rPr>
              <w:t>，得</w:t>
            </w:r>
            <w:proofErr w:type="gramStart"/>
            <w:r w:rsidRPr="00E6238F">
              <w:rPr>
                <w:rFonts w:hint="eastAsia"/>
                <w:color w:val="000000"/>
                <w:sz w:val="24"/>
                <w:szCs w:val="24"/>
              </w:rPr>
              <w:t>先循校內</w:t>
            </w:r>
            <w:proofErr w:type="gramEnd"/>
            <w:r w:rsidRPr="00E6238F">
              <w:rPr>
                <w:rFonts w:hint="eastAsia"/>
                <w:color w:val="000000"/>
                <w:sz w:val="24"/>
                <w:szCs w:val="24"/>
              </w:rPr>
              <w:t>救濟</w:t>
            </w:r>
            <w:r w:rsidRPr="00E6238F">
              <w:rPr>
                <w:rFonts w:hint="eastAsia"/>
                <w:color w:val="FF0000"/>
                <w:sz w:val="24"/>
                <w:szCs w:val="24"/>
                <w:u w:val="single"/>
              </w:rPr>
              <w:t>途徑提出不服</w:t>
            </w:r>
            <w:r w:rsidRPr="00E6238F">
              <w:rPr>
                <w:rFonts w:hint="eastAsia"/>
                <w:color w:val="000000"/>
                <w:sz w:val="24"/>
                <w:szCs w:val="24"/>
              </w:rPr>
              <w:t>；再有不服時，得依法提出再申訴</w:t>
            </w:r>
            <w:r w:rsidRPr="00E6238F">
              <w:rPr>
                <w:rFonts w:hint="eastAsia"/>
                <w:color w:val="FF0000"/>
                <w:sz w:val="24"/>
                <w:szCs w:val="24"/>
                <w:u w:val="single"/>
              </w:rPr>
              <w:t>；若不願申訴或不服申訴、再申訴決定者，得按其性質依法提起訴訟或依訴願法或行政訴訟法或其他保障法律等有關規定，請求救濟。</w:t>
            </w:r>
          </w:p>
          <w:p w14:paraId="2C5D14C2" w14:textId="77777777" w:rsidR="00FA22E8" w:rsidRPr="00E6238F" w:rsidRDefault="00FA22E8" w:rsidP="0058511E">
            <w:pPr>
              <w:jc w:val="both"/>
              <w:rPr>
                <w:color w:val="000000"/>
                <w:sz w:val="24"/>
                <w:szCs w:val="24"/>
              </w:rPr>
            </w:pPr>
          </w:p>
          <w:p w14:paraId="29F1B739" w14:textId="00A59159" w:rsidR="00FA22E8" w:rsidRPr="00E6238F" w:rsidRDefault="00FA22E8" w:rsidP="008F5082">
            <w:pPr>
              <w:ind w:leftChars="73" w:left="204"/>
              <w:jc w:val="both"/>
              <w:rPr>
                <w:color w:val="000000"/>
                <w:sz w:val="24"/>
                <w:szCs w:val="24"/>
              </w:rPr>
            </w:pPr>
            <w:r w:rsidRPr="00E6238F">
              <w:rPr>
                <w:rFonts w:hint="eastAsia"/>
                <w:color w:val="FF0000"/>
                <w:sz w:val="24"/>
                <w:szCs w:val="24"/>
                <w:u w:val="single"/>
              </w:rPr>
              <w:t>專任教師</w:t>
            </w:r>
            <w:r w:rsidRPr="00E6238F">
              <w:rPr>
                <w:rFonts w:hint="eastAsia"/>
                <w:color w:val="000000"/>
                <w:sz w:val="24"/>
                <w:szCs w:val="24"/>
              </w:rPr>
              <w:t>對</w:t>
            </w:r>
            <w:proofErr w:type="gramStart"/>
            <w:r w:rsidRPr="00E6238F">
              <w:rPr>
                <w:rFonts w:hint="eastAsia"/>
                <w:color w:val="000000"/>
                <w:sz w:val="24"/>
                <w:szCs w:val="24"/>
              </w:rPr>
              <w:t>各級教評</w:t>
            </w:r>
            <w:proofErr w:type="gramEnd"/>
            <w:r w:rsidRPr="00E6238F">
              <w:rPr>
                <w:rFonts w:hint="eastAsia"/>
                <w:color w:val="000000"/>
                <w:sz w:val="24"/>
                <w:szCs w:val="24"/>
              </w:rPr>
              <w:t>會審議結果不服</w:t>
            </w:r>
            <w:r w:rsidRPr="00E6238F">
              <w:rPr>
                <w:rFonts w:hint="eastAsia"/>
                <w:color w:val="FF0000"/>
                <w:sz w:val="24"/>
                <w:szCs w:val="24"/>
                <w:u w:val="single"/>
              </w:rPr>
              <w:t>，其校內救濟得依下列規定提出</w:t>
            </w:r>
            <w:proofErr w:type="gramStart"/>
            <w:r w:rsidRPr="00E6238F">
              <w:rPr>
                <w:rFonts w:hint="eastAsia"/>
                <w:color w:val="FF0000"/>
                <w:sz w:val="24"/>
                <w:szCs w:val="24"/>
                <w:u w:val="single"/>
              </w:rPr>
              <w:t>申復或申訴</w:t>
            </w:r>
            <w:proofErr w:type="gramEnd"/>
            <w:r w:rsidRPr="00E6238F">
              <w:rPr>
                <w:rFonts w:hint="eastAsia"/>
                <w:color w:val="000000"/>
                <w:sz w:val="24"/>
                <w:szCs w:val="24"/>
              </w:rPr>
              <w:t>；</w:t>
            </w:r>
          </w:p>
          <w:p w14:paraId="390EBF1A" w14:textId="55D34F59" w:rsidR="00FA22E8" w:rsidRPr="00E6238F" w:rsidRDefault="00FA22E8" w:rsidP="00682A64">
            <w:pPr>
              <w:pStyle w:val="af"/>
              <w:widowControl w:val="0"/>
              <w:spacing w:line="380" w:lineRule="exact"/>
              <w:ind w:leftChars="68" w:left="680" w:hangingChars="204" w:hanging="490"/>
              <w:jc w:val="both"/>
              <w:rPr>
                <w:color w:val="000000"/>
                <w:sz w:val="24"/>
                <w:szCs w:val="24"/>
              </w:rPr>
            </w:pPr>
            <w:r w:rsidRPr="00E6238F">
              <w:rPr>
                <w:rFonts w:hint="eastAsia"/>
                <w:color w:val="000000"/>
                <w:sz w:val="24"/>
                <w:szCs w:val="24"/>
              </w:rPr>
              <w:t>一、對</w:t>
            </w:r>
            <w:r w:rsidRPr="00E6238F">
              <w:rPr>
                <w:rFonts w:hint="eastAsia"/>
                <w:color w:val="FF0000"/>
                <w:sz w:val="24"/>
                <w:szCs w:val="24"/>
                <w:u w:val="single"/>
              </w:rPr>
              <w:t>系級、</w:t>
            </w:r>
            <w:proofErr w:type="gramStart"/>
            <w:r w:rsidRPr="00E6238F">
              <w:rPr>
                <w:rFonts w:hint="eastAsia"/>
                <w:color w:val="FF0000"/>
                <w:sz w:val="24"/>
                <w:szCs w:val="24"/>
                <w:u w:val="single"/>
              </w:rPr>
              <w:t>院級</w:t>
            </w:r>
            <w:r w:rsidRPr="00E6238F">
              <w:rPr>
                <w:rFonts w:hint="eastAsia"/>
                <w:color w:val="000000"/>
                <w:sz w:val="24"/>
                <w:szCs w:val="24"/>
              </w:rPr>
              <w:t>教評會</w:t>
            </w:r>
            <w:r w:rsidRPr="00E6238F">
              <w:rPr>
                <w:rFonts w:hint="eastAsia"/>
                <w:color w:val="FF0000"/>
                <w:sz w:val="24"/>
                <w:szCs w:val="24"/>
                <w:u w:val="single"/>
              </w:rPr>
              <w:t>所作升等</w:t>
            </w:r>
            <w:proofErr w:type="gramEnd"/>
            <w:r w:rsidRPr="00E6238F">
              <w:rPr>
                <w:rFonts w:hint="eastAsia"/>
                <w:color w:val="FF0000"/>
                <w:sz w:val="24"/>
                <w:szCs w:val="24"/>
                <w:u w:val="single"/>
              </w:rPr>
              <w:t>審議結果有疑義，得提出申復</w:t>
            </w:r>
            <w:r w:rsidRPr="00E6238F">
              <w:rPr>
                <w:rFonts w:hint="eastAsia"/>
                <w:color w:val="000000"/>
                <w:sz w:val="24"/>
                <w:szCs w:val="24"/>
              </w:rPr>
              <w:t>：</w:t>
            </w:r>
          </w:p>
          <w:p w14:paraId="05C62788" w14:textId="76B1F57C" w:rsidR="00FA22E8" w:rsidRPr="00E6238F" w:rsidRDefault="00FA22E8" w:rsidP="00D93A14">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（一）</w:t>
            </w:r>
            <w:r w:rsidRPr="00E6238F">
              <w:rPr>
                <w:rFonts w:hint="eastAsia"/>
                <w:color w:val="FF0000"/>
                <w:sz w:val="24"/>
                <w:szCs w:val="24"/>
                <w:u w:val="single"/>
              </w:rPr>
              <w:t>申復人</w:t>
            </w:r>
            <w:r w:rsidRPr="00E6238F">
              <w:rPr>
                <w:rFonts w:hint="eastAsia"/>
                <w:color w:val="000000"/>
                <w:sz w:val="24"/>
                <w:szCs w:val="24"/>
              </w:rPr>
              <w:t>得於收到決議通知</w:t>
            </w:r>
            <w:r w:rsidRPr="00E6238F">
              <w:rPr>
                <w:rFonts w:hint="eastAsia"/>
                <w:color w:val="FF0000"/>
                <w:sz w:val="24"/>
                <w:szCs w:val="24"/>
                <w:u w:val="single"/>
              </w:rPr>
              <w:t>之次日起</w:t>
            </w:r>
            <w:r w:rsidRPr="00E6238F">
              <w:rPr>
                <w:rFonts w:hint="eastAsia"/>
                <w:color w:val="000000"/>
                <w:sz w:val="24"/>
                <w:szCs w:val="24"/>
              </w:rPr>
              <w:t>十五日內</w:t>
            </w:r>
            <w:r w:rsidRPr="00E6238F">
              <w:rPr>
                <w:rFonts w:hint="eastAsia"/>
                <w:color w:val="FF0000"/>
                <w:sz w:val="24"/>
                <w:szCs w:val="24"/>
                <w:u w:val="single"/>
              </w:rPr>
              <w:t>，檢據具體事實及有關佐證資料，以書面簽署並填</w:t>
            </w:r>
            <w:proofErr w:type="gramStart"/>
            <w:r w:rsidRPr="00E6238F">
              <w:rPr>
                <w:rFonts w:hint="eastAsia"/>
                <w:color w:val="FF0000"/>
                <w:sz w:val="24"/>
                <w:szCs w:val="24"/>
                <w:u w:val="single"/>
              </w:rPr>
              <w:t>具申復書敘</w:t>
            </w:r>
            <w:proofErr w:type="gramEnd"/>
            <w:r w:rsidRPr="00E6238F">
              <w:rPr>
                <w:rFonts w:hint="eastAsia"/>
                <w:color w:val="FF0000"/>
                <w:sz w:val="24"/>
                <w:szCs w:val="24"/>
                <w:u w:val="single"/>
              </w:rPr>
              <w:t>明理由，</w:t>
            </w:r>
            <w:r w:rsidRPr="00E6238F">
              <w:rPr>
                <w:rFonts w:hint="eastAsia"/>
                <w:color w:val="000000"/>
                <w:sz w:val="24"/>
                <w:szCs w:val="24"/>
              </w:rPr>
              <w:t>向上一級教評會提出</w:t>
            </w:r>
            <w:r w:rsidRPr="00E6238F">
              <w:rPr>
                <w:rFonts w:hint="eastAsia"/>
                <w:color w:val="000000" w:themeColor="text1"/>
                <w:sz w:val="24"/>
                <w:szCs w:val="24"/>
              </w:rPr>
              <w:t>書面</w:t>
            </w:r>
            <w:r w:rsidRPr="00E6238F">
              <w:rPr>
                <w:rFonts w:hint="eastAsia"/>
                <w:color w:val="FF0000"/>
                <w:sz w:val="24"/>
                <w:szCs w:val="24"/>
                <w:u w:val="single"/>
              </w:rPr>
              <w:t>申復</w:t>
            </w:r>
            <w:r w:rsidRPr="00E6238F">
              <w:rPr>
                <w:rFonts w:hint="eastAsia"/>
                <w:color w:val="000000"/>
                <w:sz w:val="24"/>
                <w:szCs w:val="24"/>
              </w:rPr>
              <w:t>，</w:t>
            </w:r>
            <w:r w:rsidRPr="00E6238F">
              <w:rPr>
                <w:rFonts w:hint="eastAsia"/>
                <w:color w:val="FF0000"/>
                <w:sz w:val="24"/>
                <w:szCs w:val="24"/>
                <w:u w:val="single"/>
              </w:rPr>
              <w:t>申復</w:t>
            </w:r>
            <w:r w:rsidRPr="00E6238F">
              <w:rPr>
                <w:rFonts w:hint="eastAsia"/>
                <w:color w:val="000000"/>
                <w:sz w:val="24"/>
                <w:szCs w:val="24"/>
              </w:rPr>
              <w:t>以一次為限。</w:t>
            </w:r>
          </w:p>
          <w:p w14:paraId="1DE75324" w14:textId="6B60DC54" w:rsidR="00FA22E8" w:rsidRPr="00E6238F" w:rsidRDefault="00FA22E8" w:rsidP="00D93A14">
            <w:pPr>
              <w:pStyle w:val="af"/>
              <w:widowControl w:val="0"/>
              <w:spacing w:line="380" w:lineRule="exact"/>
              <w:ind w:leftChars="186" w:left="1263" w:hangingChars="309" w:hanging="742"/>
              <w:jc w:val="both"/>
              <w:rPr>
                <w:color w:val="FF0000"/>
                <w:sz w:val="24"/>
                <w:szCs w:val="24"/>
                <w:u w:val="single"/>
              </w:rPr>
            </w:pPr>
            <w:r w:rsidRPr="00E6238F">
              <w:rPr>
                <w:rFonts w:hint="eastAsia"/>
                <w:color w:val="000000"/>
                <w:sz w:val="24"/>
                <w:szCs w:val="24"/>
              </w:rPr>
              <w:t>（二）</w:t>
            </w:r>
            <w:proofErr w:type="gramStart"/>
            <w:r w:rsidRPr="00E6238F">
              <w:rPr>
                <w:rFonts w:hint="eastAsia"/>
                <w:color w:val="FF0000"/>
                <w:sz w:val="24"/>
                <w:szCs w:val="24"/>
                <w:u w:val="single"/>
              </w:rPr>
              <w:t>上一級</w:t>
            </w:r>
            <w:r w:rsidRPr="00E6238F">
              <w:rPr>
                <w:rFonts w:hint="eastAsia"/>
                <w:color w:val="000000"/>
                <w:sz w:val="24"/>
                <w:szCs w:val="24"/>
              </w:rPr>
              <w:t>教評</w:t>
            </w:r>
            <w:proofErr w:type="gramEnd"/>
            <w:r w:rsidRPr="00E6238F">
              <w:rPr>
                <w:rFonts w:hint="eastAsia"/>
                <w:color w:val="000000"/>
                <w:sz w:val="24"/>
                <w:szCs w:val="24"/>
              </w:rPr>
              <w:t>會召集人收到書面</w:t>
            </w:r>
            <w:r w:rsidRPr="00E6238F">
              <w:rPr>
                <w:rFonts w:hint="eastAsia"/>
                <w:color w:val="FF0000"/>
                <w:sz w:val="24"/>
                <w:szCs w:val="24"/>
                <w:u w:val="single"/>
              </w:rPr>
              <w:t>申復</w:t>
            </w:r>
            <w:r w:rsidRPr="00E6238F">
              <w:rPr>
                <w:rFonts w:hint="eastAsia"/>
                <w:color w:val="000000"/>
                <w:sz w:val="24"/>
                <w:szCs w:val="24"/>
              </w:rPr>
              <w:t>後，應邀請教評會委員處理</w:t>
            </w:r>
            <w:r w:rsidRPr="00E6238F">
              <w:rPr>
                <w:rFonts w:hint="eastAsia"/>
                <w:color w:val="FF0000"/>
                <w:sz w:val="24"/>
                <w:szCs w:val="24"/>
                <w:u w:val="single"/>
              </w:rPr>
              <w:t>申復</w:t>
            </w:r>
            <w:r w:rsidRPr="00E6238F">
              <w:rPr>
                <w:rFonts w:hint="eastAsia"/>
                <w:color w:val="000000"/>
                <w:sz w:val="24"/>
                <w:szCs w:val="24"/>
              </w:rPr>
              <w:t>案。</w:t>
            </w:r>
            <w:r w:rsidRPr="00E6238F">
              <w:rPr>
                <w:rFonts w:hint="eastAsia"/>
                <w:color w:val="FF0000"/>
                <w:sz w:val="24"/>
                <w:szCs w:val="24"/>
                <w:u w:val="single"/>
              </w:rPr>
              <w:t>曾參與審議</w:t>
            </w:r>
            <w:proofErr w:type="gramStart"/>
            <w:r w:rsidRPr="00E6238F">
              <w:rPr>
                <w:rFonts w:hint="eastAsia"/>
                <w:color w:val="FF0000"/>
                <w:sz w:val="24"/>
                <w:szCs w:val="24"/>
                <w:u w:val="single"/>
              </w:rPr>
              <w:t>決定該升等</w:t>
            </w:r>
            <w:proofErr w:type="gramEnd"/>
            <w:r w:rsidRPr="00E6238F">
              <w:rPr>
                <w:rFonts w:hint="eastAsia"/>
                <w:color w:val="FF0000"/>
                <w:sz w:val="24"/>
                <w:szCs w:val="24"/>
                <w:u w:val="single"/>
              </w:rPr>
              <w:t>案或與申復人有直接或間接利害關係者，應予迴避。</w:t>
            </w:r>
          </w:p>
          <w:p w14:paraId="4E6D5189" w14:textId="551E2B91" w:rsidR="00FA22E8" w:rsidRPr="00E6238F" w:rsidRDefault="00FA22E8" w:rsidP="00D93A14">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（三）處理</w:t>
            </w:r>
            <w:r w:rsidRPr="00E6238F">
              <w:rPr>
                <w:rFonts w:hint="eastAsia"/>
                <w:color w:val="FF0000"/>
                <w:sz w:val="24"/>
                <w:szCs w:val="24"/>
                <w:u w:val="single"/>
              </w:rPr>
              <w:t>申復</w:t>
            </w:r>
            <w:r w:rsidRPr="00E6238F">
              <w:rPr>
                <w:rFonts w:hint="eastAsia"/>
                <w:color w:val="000000"/>
                <w:sz w:val="24"/>
                <w:szCs w:val="24"/>
              </w:rPr>
              <w:t>案</w:t>
            </w:r>
            <w:proofErr w:type="gramStart"/>
            <w:r w:rsidRPr="00E6238F">
              <w:rPr>
                <w:rFonts w:hint="eastAsia"/>
                <w:color w:val="000000"/>
                <w:sz w:val="24"/>
                <w:szCs w:val="24"/>
              </w:rPr>
              <w:t>應</w:t>
            </w:r>
            <w:r w:rsidRPr="00E6238F">
              <w:rPr>
                <w:rFonts w:hint="eastAsia"/>
                <w:color w:val="FF0000"/>
                <w:sz w:val="24"/>
                <w:szCs w:val="24"/>
                <w:u w:val="single"/>
              </w:rPr>
              <w:t>就申復</w:t>
            </w:r>
            <w:proofErr w:type="gramEnd"/>
            <w:r w:rsidRPr="00E6238F">
              <w:rPr>
                <w:rFonts w:hint="eastAsia"/>
                <w:color w:val="FF0000"/>
                <w:sz w:val="24"/>
                <w:szCs w:val="24"/>
                <w:u w:val="single"/>
              </w:rPr>
              <w:t>理由及</w:t>
            </w:r>
            <w:proofErr w:type="gramStart"/>
            <w:r w:rsidRPr="00E6238F">
              <w:rPr>
                <w:rFonts w:hint="eastAsia"/>
                <w:color w:val="FF0000"/>
                <w:sz w:val="24"/>
                <w:szCs w:val="24"/>
                <w:u w:val="single"/>
              </w:rPr>
              <w:t>檢附事證</w:t>
            </w:r>
            <w:proofErr w:type="gramEnd"/>
            <w:r w:rsidRPr="00E6238F">
              <w:rPr>
                <w:rFonts w:hint="eastAsia"/>
                <w:color w:val="FF0000"/>
                <w:sz w:val="24"/>
                <w:szCs w:val="24"/>
                <w:u w:val="single"/>
              </w:rPr>
              <w:t>等進行查核與討論，</w:t>
            </w:r>
            <w:proofErr w:type="gramStart"/>
            <w:r w:rsidRPr="00E6238F">
              <w:rPr>
                <w:rFonts w:hint="eastAsia"/>
                <w:color w:val="FF0000"/>
                <w:sz w:val="24"/>
                <w:szCs w:val="24"/>
                <w:u w:val="single"/>
              </w:rPr>
              <w:t>並予申復</w:t>
            </w:r>
            <w:proofErr w:type="gramEnd"/>
            <w:r w:rsidRPr="00E6238F">
              <w:rPr>
                <w:rFonts w:hint="eastAsia"/>
                <w:color w:val="000000"/>
                <w:sz w:val="24"/>
                <w:szCs w:val="24"/>
              </w:rPr>
              <w:t>教師到場陳述意見機會，必要時，得邀請該學術單位教評會召集人</w:t>
            </w:r>
            <w:r w:rsidRPr="00E6238F">
              <w:rPr>
                <w:rFonts w:hint="eastAsia"/>
                <w:color w:val="FF0000"/>
                <w:sz w:val="24"/>
                <w:szCs w:val="24"/>
                <w:u w:val="single"/>
              </w:rPr>
              <w:t>列席</w:t>
            </w:r>
            <w:r w:rsidRPr="00E6238F">
              <w:rPr>
                <w:rFonts w:hint="eastAsia"/>
                <w:color w:val="000000"/>
                <w:sz w:val="24"/>
                <w:szCs w:val="24"/>
              </w:rPr>
              <w:t>說明。</w:t>
            </w:r>
            <w:proofErr w:type="gramStart"/>
            <w:r w:rsidRPr="00E6238F">
              <w:rPr>
                <w:rFonts w:hint="eastAsia"/>
                <w:color w:val="FF0000"/>
                <w:sz w:val="24"/>
                <w:szCs w:val="24"/>
                <w:u w:val="single"/>
              </w:rPr>
              <w:t>經</w:t>
            </w:r>
            <w:r w:rsidRPr="00E6238F">
              <w:rPr>
                <w:rFonts w:hint="eastAsia"/>
                <w:color w:val="000000"/>
                <w:sz w:val="24"/>
                <w:szCs w:val="24"/>
              </w:rPr>
              <w:t>教評</w:t>
            </w:r>
            <w:proofErr w:type="gramEnd"/>
            <w:r w:rsidRPr="00E6238F">
              <w:rPr>
                <w:rFonts w:hint="eastAsia"/>
                <w:color w:val="000000"/>
                <w:sz w:val="24"/>
                <w:szCs w:val="24"/>
              </w:rPr>
              <w:t>會作出具體結論，應</w:t>
            </w:r>
            <w:r w:rsidRPr="00E6238F">
              <w:rPr>
                <w:rFonts w:hint="eastAsia"/>
                <w:color w:val="FF0000"/>
                <w:sz w:val="24"/>
                <w:szCs w:val="24"/>
                <w:u w:val="single"/>
              </w:rPr>
              <w:t>敘明具體理由，並</w:t>
            </w:r>
            <w:r w:rsidRPr="00E6238F">
              <w:rPr>
                <w:rFonts w:hint="eastAsia"/>
                <w:color w:val="000000"/>
                <w:sz w:val="24"/>
                <w:szCs w:val="24"/>
              </w:rPr>
              <w:t>以正式書函通知</w:t>
            </w:r>
            <w:r w:rsidRPr="00E6238F">
              <w:rPr>
                <w:rFonts w:hint="eastAsia"/>
                <w:color w:val="FF0000"/>
                <w:sz w:val="24"/>
                <w:szCs w:val="24"/>
                <w:u w:val="single"/>
              </w:rPr>
              <w:t>申復人</w:t>
            </w:r>
            <w:r w:rsidRPr="00E6238F">
              <w:rPr>
                <w:rFonts w:hint="eastAsia"/>
                <w:color w:val="000000"/>
                <w:sz w:val="24"/>
                <w:szCs w:val="24"/>
              </w:rPr>
              <w:t>及所屬教評會，</w:t>
            </w:r>
            <w:r w:rsidRPr="00E6238F">
              <w:rPr>
                <w:rFonts w:hint="eastAsia"/>
                <w:color w:val="FF0000"/>
                <w:sz w:val="24"/>
                <w:szCs w:val="24"/>
                <w:u w:val="single"/>
              </w:rPr>
              <w:t>經認定申復有理由者，送請教評會重行審查，申復</w:t>
            </w:r>
            <w:proofErr w:type="gramStart"/>
            <w:r w:rsidRPr="00E6238F">
              <w:rPr>
                <w:rFonts w:hint="eastAsia"/>
                <w:color w:val="FF0000"/>
                <w:sz w:val="24"/>
                <w:szCs w:val="24"/>
                <w:u w:val="single"/>
              </w:rPr>
              <w:t>無理由者</w:t>
            </w:r>
            <w:proofErr w:type="gramEnd"/>
            <w:r w:rsidRPr="00E6238F">
              <w:rPr>
                <w:rFonts w:hint="eastAsia"/>
                <w:color w:val="FF0000"/>
                <w:sz w:val="24"/>
                <w:szCs w:val="24"/>
                <w:u w:val="single"/>
              </w:rPr>
              <w:t>，</w:t>
            </w:r>
            <w:proofErr w:type="gramStart"/>
            <w:r w:rsidRPr="00E6238F">
              <w:rPr>
                <w:rFonts w:hint="eastAsia"/>
                <w:color w:val="FF0000"/>
                <w:sz w:val="24"/>
                <w:szCs w:val="24"/>
                <w:u w:val="single"/>
              </w:rPr>
              <w:t>並教示救濟</w:t>
            </w:r>
            <w:proofErr w:type="gramEnd"/>
            <w:r w:rsidRPr="00E6238F">
              <w:rPr>
                <w:rFonts w:hint="eastAsia"/>
                <w:color w:val="FF0000"/>
                <w:sz w:val="24"/>
                <w:szCs w:val="24"/>
                <w:u w:val="single"/>
              </w:rPr>
              <w:t>方式。</w:t>
            </w:r>
          </w:p>
          <w:p w14:paraId="52DDDD38" w14:textId="77777777" w:rsidR="00FA22E8" w:rsidRPr="00E6238F" w:rsidRDefault="00FA22E8" w:rsidP="0058511E">
            <w:pPr>
              <w:widowControl w:val="0"/>
              <w:autoSpaceDE w:val="0"/>
              <w:autoSpaceDN w:val="0"/>
              <w:adjustRightInd w:val="0"/>
              <w:rPr>
                <w:color w:val="000000"/>
                <w:sz w:val="24"/>
                <w:szCs w:val="24"/>
              </w:rPr>
            </w:pPr>
          </w:p>
          <w:p w14:paraId="247C8F21" w14:textId="737FE00F" w:rsidR="00FA22E8" w:rsidRPr="00E6238F" w:rsidRDefault="00FA22E8" w:rsidP="00682A64">
            <w:pPr>
              <w:pStyle w:val="af"/>
              <w:widowControl w:val="0"/>
              <w:spacing w:line="380" w:lineRule="exact"/>
              <w:ind w:leftChars="68" w:left="680" w:hangingChars="204" w:hanging="490"/>
              <w:jc w:val="both"/>
              <w:rPr>
                <w:color w:val="000000"/>
                <w:sz w:val="24"/>
                <w:szCs w:val="24"/>
              </w:rPr>
            </w:pPr>
            <w:r w:rsidRPr="00E6238F">
              <w:rPr>
                <w:rFonts w:hint="eastAsia"/>
                <w:color w:val="000000"/>
                <w:sz w:val="24"/>
                <w:szCs w:val="24"/>
              </w:rPr>
              <w:t>二、對校教評</w:t>
            </w:r>
            <w:proofErr w:type="gramStart"/>
            <w:r w:rsidRPr="00E6238F">
              <w:rPr>
                <w:rFonts w:hint="eastAsia"/>
                <w:color w:val="000000"/>
                <w:sz w:val="24"/>
                <w:szCs w:val="24"/>
              </w:rPr>
              <w:t>會</w:t>
            </w:r>
            <w:r w:rsidRPr="00E6238F">
              <w:rPr>
                <w:rFonts w:hint="eastAsia"/>
                <w:color w:val="FF0000"/>
                <w:sz w:val="24"/>
                <w:szCs w:val="24"/>
                <w:u w:val="single"/>
              </w:rPr>
              <w:t>所作升等</w:t>
            </w:r>
            <w:proofErr w:type="gramEnd"/>
            <w:r w:rsidRPr="00E6238F">
              <w:rPr>
                <w:rFonts w:hint="eastAsia"/>
                <w:color w:val="FF0000"/>
                <w:sz w:val="24"/>
                <w:szCs w:val="24"/>
                <w:u w:val="single"/>
              </w:rPr>
              <w:t>審議結果有疑義，得提出申訴</w:t>
            </w:r>
            <w:r w:rsidRPr="00E6238F">
              <w:rPr>
                <w:rFonts w:hint="eastAsia"/>
                <w:color w:val="000000"/>
                <w:sz w:val="24"/>
                <w:szCs w:val="24"/>
              </w:rPr>
              <w:t>：</w:t>
            </w:r>
          </w:p>
          <w:p w14:paraId="5BA13C2F" w14:textId="325D0169" w:rsidR="00FA22E8" w:rsidRPr="00E6238F" w:rsidRDefault="00FA22E8" w:rsidP="00D93A14">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（一）</w:t>
            </w:r>
            <w:r w:rsidRPr="00E6238F">
              <w:rPr>
                <w:rFonts w:hint="eastAsia"/>
                <w:color w:val="FF0000"/>
                <w:sz w:val="24"/>
                <w:szCs w:val="24"/>
                <w:u w:val="single"/>
              </w:rPr>
              <w:t>申訴人</w:t>
            </w:r>
            <w:r w:rsidRPr="00E6238F">
              <w:rPr>
                <w:rFonts w:hint="eastAsia"/>
                <w:color w:val="000000"/>
                <w:sz w:val="24"/>
                <w:szCs w:val="24"/>
              </w:rPr>
              <w:t>得於收到決議通知書之日起</w:t>
            </w:r>
            <w:r w:rsidRPr="00E6238F">
              <w:rPr>
                <w:rFonts w:hint="eastAsia"/>
                <w:color w:val="000000"/>
                <w:sz w:val="24"/>
                <w:szCs w:val="24"/>
              </w:rPr>
              <w:lastRenderedPageBreak/>
              <w:t>三十日內，依「本校教師申訴評議委員會組織及評議要點」規定，</w:t>
            </w:r>
            <w:r w:rsidRPr="00E6238F">
              <w:rPr>
                <w:rFonts w:hint="eastAsia"/>
                <w:color w:val="FF0000"/>
                <w:sz w:val="24"/>
                <w:szCs w:val="24"/>
                <w:u w:val="single"/>
              </w:rPr>
              <w:t>書面簽署</w:t>
            </w:r>
            <w:proofErr w:type="gramStart"/>
            <w:r w:rsidRPr="00E6238F">
              <w:rPr>
                <w:rFonts w:hint="eastAsia"/>
                <w:color w:val="000000"/>
                <w:sz w:val="24"/>
                <w:szCs w:val="24"/>
              </w:rPr>
              <w:t>繕</w:t>
            </w:r>
            <w:proofErr w:type="gramEnd"/>
            <w:r w:rsidRPr="00E6238F">
              <w:rPr>
                <w:rFonts w:hint="eastAsia"/>
                <w:color w:val="000000"/>
                <w:sz w:val="24"/>
                <w:szCs w:val="24"/>
              </w:rPr>
              <w:t>具申訴書，向本校教師申訴評議委員會提出申訴。</w:t>
            </w:r>
          </w:p>
          <w:p w14:paraId="4CA255FD" w14:textId="4BE77D0A" w:rsidR="00FA22E8" w:rsidRPr="00E6238F" w:rsidRDefault="00FA22E8" w:rsidP="00D93A14">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（二）教師申訴評議委員會評議結果</w:t>
            </w:r>
            <w:r w:rsidRPr="00E6238F">
              <w:rPr>
                <w:rFonts w:hint="eastAsia"/>
                <w:color w:val="FF0000"/>
                <w:sz w:val="24"/>
                <w:szCs w:val="24"/>
                <w:u w:val="single"/>
              </w:rPr>
              <w:t>，應敘明具體理由，認定申訴有理由者，</w:t>
            </w:r>
            <w:proofErr w:type="gramStart"/>
            <w:r w:rsidRPr="00E6238F">
              <w:rPr>
                <w:rFonts w:hint="eastAsia"/>
                <w:color w:val="FF0000"/>
                <w:sz w:val="24"/>
                <w:szCs w:val="24"/>
                <w:u w:val="single"/>
              </w:rPr>
              <w:t>送請校教</w:t>
            </w:r>
            <w:proofErr w:type="gramEnd"/>
            <w:r w:rsidRPr="00E6238F">
              <w:rPr>
                <w:rFonts w:hint="eastAsia"/>
                <w:color w:val="FF0000"/>
                <w:sz w:val="24"/>
                <w:szCs w:val="24"/>
                <w:u w:val="single"/>
              </w:rPr>
              <w:t>評會另為審查。</w:t>
            </w:r>
          </w:p>
          <w:p w14:paraId="70992FBE" w14:textId="343DC1DA" w:rsidR="00FA22E8" w:rsidRPr="00E6238F" w:rsidRDefault="00FA22E8" w:rsidP="0058511E">
            <w:pPr>
              <w:spacing w:after="38"/>
              <w:ind w:left="-5"/>
              <w:jc w:val="both"/>
              <w:rPr>
                <w:color w:val="FF0000"/>
                <w:sz w:val="24"/>
                <w:szCs w:val="24"/>
                <w:u w:val="single"/>
              </w:rPr>
            </w:pPr>
          </w:p>
          <w:p w14:paraId="404293A6" w14:textId="77777777" w:rsidR="00FA22E8" w:rsidRPr="00E6238F" w:rsidRDefault="00FA22E8" w:rsidP="0058511E">
            <w:pPr>
              <w:spacing w:after="38"/>
              <w:ind w:left="-5"/>
              <w:jc w:val="both"/>
              <w:rPr>
                <w:rFonts w:hint="eastAsia"/>
                <w:color w:val="FF0000"/>
                <w:sz w:val="24"/>
                <w:szCs w:val="24"/>
                <w:u w:val="single"/>
              </w:rPr>
            </w:pPr>
          </w:p>
          <w:p w14:paraId="665EF47E" w14:textId="0A0C9D3D" w:rsidR="00FA22E8" w:rsidRPr="00E6238F" w:rsidRDefault="00FA22E8" w:rsidP="0058511E">
            <w:pPr>
              <w:spacing w:after="38"/>
              <w:ind w:left="-5"/>
              <w:jc w:val="both"/>
              <w:rPr>
                <w:color w:val="FF0000"/>
                <w:sz w:val="24"/>
                <w:szCs w:val="24"/>
                <w:u w:val="single"/>
              </w:rPr>
            </w:pPr>
            <w:r w:rsidRPr="00E6238F">
              <w:rPr>
                <w:rFonts w:hint="eastAsia"/>
                <w:color w:val="FF0000"/>
                <w:sz w:val="24"/>
                <w:szCs w:val="24"/>
                <w:u w:val="single"/>
              </w:rPr>
              <w:t>編制外</w:t>
            </w:r>
            <w:r w:rsidRPr="00E6238F">
              <w:rPr>
                <w:color w:val="FF0000"/>
                <w:sz w:val="24"/>
                <w:szCs w:val="24"/>
                <w:u w:val="single"/>
              </w:rPr>
              <w:t>專</w:t>
            </w:r>
            <w:r w:rsidRPr="00E6238F">
              <w:rPr>
                <w:rFonts w:hint="eastAsia"/>
                <w:color w:val="FF0000"/>
                <w:sz w:val="24"/>
                <w:szCs w:val="24"/>
                <w:u w:val="single"/>
              </w:rPr>
              <w:t>、兼</w:t>
            </w:r>
            <w:r w:rsidRPr="00E6238F">
              <w:rPr>
                <w:color w:val="FF0000"/>
                <w:sz w:val="24"/>
                <w:szCs w:val="24"/>
                <w:u w:val="single"/>
              </w:rPr>
              <w:t>任教學人員</w:t>
            </w:r>
            <w:r w:rsidRPr="00E6238F">
              <w:rPr>
                <w:rFonts w:hint="eastAsia"/>
                <w:color w:val="FF0000"/>
                <w:sz w:val="24"/>
                <w:szCs w:val="24"/>
                <w:u w:val="single"/>
              </w:rPr>
              <w:t>之</w:t>
            </w:r>
            <w:r w:rsidRPr="00E6238F">
              <w:rPr>
                <w:color w:val="FF0000"/>
                <w:sz w:val="24"/>
                <w:szCs w:val="24"/>
                <w:u w:val="single"/>
              </w:rPr>
              <w:t>救濟</w:t>
            </w:r>
            <w:r w:rsidRPr="00E6238F">
              <w:rPr>
                <w:rFonts w:hint="eastAsia"/>
                <w:color w:val="FF0000"/>
                <w:sz w:val="24"/>
                <w:szCs w:val="24"/>
                <w:u w:val="single"/>
              </w:rPr>
              <w:t>，各依其規定辦理。</w:t>
            </w:r>
          </w:p>
        </w:tc>
        <w:tc>
          <w:tcPr>
            <w:tcW w:w="5102" w:type="dxa"/>
          </w:tcPr>
          <w:p w14:paraId="6075AB86" w14:textId="77777777" w:rsidR="00FA22E8" w:rsidRPr="00E6238F" w:rsidRDefault="00FA22E8" w:rsidP="0058511E">
            <w:pPr>
              <w:ind w:left="-5"/>
              <w:jc w:val="both"/>
              <w:rPr>
                <w:sz w:val="24"/>
                <w:szCs w:val="24"/>
              </w:rPr>
            </w:pPr>
            <w:r w:rsidRPr="00E6238F">
              <w:rPr>
                <w:sz w:val="24"/>
                <w:szCs w:val="24"/>
              </w:rPr>
              <w:lastRenderedPageBreak/>
              <w:t>第</w:t>
            </w:r>
            <w:r w:rsidRPr="00E6238F">
              <w:rPr>
                <w:color w:val="FF0000"/>
                <w:sz w:val="24"/>
                <w:szCs w:val="24"/>
                <w:u w:val="single"/>
              </w:rPr>
              <w:t>十四</w:t>
            </w:r>
            <w:r w:rsidRPr="00E6238F">
              <w:rPr>
                <w:sz w:val="24"/>
                <w:szCs w:val="24"/>
              </w:rPr>
              <w:t>條　（各級教評會之救濟告示義務及不服升等結果之</w:t>
            </w:r>
            <w:r w:rsidRPr="00E6238F">
              <w:rPr>
                <w:color w:val="FF0000"/>
                <w:sz w:val="24"/>
                <w:szCs w:val="24"/>
                <w:u w:val="single"/>
              </w:rPr>
              <w:t>申覆</w:t>
            </w:r>
            <w:r w:rsidRPr="00E6238F">
              <w:rPr>
                <w:sz w:val="24"/>
                <w:szCs w:val="24"/>
              </w:rPr>
              <w:t>）</w:t>
            </w:r>
          </w:p>
          <w:p w14:paraId="24E92032" w14:textId="77777777" w:rsidR="00FA22E8" w:rsidRPr="00E6238F" w:rsidRDefault="00FA22E8" w:rsidP="008F5082">
            <w:pPr>
              <w:ind w:leftChars="73" w:left="204"/>
              <w:jc w:val="both"/>
              <w:rPr>
                <w:color w:val="FF0000"/>
                <w:sz w:val="24"/>
                <w:szCs w:val="24"/>
                <w:u w:val="single"/>
              </w:rPr>
            </w:pPr>
            <w:proofErr w:type="gramStart"/>
            <w:r w:rsidRPr="00E6238F">
              <w:rPr>
                <w:rFonts w:hint="eastAsia"/>
                <w:color w:val="000000"/>
                <w:sz w:val="24"/>
                <w:szCs w:val="24"/>
              </w:rPr>
              <w:t>各級教評</w:t>
            </w:r>
            <w:proofErr w:type="gramEnd"/>
            <w:r w:rsidRPr="00E6238F">
              <w:rPr>
                <w:rFonts w:hint="eastAsia"/>
                <w:color w:val="000000"/>
                <w:sz w:val="24"/>
                <w:szCs w:val="24"/>
              </w:rPr>
              <w:t>會對升等評審之決定應</w:t>
            </w:r>
            <w:r w:rsidRPr="00E6238F">
              <w:rPr>
                <w:rFonts w:hint="eastAsia"/>
                <w:color w:val="FF0000"/>
                <w:sz w:val="24"/>
                <w:szCs w:val="24"/>
                <w:u w:val="single"/>
              </w:rPr>
              <w:t>有</w:t>
            </w:r>
            <w:r w:rsidRPr="00E6238F">
              <w:rPr>
                <w:rFonts w:hint="eastAsia"/>
                <w:color w:val="000000"/>
                <w:sz w:val="24"/>
                <w:szCs w:val="24"/>
              </w:rPr>
              <w:t>具體理由，</w:t>
            </w:r>
            <w:r w:rsidRPr="00E6238F">
              <w:rPr>
                <w:rFonts w:hint="eastAsia"/>
                <w:color w:val="FF0000"/>
                <w:sz w:val="24"/>
                <w:szCs w:val="24"/>
                <w:u w:val="single"/>
              </w:rPr>
              <w:t>針對評審未通過者，應將評審結果及理由以書面告知當事人，並告知對評審</w:t>
            </w:r>
            <w:r w:rsidRPr="00E6238F">
              <w:rPr>
                <w:rFonts w:hint="eastAsia"/>
                <w:color w:val="000000"/>
                <w:sz w:val="24"/>
                <w:szCs w:val="24"/>
              </w:rPr>
              <w:t>決定不服之救濟</w:t>
            </w:r>
            <w:r w:rsidRPr="00E6238F">
              <w:rPr>
                <w:rFonts w:hint="eastAsia"/>
                <w:color w:val="FF0000"/>
                <w:sz w:val="24"/>
                <w:szCs w:val="24"/>
                <w:u w:val="single"/>
              </w:rPr>
              <w:t>途徑</w:t>
            </w:r>
            <w:r w:rsidRPr="00E6238F">
              <w:rPr>
                <w:rFonts w:hint="eastAsia"/>
                <w:color w:val="000000"/>
                <w:sz w:val="24"/>
                <w:szCs w:val="24"/>
              </w:rPr>
              <w:t>及救濟提起之</w:t>
            </w:r>
            <w:r w:rsidRPr="00E6238F">
              <w:rPr>
                <w:rFonts w:hint="eastAsia"/>
                <w:color w:val="FF0000"/>
                <w:sz w:val="24"/>
                <w:szCs w:val="24"/>
                <w:u w:val="single"/>
              </w:rPr>
              <w:t>期間</w:t>
            </w:r>
            <w:r w:rsidRPr="00E6238F">
              <w:rPr>
                <w:rFonts w:hint="eastAsia"/>
                <w:color w:val="000000"/>
                <w:sz w:val="24"/>
                <w:szCs w:val="24"/>
              </w:rPr>
              <w:t>。</w:t>
            </w:r>
            <w:r w:rsidRPr="00E6238F">
              <w:rPr>
                <w:rFonts w:hint="eastAsia"/>
                <w:color w:val="FF0000"/>
                <w:sz w:val="24"/>
                <w:szCs w:val="24"/>
                <w:u w:val="single"/>
              </w:rPr>
              <w:t>送審人</w:t>
            </w:r>
            <w:r w:rsidRPr="00E6238F">
              <w:rPr>
                <w:rFonts w:hint="eastAsia"/>
                <w:color w:val="000000"/>
                <w:sz w:val="24"/>
                <w:szCs w:val="24"/>
              </w:rPr>
              <w:t>對教評會所為決定</w:t>
            </w:r>
            <w:r w:rsidRPr="00E6238F">
              <w:rPr>
                <w:rFonts w:hint="eastAsia"/>
                <w:color w:val="FF0000"/>
                <w:sz w:val="24"/>
                <w:szCs w:val="24"/>
                <w:u w:val="single"/>
              </w:rPr>
              <w:t>不服時</w:t>
            </w:r>
            <w:r w:rsidRPr="00E6238F">
              <w:rPr>
                <w:rFonts w:hint="eastAsia"/>
                <w:color w:val="000000"/>
                <w:sz w:val="24"/>
                <w:szCs w:val="24"/>
              </w:rPr>
              <w:t>，得</w:t>
            </w:r>
            <w:proofErr w:type="gramStart"/>
            <w:r w:rsidRPr="00E6238F">
              <w:rPr>
                <w:rFonts w:hint="eastAsia"/>
                <w:color w:val="000000"/>
                <w:sz w:val="24"/>
                <w:szCs w:val="24"/>
              </w:rPr>
              <w:t>先循校內</w:t>
            </w:r>
            <w:proofErr w:type="gramEnd"/>
            <w:r w:rsidRPr="00E6238F">
              <w:rPr>
                <w:rFonts w:hint="eastAsia"/>
                <w:color w:val="000000"/>
                <w:sz w:val="24"/>
                <w:szCs w:val="24"/>
              </w:rPr>
              <w:t>救濟</w:t>
            </w:r>
            <w:r w:rsidRPr="00E6238F">
              <w:rPr>
                <w:rFonts w:hint="eastAsia"/>
                <w:color w:val="FF0000"/>
                <w:sz w:val="24"/>
                <w:szCs w:val="24"/>
                <w:u w:val="single"/>
              </w:rPr>
              <w:t>方法請求救濟</w:t>
            </w:r>
            <w:r w:rsidRPr="00E6238F">
              <w:rPr>
                <w:rFonts w:hint="eastAsia"/>
                <w:color w:val="000000"/>
                <w:sz w:val="24"/>
                <w:szCs w:val="24"/>
              </w:rPr>
              <w:t>；再有不服時，得依法提出再申訴</w:t>
            </w:r>
            <w:r w:rsidRPr="00E6238F">
              <w:rPr>
                <w:rFonts w:hint="eastAsia"/>
                <w:color w:val="FF0000"/>
                <w:sz w:val="24"/>
                <w:szCs w:val="24"/>
                <w:u w:val="single"/>
              </w:rPr>
              <w:t>、訴願或行政訴訟申請升等教師，</w:t>
            </w:r>
            <w:r w:rsidRPr="00E6238F">
              <w:rPr>
                <w:rFonts w:hint="eastAsia"/>
                <w:color w:val="000000"/>
                <w:sz w:val="24"/>
                <w:szCs w:val="24"/>
              </w:rPr>
              <w:t>對</w:t>
            </w:r>
            <w:proofErr w:type="gramStart"/>
            <w:r w:rsidRPr="00E6238F">
              <w:rPr>
                <w:rFonts w:hint="eastAsia"/>
                <w:color w:val="000000"/>
                <w:sz w:val="24"/>
                <w:szCs w:val="24"/>
              </w:rPr>
              <w:t>各級教評</w:t>
            </w:r>
            <w:proofErr w:type="gramEnd"/>
            <w:r w:rsidRPr="00E6238F">
              <w:rPr>
                <w:rFonts w:hint="eastAsia"/>
                <w:color w:val="000000"/>
                <w:sz w:val="24"/>
                <w:szCs w:val="24"/>
              </w:rPr>
              <w:t>會審議結果不服</w:t>
            </w:r>
            <w:r w:rsidRPr="00E6238F">
              <w:rPr>
                <w:rFonts w:hint="eastAsia"/>
                <w:color w:val="FF0000"/>
                <w:sz w:val="24"/>
                <w:szCs w:val="24"/>
                <w:u w:val="single"/>
              </w:rPr>
              <w:t>，得依下列程序提出申覆：</w:t>
            </w:r>
          </w:p>
          <w:p w14:paraId="754E9534" w14:textId="77777777" w:rsidR="00FA22E8" w:rsidRPr="00E6238F" w:rsidRDefault="00FA22E8" w:rsidP="00D93A14">
            <w:pPr>
              <w:pStyle w:val="af"/>
              <w:widowControl w:val="0"/>
              <w:spacing w:line="380" w:lineRule="exact"/>
              <w:ind w:leftChars="68" w:left="680" w:hangingChars="204" w:hanging="490"/>
              <w:jc w:val="both"/>
              <w:rPr>
                <w:color w:val="000000"/>
                <w:sz w:val="24"/>
                <w:szCs w:val="24"/>
              </w:rPr>
            </w:pPr>
          </w:p>
          <w:p w14:paraId="4DA5B23B" w14:textId="77777777" w:rsidR="00FA22E8" w:rsidRPr="00E6238F" w:rsidRDefault="00FA22E8" w:rsidP="00D93A14">
            <w:pPr>
              <w:pStyle w:val="af"/>
              <w:widowControl w:val="0"/>
              <w:spacing w:line="380" w:lineRule="exact"/>
              <w:ind w:leftChars="68" w:left="680" w:hangingChars="204" w:hanging="490"/>
              <w:jc w:val="both"/>
              <w:rPr>
                <w:color w:val="000000"/>
                <w:sz w:val="24"/>
                <w:szCs w:val="24"/>
              </w:rPr>
            </w:pPr>
          </w:p>
          <w:p w14:paraId="2E638DF1" w14:textId="77777777" w:rsidR="00FA22E8" w:rsidRPr="00E6238F" w:rsidRDefault="00FA22E8" w:rsidP="00D93A14">
            <w:pPr>
              <w:pStyle w:val="af"/>
              <w:widowControl w:val="0"/>
              <w:spacing w:line="380" w:lineRule="exact"/>
              <w:ind w:leftChars="68" w:left="680" w:hangingChars="204" w:hanging="490"/>
              <w:jc w:val="both"/>
              <w:rPr>
                <w:color w:val="000000"/>
                <w:sz w:val="24"/>
                <w:szCs w:val="24"/>
              </w:rPr>
            </w:pPr>
          </w:p>
          <w:p w14:paraId="1E84EA38" w14:textId="17338434" w:rsidR="00FA22E8" w:rsidRPr="00E6238F" w:rsidRDefault="00FA22E8" w:rsidP="00D93A14">
            <w:pPr>
              <w:pStyle w:val="af"/>
              <w:widowControl w:val="0"/>
              <w:spacing w:line="380" w:lineRule="exact"/>
              <w:ind w:leftChars="68" w:left="680" w:hangingChars="204" w:hanging="490"/>
              <w:jc w:val="both"/>
              <w:rPr>
                <w:color w:val="000000"/>
                <w:sz w:val="24"/>
                <w:szCs w:val="24"/>
              </w:rPr>
            </w:pPr>
            <w:r w:rsidRPr="00E6238F">
              <w:rPr>
                <w:rFonts w:hint="eastAsia"/>
                <w:color w:val="000000"/>
                <w:sz w:val="24"/>
                <w:szCs w:val="24"/>
              </w:rPr>
              <w:t>一、對</w:t>
            </w:r>
            <w:r w:rsidRPr="00E6238F">
              <w:rPr>
                <w:rFonts w:hint="eastAsia"/>
                <w:color w:val="FF0000"/>
                <w:sz w:val="24"/>
                <w:szCs w:val="24"/>
                <w:u w:val="single"/>
              </w:rPr>
              <w:t>學術單位</w:t>
            </w:r>
            <w:r w:rsidRPr="00E6238F">
              <w:rPr>
                <w:rFonts w:hint="eastAsia"/>
                <w:color w:val="000000"/>
                <w:sz w:val="24"/>
                <w:szCs w:val="24"/>
              </w:rPr>
              <w:t>教評會</w:t>
            </w:r>
            <w:r w:rsidRPr="00E6238F">
              <w:rPr>
                <w:rFonts w:hint="eastAsia"/>
                <w:color w:val="FF0000"/>
                <w:sz w:val="24"/>
                <w:szCs w:val="24"/>
                <w:u w:val="single"/>
              </w:rPr>
              <w:t>審議結果不服之處理程序</w:t>
            </w:r>
            <w:r w:rsidRPr="00E6238F">
              <w:rPr>
                <w:rFonts w:hint="eastAsia"/>
                <w:color w:val="000000"/>
                <w:sz w:val="24"/>
                <w:szCs w:val="24"/>
              </w:rPr>
              <w:t>：</w:t>
            </w:r>
          </w:p>
          <w:p w14:paraId="6C1A27D4" w14:textId="77777777" w:rsidR="00FA22E8" w:rsidRPr="00E6238F" w:rsidRDefault="00FA22E8" w:rsidP="00D93A14">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（一）</w:t>
            </w:r>
            <w:r w:rsidRPr="00E6238F">
              <w:rPr>
                <w:rFonts w:hint="eastAsia"/>
                <w:color w:val="FF0000"/>
                <w:sz w:val="24"/>
                <w:szCs w:val="24"/>
                <w:u w:val="single"/>
              </w:rPr>
              <w:t>送審人對學術單位教評會升等評審之審議結果有疑義者，</w:t>
            </w:r>
            <w:r w:rsidRPr="00E6238F">
              <w:rPr>
                <w:rFonts w:hint="eastAsia"/>
                <w:color w:val="000000"/>
                <w:sz w:val="24"/>
                <w:szCs w:val="24"/>
              </w:rPr>
              <w:t>得於收到決議通知</w:t>
            </w:r>
            <w:r w:rsidRPr="00E6238F">
              <w:rPr>
                <w:rFonts w:hint="eastAsia"/>
                <w:color w:val="FF0000"/>
                <w:sz w:val="24"/>
                <w:szCs w:val="24"/>
                <w:u w:val="single"/>
              </w:rPr>
              <w:t>後</w:t>
            </w:r>
            <w:r w:rsidRPr="00E6238F">
              <w:rPr>
                <w:rFonts w:hint="eastAsia"/>
                <w:color w:val="000000"/>
                <w:sz w:val="24"/>
                <w:szCs w:val="24"/>
              </w:rPr>
              <w:t>十五日內</w:t>
            </w:r>
            <w:r w:rsidRPr="00E6238F">
              <w:rPr>
                <w:rFonts w:hint="eastAsia"/>
                <w:color w:val="FF0000"/>
                <w:sz w:val="24"/>
                <w:szCs w:val="24"/>
                <w:u w:val="single"/>
              </w:rPr>
              <w:t>，填</w:t>
            </w:r>
            <w:proofErr w:type="gramStart"/>
            <w:r w:rsidRPr="00E6238F">
              <w:rPr>
                <w:rFonts w:hint="eastAsia"/>
                <w:color w:val="FF0000"/>
                <w:sz w:val="24"/>
                <w:szCs w:val="24"/>
                <w:u w:val="single"/>
              </w:rPr>
              <w:t>具申覆書</w:t>
            </w:r>
            <w:proofErr w:type="gramEnd"/>
            <w:r w:rsidRPr="00E6238F">
              <w:rPr>
                <w:rFonts w:hint="eastAsia"/>
                <w:color w:val="FF0000"/>
                <w:sz w:val="24"/>
                <w:szCs w:val="24"/>
                <w:u w:val="single"/>
              </w:rPr>
              <w:t>，並檢據具體事實及有關資料，</w:t>
            </w:r>
            <w:r w:rsidRPr="00E6238F">
              <w:rPr>
                <w:rFonts w:hint="eastAsia"/>
                <w:color w:val="000000"/>
                <w:sz w:val="24"/>
                <w:szCs w:val="24"/>
              </w:rPr>
              <w:t>向上一級教評會提出</w:t>
            </w:r>
            <w:r w:rsidRPr="00E6238F">
              <w:rPr>
                <w:rFonts w:hint="eastAsia"/>
                <w:color w:val="000000" w:themeColor="text1"/>
                <w:sz w:val="24"/>
                <w:szCs w:val="24"/>
              </w:rPr>
              <w:t>書面</w:t>
            </w:r>
            <w:r w:rsidRPr="00E6238F">
              <w:rPr>
                <w:rFonts w:hint="eastAsia"/>
                <w:color w:val="FF0000"/>
                <w:sz w:val="24"/>
                <w:szCs w:val="24"/>
                <w:u w:val="single"/>
              </w:rPr>
              <w:t>申覆</w:t>
            </w:r>
            <w:r w:rsidRPr="00E6238F">
              <w:rPr>
                <w:rFonts w:hint="eastAsia"/>
                <w:color w:val="000000"/>
                <w:sz w:val="24"/>
                <w:szCs w:val="24"/>
              </w:rPr>
              <w:t>，</w:t>
            </w:r>
            <w:r w:rsidRPr="00E6238F">
              <w:rPr>
                <w:rFonts w:hint="eastAsia"/>
                <w:color w:val="FF0000"/>
                <w:sz w:val="24"/>
                <w:szCs w:val="24"/>
                <w:u w:val="single"/>
              </w:rPr>
              <w:t>申覆</w:t>
            </w:r>
            <w:r w:rsidRPr="00E6238F">
              <w:rPr>
                <w:rFonts w:hint="eastAsia"/>
                <w:color w:val="000000"/>
                <w:sz w:val="24"/>
                <w:szCs w:val="24"/>
              </w:rPr>
              <w:t>以一次為限。</w:t>
            </w:r>
          </w:p>
          <w:p w14:paraId="4276E6C7" w14:textId="753C030A" w:rsidR="00FA22E8" w:rsidRPr="00E6238F" w:rsidRDefault="00FA22E8" w:rsidP="00D93A14">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（二）</w:t>
            </w:r>
            <w:proofErr w:type="gramStart"/>
            <w:r w:rsidRPr="00E6238F">
              <w:rPr>
                <w:rFonts w:hint="eastAsia"/>
                <w:color w:val="FF0000"/>
                <w:sz w:val="24"/>
                <w:szCs w:val="24"/>
                <w:u w:val="single"/>
              </w:rPr>
              <w:t>各級</w:t>
            </w:r>
            <w:r w:rsidRPr="00E6238F">
              <w:rPr>
                <w:rFonts w:hint="eastAsia"/>
                <w:color w:val="000000"/>
                <w:sz w:val="24"/>
                <w:szCs w:val="24"/>
              </w:rPr>
              <w:t>教評</w:t>
            </w:r>
            <w:proofErr w:type="gramEnd"/>
            <w:r w:rsidRPr="00E6238F">
              <w:rPr>
                <w:rFonts w:hint="eastAsia"/>
                <w:color w:val="000000"/>
                <w:sz w:val="24"/>
                <w:szCs w:val="24"/>
              </w:rPr>
              <w:t>會召集人收到書面</w:t>
            </w:r>
            <w:proofErr w:type="gramStart"/>
            <w:r w:rsidRPr="00E6238F">
              <w:rPr>
                <w:rFonts w:hint="eastAsia"/>
                <w:color w:val="FF0000"/>
                <w:sz w:val="24"/>
                <w:szCs w:val="24"/>
                <w:u w:val="single"/>
              </w:rPr>
              <w:t>申覆</w:t>
            </w:r>
            <w:r w:rsidRPr="00E6238F">
              <w:rPr>
                <w:rFonts w:hint="eastAsia"/>
                <w:color w:val="000000"/>
                <w:sz w:val="24"/>
                <w:szCs w:val="24"/>
              </w:rPr>
              <w:t>後</w:t>
            </w:r>
            <w:proofErr w:type="gramEnd"/>
            <w:r w:rsidRPr="00E6238F">
              <w:rPr>
                <w:rFonts w:hint="eastAsia"/>
                <w:color w:val="000000"/>
                <w:sz w:val="24"/>
                <w:szCs w:val="24"/>
              </w:rPr>
              <w:t>，應邀請</w:t>
            </w:r>
            <w:r w:rsidRPr="00E6238F">
              <w:rPr>
                <w:rFonts w:hint="eastAsia"/>
                <w:color w:val="FF0000"/>
                <w:sz w:val="24"/>
                <w:szCs w:val="24"/>
                <w:u w:val="single"/>
              </w:rPr>
              <w:t>各該</w:t>
            </w:r>
            <w:r w:rsidRPr="00E6238F">
              <w:rPr>
                <w:rFonts w:hint="eastAsia"/>
                <w:color w:val="000000"/>
                <w:sz w:val="24"/>
                <w:szCs w:val="24"/>
              </w:rPr>
              <w:t>教評會委員處理</w:t>
            </w:r>
            <w:proofErr w:type="gramStart"/>
            <w:r w:rsidRPr="00E6238F">
              <w:rPr>
                <w:rFonts w:hint="eastAsia"/>
                <w:color w:val="FF0000"/>
                <w:sz w:val="24"/>
                <w:szCs w:val="24"/>
                <w:u w:val="single"/>
              </w:rPr>
              <w:t>申覆</w:t>
            </w:r>
            <w:r w:rsidRPr="00E6238F">
              <w:rPr>
                <w:rFonts w:hint="eastAsia"/>
                <w:color w:val="000000"/>
                <w:sz w:val="24"/>
                <w:szCs w:val="24"/>
              </w:rPr>
              <w:t>案</w:t>
            </w:r>
            <w:proofErr w:type="gramEnd"/>
            <w:r w:rsidRPr="00E6238F">
              <w:rPr>
                <w:rFonts w:hint="eastAsia"/>
                <w:color w:val="000000"/>
                <w:sz w:val="24"/>
                <w:szCs w:val="24"/>
              </w:rPr>
              <w:t>。</w:t>
            </w:r>
          </w:p>
          <w:p w14:paraId="1A4D8F58" w14:textId="2C80EE6C" w:rsidR="00FA22E8" w:rsidRPr="00E6238F" w:rsidRDefault="00FA22E8" w:rsidP="00D93A14">
            <w:pPr>
              <w:pStyle w:val="af"/>
              <w:widowControl w:val="0"/>
              <w:spacing w:line="380" w:lineRule="exact"/>
              <w:ind w:leftChars="186" w:left="1263" w:hangingChars="309" w:hanging="742"/>
              <w:jc w:val="both"/>
              <w:rPr>
                <w:color w:val="000000"/>
                <w:sz w:val="24"/>
                <w:szCs w:val="24"/>
              </w:rPr>
            </w:pPr>
          </w:p>
          <w:p w14:paraId="69477BB3" w14:textId="77777777" w:rsidR="00FA22E8" w:rsidRPr="00E6238F" w:rsidRDefault="00FA22E8" w:rsidP="00D93A14">
            <w:pPr>
              <w:pStyle w:val="af"/>
              <w:widowControl w:val="0"/>
              <w:spacing w:line="380" w:lineRule="exact"/>
              <w:ind w:leftChars="186" w:left="1263" w:hangingChars="309" w:hanging="742"/>
              <w:jc w:val="both"/>
              <w:rPr>
                <w:color w:val="000000"/>
                <w:sz w:val="24"/>
                <w:szCs w:val="24"/>
              </w:rPr>
            </w:pPr>
          </w:p>
          <w:p w14:paraId="66803662" w14:textId="77777777" w:rsidR="00FA22E8" w:rsidRPr="00E6238F" w:rsidRDefault="00FA22E8" w:rsidP="00D93A14">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（三）處理</w:t>
            </w:r>
            <w:proofErr w:type="gramStart"/>
            <w:r w:rsidRPr="00E6238F">
              <w:rPr>
                <w:rFonts w:hint="eastAsia"/>
                <w:color w:val="FF0000"/>
                <w:sz w:val="24"/>
                <w:szCs w:val="24"/>
                <w:u w:val="single"/>
              </w:rPr>
              <w:t>申覆</w:t>
            </w:r>
            <w:r w:rsidRPr="00E6238F">
              <w:rPr>
                <w:rFonts w:hint="eastAsia"/>
                <w:color w:val="000000"/>
                <w:sz w:val="24"/>
                <w:szCs w:val="24"/>
              </w:rPr>
              <w:t>案應</w:t>
            </w:r>
            <w:r w:rsidRPr="00E6238F">
              <w:rPr>
                <w:rFonts w:hint="eastAsia"/>
                <w:color w:val="FF0000"/>
                <w:sz w:val="24"/>
                <w:szCs w:val="24"/>
                <w:u w:val="single"/>
              </w:rPr>
              <w:t>予</w:t>
            </w:r>
            <w:proofErr w:type="gramEnd"/>
            <w:r w:rsidRPr="00E6238F">
              <w:rPr>
                <w:rFonts w:hint="eastAsia"/>
                <w:color w:val="FF0000"/>
                <w:sz w:val="24"/>
                <w:szCs w:val="24"/>
                <w:u w:val="single"/>
              </w:rPr>
              <w:t>申覆</w:t>
            </w:r>
            <w:r w:rsidRPr="00E6238F">
              <w:rPr>
                <w:rFonts w:hint="eastAsia"/>
                <w:color w:val="000000"/>
                <w:sz w:val="24"/>
                <w:szCs w:val="24"/>
              </w:rPr>
              <w:t>教師到場陳述意見機會，必要時，得邀請該學術單位教評會召集人說明。教評會作出具體結論後，應</w:t>
            </w:r>
            <w:r w:rsidRPr="00E6238F">
              <w:rPr>
                <w:rFonts w:hint="eastAsia"/>
                <w:color w:val="FF0000"/>
                <w:sz w:val="24"/>
                <w:szCs w:val="24"/>
                <w:u w:val="single"/>
              </w:rPr>
              <w:t>將審議決議</w:t>
            </w:r>
            <w:r w:rsidRPr="00E6238F">
              <w:rPr>
                <w:rFonts w:hint="eastAsia"/>
                <w:color w:val="000000"/>
                <w:sz w:val="24"/>
                <w:szCs w:val="24"/>
              </w:rPr>
              <w:t>以正式書函通知</w:t>
            </w:r>
            <w:r w:rsidRPr="00E6238F">
              <w:rPr>
                <w:rFonts w:hint="eastAsia"/>
                <w:color w:val="FF0000"/>
                <w:sz w:val="24"/>
                <w:szCs w:val="24"/>
                <w:u w:val="single"/>
              </w:rPr>
              <w:t>送審教師</w:t>
            </w:r>
            <w:r w:rsidRPr="00E6238F">
              <w:rPr>
                <w:rFonts w:hint="eastAsia"/>
                <w:color w:val="000000"/>
                <w:sz w:val="24"/>
                <w:szCs w:val="24"/>
              </w:rPr>
              <w:t>及所屬學術單位，</w:t>
            </w:r>
            <w:r w:rsidRPr="00E6238F">
              <w:rPr>
                <w:rFonts w:hint="eastAsia"/>
                <w:color w:val="FF0000"/>
                <w:sz w:val="24"/>
                <w:szCs w:val="24"/>
                <w:u w:val="single"/>
              </w:rPr>
              <w:t>未獲通過者，應敘明理由及救濟方式。</w:t>
            </w:r>
          </w:p>
          <w:p w14:paraId="5FB3427D" w14:textId="2B6C5845" w:rsidR="00FA22E8" w:rsidRPr="00E6238F" w:rsidRDefault="00FA22E8" w:rsidP="0058511E">
            <w:pPr>
              <w:widowControl w:val="0"/>
              <w:autoSpaceDE w:val="0"/>
              <w:autoSpaceDN w:val="0"/>
              <w:adjustRightInd w:val="0"/>
              <w:rPr>
                <w:color w:val="000000"/>
                <w:sz w:val="24"/>
                <w:szCs w:val="24"/>
              </w:rPr>
            </w:pPr>
          </w:p>
          <w:p w14:paraId="768320A9" w14:textId="1F88EC2E" w:rsidR="00FA22E8" w:rsidRPr="00E6238F" w:rsidRDefault="00FA22E8" w:rsidP="0058511E">
            <w:pPr>
              <w:widowControl w:val="0"/>
              <w:autoSpaceDE w:val="0"/>
              <w:autoSpaceDN w:val="0"/>
              <w:adjustRightInd w:val="0"/>
              <w:rPr>
                <w:color w:val="000000"/>
                <w:sz w:val="24"/>
                <w:szCs w:val="24"/>
              </w:rPr>
            </w:pPr>
          </w:p>
          <w:p w14:paraId="62D9730E" w14:textId="77777777" w:rsidR="00FA22E8" w:rsidRPr="00E6238F" w:rsidRDefault="00FA22E8" w:rsidP="0058511E">
            <w:pPr>
              <w:widowControl w:val="0"/>
              <w:autoSpaceDE w:val="0"/>
              <w:autoSpaceDN w:val="0"/>
              <w:adjustRightInd w:val="0"/>
              <w:rPr>
                <w:color w:val="000000"/>
                <w:sz w:val="24"/>
                <w:szCs w:val="24"/>
              </w:rPr>
            </w:pPr>
          </w:p>
          <w:p w14:paraId="7B0A9D08" w14:textId="77777777" w:rsidR="00FA22E8" w:rsidRPr="00E6238F" w:rsidRDefault="00FA22E8" w:rsidP="00D93A14">
            <w:pPr>
              <w:pStyle w:val="af"/>
              <w:widowControl w:val="0"/>
              <w:spacing w:line="380" w:lineRule="exact"/>
              <w:ind w:leftChars="68" w:left="680" w:hangingChars="204" w:hanging="490"/>
              <w:jc w:val="both"/>
              <w:rPr>
                <w:color w:val="000000"/>
                <w:sz w:val="24"/>
                <w:szCs w:val="24"/>
              </w:rPr>
            </w:pPr>
            <w:r w:rsidRPr="00E6238F">
              <w:rPr>
                <w:rFonts w:hint="eastAsia"/>
                <w:color w:val="000000"/>
                <w:sz w:val="24"/>
                <w:szCs w:val="24"/>
              </w:rPr>
              <w:t>二、對校教評會</w:t>
            </w:r>
            <w:r w:rsidRPr="00E6238F">
              <w:rPr>
                <w:rFonts w:hint="eastAsia"/>
                <w:color w:val="FF0000"/>
                <w:sz w:val="24"/>
                <w:szCs w:val="24"/>
                <w:u w:val="single"/>
              </w:rPr>
              <w:t>升等評審之審議結果不服之處理程序</w:t>
            </w:r>
            <w:r w:rsidRPr="00E6238F">
              <w:rPr>
                <w:rFonts w:hint="eastAsia"/>
                <w:color w:val="000000"/>
                <w:sz w:val="24"/>
                <w:szCs w:val="24"/>
              </w:rPr>
              <w:t>：</w:t>
            </w:r>
          </w:p>
          <w:p w14:paraId="1119EFB7" w14:textId="6E187393" w:rsidR="00FA22E8" w:rsidRPr="00E6238F" w:rsidRDefault="00FA22E8" w:rsidP="00157B41">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（一）</w:t>
            </w:r>
            <w:r w:rsidRPr="00E6238F">
              <w:rPr>
                <w:rFonts w:hint="eastAsia"/>
                <w:color w:val="FF0000"/>
                <w:sz w:val="24"/>
                <w:szCs w:val="24"/>
                <w:u w:val="single"/>
              </w:rPr>
              <w:t>申請人如不服校教評會之決議，</w:t>
            </w:r>
            <w:r w:rsidRPr="00E6238F">
              <w:rPr>
                <w:rFonts w:hint="eastAsia"/>
                <w:color w:val="000000"/>
                <w:sz w:val="24"/>
                <w:szCs w:val="24"/>
              </w:rPr>
              <w:t>得</w:t>
            </w:r>
            <w:r w:rsidRPr="00E6238F">
              <w:rPr>
                <w:rFonts w:hint="eastAsia"/>
                <w:color w:val="000000"/>
                <w:sz w:val="24"/>
                <w:szCs w:val="24"/>
              </w:rPr>
              <w:lastRenderedPageBreak/>
              <w:t>於收到決議通知書之日起三十日內，依「本校教師申訴評議委員會組織及評議要點」規定</w:t>
            </w:r>
            <w:proofErr w:type="gramStart"/>
            <w:r w:rsidRPr="00E6238F">
              <w:rPr>
                <w:rFonts w:hint="eastAsia"/>
                <w:color w:val="000000"/>
                <w:sz w:val="24"/>
                <w:szCs w:val="24"/>
              </w:rPr>
              <w:t>繕</w:t>
            </w:r>
            <w:proofErr w:type="gramEnd"/>
            <w:r w:rsidRPr="00E6238F">
              <w:rPr>
                <w:rFonts w:hint="eastAsia"/>
                <w:color w:val="000000"/>
                <w:sz w:val="24"/>
                <w:szCs w:val="24"/>
              </w:rPr>
              <w:t>具申訴書，向本校教師申訴評議委員會提出申訴。</w:t>
            </w:r>
          </w:p>
          <w:p w14:paraId="63D685E6" w14:textId="07D0364F" w:rsidR="00FA22E8" w:rsidRPr="00E6238F" w:rsidRDefault="00FA22E8" w:rsidP="00184F6D">
            <w:pPr>
              <w:pStyle w:val="af"/>
              <w:widowControl w:val="0"/>
              <w:spacing w:line="380" w:lineRule="exact"/>
              <w:ind w:leftChars="186" w:left="1263" w:hangingChars="309" w:hanging="742"/>
              <w:jc w:val="both"/>
              <w:rPr>
                <w:color w:val="000000"/>
                <w:sz w:val="24"/>
                <w:szCs w:val="24"/>
              </w:rPr>
            </w:pPr>
            <w:r w:rsidRPr="00E6238F">
              <w:rPr>
                <w:rFonts w:hint="eastAsia"/>
                <w:color w:val="000000"/>
                <w:sz w:val="24"/>
                <w:szCs w:val="24"/>
              </w:rPr>
              <w:t>（二）教師申訴評議委員會評議結果</w:t>
            </w:r>
            <w:r w:rsidRPr="00E6238F">
              <w:rPr>
                <w:rFonts w:hint="eastAsia"/>
                <w:color w:val="FF0000"/>
                <w:sz w:val="24"/>
                <w:szCs w:val="24"/>
                <w:u w:val="single"/>
              </w:rPr>
              <w:t>認為申訴有理由時，應</w:t>
            </w:r>
            <w:proofErr w:type="gramStart"/>
            <w:r w:rsidRPr="00E6238F">
              <w:rPr>
                <w:rFonts w:hint="eastAsia"/>
                <w:color w:val="FF0000"/>
                <w:sz w:val="24"/>
                <w:szCs w:val="24"/>
                <w:u w:val="single"/>
              </w:rPr>
              <w:t>送請校教</w:t>
            </w:r>
            <w:proofErr w:type="gramEnd"/>
            <w:r w:rsidRPr="00E6238F">
              <w:rPr>
                <w:rFonts w:hint="eastAsia"/>
                <w:color w:val="FF0000"/>
                <w:sz w:val="24"/>
                <w:szCs w:val="24"/>
                <w:u w:val="single"/>
              </w:rPr>
              <w:t>評會再審議，</w:t>
            </w:r>
            <w:proofErr w:type="gramStart"/>
            <w:r w:rsidRPr="00E6238F">
              <w:rPr>
                <w:rFonts w:hint="eastAsia"/>
                <w:color w:val="FF0000"/>
                <w:sz w:val="24"/>
                <w:szCs w:val="24"/>
                <w:u w:val="single"/>
              </w:rPr>
              <w:t>審議前校教</w:t>
            </w:r>
            <w:proofErr w:type="gramEnd"/>
            <w:r w:rsidRPr="00E6238F">
              <w:rPr>
                <w:rFonts w:hint="eastAsia"/>
                <w:color w:val="FF0000"/>
                <w:sz w:val="24"/>
                <w:szCs w:val="24"/>
                <w:u w:val="single"/>
              </w:rPr>
              <w:t>評會得聘請校外專家學者三人辦理著作外審。</w:t>
            </w:r>
          </w:p>
        </w:tc>
        <w:tc>
          <w:tcPr>
            <w:tcW w:w="4818" w:type="dxa"/>
          </w:tcPr>
          <w:p w14:paraId="37A683D4" w14:textId="5EF7B419" w:rsidR="00FA22E8" w:rsidRPr="00E6238F" w:rsidRDefault="00FA22E8" w:rsidP="00D07EE7">
            <w:pPr>
              <w:numPr>
                <w:ilvl w:val="0"/>
                <w:numId w:val="20"/>
              </w:numPr>
              <w:pBdr>
                <w:top w:val="nil"/>
                <w:left w:val="nil"/>
                <w:bottom w:val="nil"/>
                <w:right w:val="nil"/>
                <w:between w:val="nil"/>
              </w:pBdr>
              <w:jc w:val="both"/>
              <w:rPr>
                <w:color w:val="000000"/>
                <w:sz w:val="24"/>
                <w:szCs w:val="24"/>
              </w:rPr>
            </w:pPr>
            <w:r w:rsidRPr="00E6238F">
              <w:rPr>
                <w:color w:val="000000"/>
                <w:sz w:val="24"/>
                <w:szCs w:val="24"/>
              </w:rPr>
              <w:lastRenderedPageBreak/>
              <w:t>條次變更</w:t>
            </w:r>
            <w:r w:rsidRPr="00E6238F">
              <w:rPr>
                <w:rFonts w:hint="eastAsia"/>
                <w:color w:val="000000"/>
                <w:sz w:val="24"/>
                <w:szCs w:val="24"/>
              </w:rPr>
              <w:t>。</w:t>
            </w:r>
          </w:p>
          <w:p w14:paraId="0473ACF3" w14:textId="03F9B0A3" w:rsidR="00FA22E8" w:rsidRPr="00E6238F" w:rsidRDefault="00FA22E8" w:rsidP="001867EA">
            <w:pPr>
              <w:numPr>
                <w:ilvl w:val="0"/>
                <w:numId w:val="20"/>
              </w:numPr>
              <w:pBdr>
                <w:top w:val="nil"/>
                <w:left w:val="nil"/>
                <w:bottom w:val="nil"/>
                <w:right w:val="nil"/>
                <w:between w:val="nil"/>
              </w:pBdr>
              <w:jc w:val="both"/>
              <w:rPr>
                <w:color w:val="000000"/>
                <w:sz w:val="24"/>
                <w:szCs w:val="24"/>
              </w:rPr>
            </w:pPr>
            <w:r w:rsidRPr="00E6238F">
              <w:rPr>
                <w:rFonts w:hint="eastAsia"/>
                <w:color w:val="000000"/>
                <w:sz w:val="24"/>
                <w:szCs w:val="24"/>
              </w:rPr>
              <w:t>現行條文</w:t>
            </w:r>
            <w:proofErr w:type="gramStart"/>
            <w:r w:rsidRPr="00E6238F">
              <w:rPr>
                <w:rFonts w:hint="eastAsia"/>
                <w:color w:val="000000"/>
                <w:sz w:val="24"/>
                <w:szCs w:val="24"/>
              </w:rPr>
              <w:t>第十四條移列</w:t>
            </w:r>
            <w:proofErr w:type="gramEnd"/>
            <w:r w:rsidRPr="00E6238F">
              <w:rPr>
                <w:rFonts w:hint="eastAsia"/>
                <w:color w:val="000000"/>
                <w:sz w:val="24"/>
                <w:szCs w:val="24"/>
              </w:rPr>
              <w:t>，並依審定辦法第三十條、第三十一條規定，訂定校</w:t>
            </w:r>
            <w:proofErr w:type="gramStart"/>
            <w:r w:rsidRPr="00E6238F">
              <w:rPr>
                <w:rFonts w:hint="eastAsia"/>
                <w:color w:val="000000"/>
                <w:sz w:val="24"/>
                <w:szCs w:val="24"/>
              </w:rPr>
              <w:t>內外申</w:t>
            </w:r>
            <w:proofErr w:type="gramEnd"/>
            <w:r w:rsidRPr="00E6238F">
              <w:rPr>
                <w:rFonts w:hint="eastAsia"/>
                <w:color w:val="000000"/>
                <w:sz w:val="24"/>
                <w:szCs w:val="24"/>
              </w:rPr>
              <w:t>復、申訴、再申訴或另提訴訟、訴願等之救濟方式。</w:t>
            </w:r>
          </w:p>
          <w:p w14:paraId="2322EA2A" w14:textId="77777777" w:rsidR="00FA22E8" w:rsidRPr="00E6238F" w:rsidRDefault="00FA22E8" w:rsidP="002A58B6">
            <w:pPr>
              <w:numPr>
                <w:ilvl w:val="0"/>
                <w:numId w:val="20"/>
              </w:numPr>
              <w:pBdr>
                <w:top w:val="nil"/>
                <w:left w:val="nil"/>
                <w:bottom w:val="nil"/>
                <w:right w:val="nil"/>
                <w:between w:val="nil"/>
              </w:pBdr>
              <w:jc w:val="both"/>
              <w:rPr>
                <w:color w:val="000000"/>
                <w:sz w:val="24"/>
                <w:szCs w:val="24"/>
              </w:rPr>
            </w:pPr>
            <w:r w:rsidRPr="00E6238F">
              <w:rPr>
                <w:rFonts w:hint="eastAsia"/>
                <w:color w:val="000000"/>
                <w:sz w:val="24"/>
                <w:szCs w:val="24"/>
              </w:rPr>
              <w:t>增列</w:t>
            </w:r>
            <w:r w:rsidRPr="00E6238F">
              <w:rPr>
                <w:color w:val="000000"/>
                <w:sz w:val="24"/>
                <w:szCs w:val="24"/>
              </w:rPr>
              <w:t>第</w:t>
            </w:r>
            <w:r w:rsidRPr="00E6238F">
              <w:rPr>
                <w:rFonts w:hint="eastAsia"/>
                <w:color w:val="000000"/>
                <w:sz w:val="24"/>
                <w:szCs w:val="24"/>
              </w:rPr>
              <w:t>二</w:t>
            </w:r>
            <w:r w:rsidRPr="00E6238F">
              <w:rPr>
                <w:color w:val="000000"/>
                <w:sz w:val="24"/>
                <w:szCs w:val="24"/>
              </w:rPr>
              <w:t>項</w:t>
            </w:r>
            <w:r w:rsidRPr="00E6238F">
              <w:rPr>
                <w:rFonts w:hint="eastAsia"/>
                <w:color w:val="000000"/>
                <w:sz w:val="24"/>
                <w:szCs w:val="24"/>
              </w:rPr>
              <w:t>第一款第二目有關曾參與審議</w:t>
            </w:r>
            <w:proofErr w:type="gramStart"/>
            <w:r w:rsidRPr="00E6238F">
              <w:rPr>
                <w:rFonts w:hint="eastAsia"/>
                <w:color w:val="000000"/>
                <w:sz w:val="24"/>
                <w:szCs w:val="24"/>
              </w:rPr>
              <w:t>決定該升等</w:t>
            </w:r>
            <w:proofErr w:type="gramEnd"/>
            <w:r w:rsidRPr="00E6238F">
              <w:rPr>
                <w:rFonts w:hint="eastAsia"/>
                <w:color w:val="000000"/>
                <w:sz w:val="24"/>
                <w:szCs w:val="24"/>
              </w:rPr>
              <w:t>案或與申復人有直接或間接利害關係者，應予迴避之規定。</w:t>
            </w:r>
          </w:p>
          <w:p w14:paraId="387FE249" w14:textId="70530C8B" w:rsidR="00FA22E8" w:rsidRPr="00E6238F" w:rsidRDefault="00FA22E8" w:rsidP="002A58B6">
            <w:pPr>
              <w:widowControl w:val="0"/>
              <w:numPr>
                <w:ilvl w:val="0"/>
                <w:numId w:val="20"/>
              </w:numPr>
              <w:pBdr>
                <w:top w:val="nil"/>
                <w:left w:val="nil"/>
                <w:bottom w:val="nil"/>
                <w:right w:val="nil"/>
                <w:between w:val="nil"/>
              </w:pBdr>
              <w:autoSpaceDE w:val="0"/>
              <w:autoSpaceDN w:val="0"/>
              <w:adjustRightInd w:val="0"/>
              <w:spacing w:line="240" w:lineRule="auto"/>
              <w:jc w:val="both"/>
              <w:rPr>
                <w:color w:val="000000"/>
                <w:sz w:val="24"/>
                <w:szCs w:val="24"/>
              </w:rPr>
            </w:pPr>
            <w:r w:rsidRPr="00E6238F">
              <w:rPr>
                <w:rFonts w:hint="eastAsia"/>
                <w:color w:val="000000"/>
                <w:sz w:val="24"/>
                <w:szCs w:val="24"/>
              </w:rPr>
              <w:t>增列第四項明定編制外專兼任教學人員之救濟另有規定，以區隔前三項適用於專任教師；有關教育部所定各該專屬法規摘陳如次</w:t>
            </w:r>
            <w:r w:rsidRPr="00E6238F">
              <w:rPr>
                <w:rFonts w:hint="eastAsia"/>
                <w:color w:val="000000" w:themeColor="text1"/>
                <w:sz w:val="24"/>
                <w:szCs w:val="24"/>
              </w:rPr>
              <w:t>：</w:t>
            </w:r>
          </w:p>
          <w:p w14:paraId="1D7E7F08" w14:textId="7A1F149E" w:rsidR="00FA22E8" w:rsidRPr="00E6238F" w:rsidRDefault="00FA22E8" w:rsidP="002A58B6">
            <w:pPr>
              <w:numPr>
                <w:ilvl w:val="0"/>
                <w:numId w:val="21"/>
              </w:numPr>
              <w:pBdr>
                <w:top w:val="nil"/>
                <w:left w:val="nil"/>
                <w:bottom w:val="nil"/>
                <w:right w:val="nil"/>
                <w:between w:val="nil"/>
              </w:pBdr>
              <w:jc w:val="both"/>
              <w:rPr>
                <w:color w:val="000000" w:themeColor="text1"/>
                <w:sz w:val="24"/>
                <w:szCs w:val="24"/>
              </w:rPr>
            </w:pPr>
            <w:r w:rsidRPr="00E6238F">
              <w:rPr>
                <w:color w:val="000000"/>
                <w:sz w:val="24"/>
                <w:szCs w:val="24"/>
              </w:rPr>
              <w:t>專科以上學校進用編制外專任教學人員實施原則第五點第十三款</w:t>
            </w:r>
            <w:r w:rsidRPr="00E6238F">
              <w:rPr>
                <w:rFonts w:hint="eastAsia"/>
                <w:color w:val="000000"/>
                <w:sz w:val="24"/>
                <w:szCs w:val="24"/>
              </w:rPr>
              <w:t>：</w:t>
            </w:r>
            <w:r w:rsidRPr="00E6238F">
              <w:rPr>
                <w:color w:val="000000" w:themeColor="text1"/>
                <w:sz w:val="24"/>
                <w:szCs w:val="24"/>
              </w:rPr>
              <w:t>編制外專任教學人員對學校有關其個人之措施，認為違法或不當，致損害其權益者，得按其性質依法提起勞資爭議處理或相關訴訟，請求救濟。</w:t>
            </w:r>
          </w:p>
          <w:p w14:paraId="37DBB99F" w14:textId="1E04ADCE" w:rsidR="00FA22E8" w:rsidRPr="00E6238F" w:rsidRDefault="00FA22E8" w:rsidP="001867EA">
            <w:pPr>
              <w:pStyle w:val="af"/>
              <w:numPr>
                <w:ilvl w:val="0"/>
                <w:numId w:val="21"/>
              </w:numPr>
              <w:ind w:leftChars="0"/>
              <w:jc w:val="both"/>
              <w:rPr>
                <w:color w:val="000000"/>
                <w:sz w:val="24"/>
                <w:szCs w:val="24"/>
              </w:rPr>
            </w:pPr>
            <w:r w:rsidRPr="00E6238F">
              <w:rPr>
                <w:color w:val="000000"/>
                <w:sz w:val="24"/>
                <w:szCs w:val="24"/>
              </w:rPr>
              <w:t>專科以上學校兼任教師聘任辦法第十四條第三款</w:t>
            </w:r>
            <w:r w:rsidRPr="00E6238F">
              <w:rPr>
                <w:rFonts w:hint="eastAsia"/>
                <w:color w:val="000000"/>
                <w:sz w:val="24"/>
                <w:szCs w:val="24"/>
              </w:rPr>
              <w:t>：</w:t>
            </w:r>
            <w:r w:rsidRPr="00E6238F">
              <w:rPr>
                <w:color w:val="000000" w:themeColor="text1"/>
                <w:sz w:val="24"/>
                <w:szCs w:val="24"/>
              </w:rPr>
              <w:t>兼任教師對教師資格審定之申請、審查結果，認為違法或不當致損害其權益者，得</w:t>
            </w:r>
            <w:proofErr w:type="gramStart"/>
            <w:r w:rsidRPr="00E6238F">
              <w:rPr>
                <w:color w:val="000000" w:themeColor="text1"/>
                <w:sz w:val="24"/>
                <w:szCs w:val="24"/>
              </w:rPr>
              <w:t>準</w:t>
            </w:r>
            <w:proofErr w:type="gramEnd"/>
            <w:r w:rsidRPr="00E6238F">
              <w:rPr>
                <w:color w:val="000000" w:themeColor="text1"/>
                <w:sz w:val="24"/>
                <w:szCs w:val="24"/>
              </w:rPr>
              <w:t>用教師法之申訴程序，請求救濟。</w:t>
            </w:r>
          </w:p>
        </w:tc>
        <w:tc>
          <w:tcPr>
            <w:tcW w:w="4818" w:type="dxa"/>
          </w:tcPr>
          <w:p w14:paraId="247A0A8C" w14:textId="77777777" w:rsidR="00FA22E8" w:rsidRPr="00E6238F" w:rsidRDefault="00FA22E8" w:rsidP="00D07EE7">
            <w:pPr>
              <w:numPr>
                <w:ilvl w:val="0"/>
                <w:numId w:val="20"/>
              </w:numPr>
              <w:pBdr>
                <w:top w:val="nil"/>
                <w:left w:val="nil"/>
                <w:bottom w:val="nil"/>
                <w:right w:val="nil"/>
                <w:between w:val="nil"/>
              </w:pBdr>
              <w:jc w:val="both"/>
              <w:rPr>
                <w:color w:val="000000"/>
                <w:sz w:val="24"/>
                <w:szCs w:val="24"/>
              </w:rPr>
            </w:pPr>
          </w:p>
        </w:tc>
      </w:tr>
      <w:tr w:rsidR="00FA22E8" w:rsidRPr="00E6238F" w14:paraId="33B507A1" w14:textId="78F35DAB" w:rsidTr="00FA22E8">
        <w:trPr>
          <w:trHeight w:val="4377"/>
          <w:jc w:val="center"/>
        </w:trPr>
        <w:tc>
          <w:tcPr>
            <w:tcW w:w="5100" w:type="dxa"/>
          </w:tcPr>
          <w:p w14:paraId="15D58764" w14:textId="718EA77B" w:rsidR="00FA22E8" w:rsidRPr="00E6238F" w:rsidRDefault="00FA22E8" w:rsidP="0058511E">
            <w:pPr>
              <w:ind w:left="-5"/>
              <w:jc w:val="both"/>
              <w:rPr>
                <w:sz w:val="24"/>
                <w:szCs w:val="24"/>
              </w:rPr>
            </w:pPr>
            <w:bookmarkStart w:id="19" w:name="_Hlk115251713"/>
            <w:bookmarkEnd w:id="18"/>
            <w:r w:rsidRPr="00E6238F">
              <w:rPr>
                <w:sz w:val="24"/>
                <w:szCs w:val="24"/>
              </w:rPr>
              <w:t>第</w:t>
            </w:r>
            <w:r w:rsidRPr="00E6238F">
              <w:rPr>
                <w:color w:val="FF0000"/>
                <w:sz w:val="24"/>
                <w:szCs w:val="24"/>
                <w:u w:val="single"/>
              </w:rPr>
              <w:t>二十</w:t>
            </w:r>
            <w:r w:rsidRPr="00E6238F">
              <w:rPr>
                <w:rFonts w:hint="eastAsia"/>
                <w:color w:val="FF0000"/>
                <w:sz w:val="24"/>
                <w:szCs w:val="24"/>
                <w:u w:val="single"/>
              </w:rPr>
              <w:t>二</w:t>
            </w:r>
            <w:r w:rsidRPr="00E6238F">
              <w:rPr>
                <w:sz w:val="24"/>
                <w:szCs w:val="24"/>
              </w:rPr>
              <w:t>條　（報部審查期間任用職級、審定後追溯年資及</w:t>
            </w:r>
            <w:r w:rsidRPr="00E6238F">
              <w:rPr>
                <w:color w:val="FF0000"/>
                <w:sz w:val="24"/>
                <w:szCs w:val="24"/>
                <w:u w:val="single"/>
              </w:rPr>
              <w:t>送審著作</w:t>
            </w:r>
            <w:r w:rsidRPr="00E6238F">
              <w:rPr>
                <w:rFonts w:hint="eastAsia"/>
                <w:color w:val="FF0000"/>
                <w:sz w:val="24"/>
                <w:szCs w:val="24"/>
                <w:u w:val="single"/>
              </w:rPr>
              <w:t>公開</w:t>
            </w:r>
            <w:r w:rsidRPr="00E6238F">
              <w:rPr>
                <w:sz w:val="24"/>
                <w:szCs w:val="24"/>
              </w:rPr>
              <w:t>）</w:t>
            </w:r>
          </w:p>
          <w:p w14:paraId="1407712E" w14:textId="3245BAAF" w:rsidR="00FA22E8" w:rsidRPr="00E6238F" w:rsidRDefault="00FA22E8" w:rsidP="008F5082">
            <w:pPr>
              <w:ind w:leftChars="73" w:left="204"/>
              <w:jc w:val="both"/>
              <w:rPr>
                <w:color w:val="000000"/>
                <w:sz w:val="24"/>
                <w:szCs w:val="24"/>
              </w:rPr>
            </w:pPr>
            <w:r w:rsidRPr="00E6238F">
              <w:rPr>
                <w:color w:val="000000"/>
                <w:sz w:val="24"/>
                <w:szCs w:val="24"/>
              </w:rPr>
              <w:t>本校教師升等</w:t>
            </w:r>
            <w:r w:rsidRPr="00E6238F">
              <w:rPr>
                <w:color w:val="FF0000"/>
                <w:sz w:val="24"/>
                <w:szCs w:val="24"/>
              </w:rPr>
              <w:t>審查案件</w:t>
            </w:r>
            <w:r w:rsidRPr="00E6238F">
              <w:rPr>
                <w:color w:val="FF0000"/>
                <w:sz w:val="24"/>
                <w:szCs w:val="24"/>
                <w:u w:val="single"/>
              </w:rPr>
              <w:t>，於報請教育部審查或</w:t>
            </w:r>
            <w:proofErr w:type="gramStart"/>
            <w:r w:rsidRPr="00E6238F">
              <w:rPr>
                <w:color w:val="FF0000"/>
                <w:sz w:val="24"/>
                <w:szCs w:val="24"/>
                <w:u w:val="single"/>
              </w:rPr>
              <w:t>請頒證書</w:t>
            </w:r>
            <w:r w:rsidRPr="00E6238F">
              <w:rPr>
                <w:color w:val="000000"/>
                <w:sz w:val="24"/>
                <w:szCs w:val="24"/>
              </w:rPr>
              <w:t>期間，</w:t>
            </w:r>
            <w:proofErr w:type="gramEnd"/>
            <w:r w:rsidRPr="00E6238F">
              <w:rPr>
                <w:color w:val="000000"/>
                <w:sz w:val="24"/>
                <w:szCs w:val="24"/>
              </w:rPr>
              <w:t>仍以原職級任教，</w:t>
            </w:r>
            <w:proofErr w:type="gramStart"/>
            <w:r w:rsidRPr="00E6238F">
              <w:rPr>
                <w:color w:val="000000"/>
                <w:sz w:val="24"/>
                <w:szCs w:val="24"/>
              </w:rPr>
              <w:t>俟</w:t>
            </w:r>
            <w:proofErr w:type="gramEnd"/>
            <w:r w:rsidRPr="00E6238F">
              <w:rPr>
                <w:rFonts w:hint="eastAsia"/>
                <w:color w:val="FF0000"/>
                <w:sz w:val="24"/>
                <w:szCs w:val="24"/>
                <w:u w:val="single"/>
              </w:rPr>
              <w:t>教師證書頒發</w:t>
            </w:r>
            <w:r w:rsidRPr="00E6238F">
              <w:rPr>
                <w:color w:val="000000"/>
                <w:sz w:val="24"/>
                <w:szCs w:val="24"/>
              </w:rPr>
              <w:t>後</w:t>
            </w:r>
            <w:r w:rsidRPr="00E6238F">
              <w:rPr>
                <w:color w:val="FF0000"/>
                <w:sz w:val="24"/>
                <w:szCs w:val="24"/>
                <w:u w:val="single"/>
              </w:rPr>
              <w:t>，依審定</w:t>
            </w:r>
            <w:proofErr w:type="gramStart"/>
            <w:r w:rsidRPr="00E6238F">
              <w:rPr>
                <w:color w:val="FF0000"/>
                <w:sz w:val="24"/>
                <w:szCs w:val="24"/>
                <w:u w:val="single"/>
              </w:rPr>
              <w:t>資格</w:t>
            </w:r>
            <w:r w:rsidRPr="00E6238F">
              <w:rPr>
                <w:color w:val="000000"/>
                <w:sz w:val="24"/>
                <w:szCs w:val="24"/>
              </w:rPr>
              <w:t>起資年月</w:t>
            </w:r>
            <w:proofErr w:type="gramEnd"/>
            <w:r w:rsidRPr="00E6238F">
              <w:rPr>
                <w:color w:val="FF0000"/>
                <w:sz w:val="24"/>
                <w:szCs w:val="24"/>
                <w:u w:val="single"/>
              </w:rPr>
              <w:t>追溯改聘，並換發聘書、補發薪資待遇</w:t>
            </w:r>
            <w:r w:rsidRPr="00E6238F">
              <w:rPr>
                <w:color w:val="000000"/>
                <w:sz w:val="24"/>
                <w:szCs w:val="24"/>
              </w:rPr>
              <w:t>及超支授課鐘點差額。</w:t>
            </w:r>
          </w:p>
          <w:p w14:paraId="3817AA36" w14:textId="77777777" w:rsidR="00FA22E8" w:rsidRPr="00E6238F" w:rsidRDefault="00FA22E8" w:rsidP="008F5082">
            <w:pPr>
              <w:ind w:leftChars="73" w:left="204"/>
              <w:jc w:val="both"/>
              <w:rPr>
                <w:color w:val="000000"/>
                <w:sz w:val="24"/>
                <w:szCs w:val="24"/>
              </w:rPr>
            </w:pPr>
          </w:p>
          <w:p w14:paraId="7C8DBBF6" w14:textId="77777777" w:rsidR="00FA22E8" w:rsidRPr="00E6238F" w:rsidRDefault="00FA22E8" w:rsidP="008F5082">
            <w:pPr>
              <w:ind w:leftChars="73" w:left="204"/>
              <w:jc w:val="both"/>
              <w:rPr>
                <w:sz w:val="24"/>
                <w:szCs w:val="24"/>
              </w:rPr>
            </w:pPr>
            <w:r w:rsidRPr="00E6238F">
              <w:rPr>
                <w:color w:val="FF0000"/>
                <w:sz w:val="24"/>
                <w:szCs w:val="24"/>
                <w:u w:val="single"/>
              </w:rPr>
              <w:t>送審人</w:t>
            </w:r>
            <w:r w:rsidRPr="00E6238F">
              <w:rPr>
                <w:rFonts w:hint="eastAsia"/>
                <w:color w:val="FF0000"/>
                <w:sz w:val="24"/>
                <w:szCs w:val="24"/>
                <w:u w:val="single"/>
              </w:rPr>
              <w:t>教師資格</w:t>
            </w:r>
            <w:r w:rsidRPr="00E6238F">
              <w:rPr>
                <w:color w:val="FF0000"/>
                <w:sz w:val="24"/>
                <w:szCs w:val="24"/>
                <w:u w:val="single"/>
              </w:rPr>
              <w:t>經審查</w:t>
            </w:r>
            <w:r w:rsidRPr="00E6238F">
              <w:rPr>
                <w:color w:val="000000"/>
                <w:sz w:val="24"/>
                <w:szCs w:val="24"/>
              </w:rPr>
              <w:t>合格</w:t>
            </w:r>
            <w:r w:rsidRPr="00E6238F">
              <w:rPr>
                <w:rFonts w:hint="eastAsia"/>
                <w:color w:val="000000"/>
                <w:sz w:val="24"/>
                <w:szCs w:val="24"/>
              </w:rPr>
              <w:t>，</w:t>
            </w:r>
            <w:proofErr w:type="gramStart"/>
            <w:r w:rsidRPr="00E6238F">
              <w:rPr>
                <w:color w:val="000000"/>
                <w:sz w:val="24"/>
                <w:szCs w:val="24"/>
              </w:rPr>
              <w:t>應備妥</w:t>
            </w:r>
            <w:r w:rsidRPr="00E6238F">
              <w:rPr>
                <w:color w:val="FF0000"/>
                <w:sz w:val="24"/>
                <w:szCs w:val="24"/>
                <w:u w:val="single"/>
              </w:rPr>
              <w:t>送審</w:t>
            </w:r>
            <w:proofErr w:type="gramEnd"/>
            <w:r w:rsidRPr="00E6238F">
              <w:rPr>
                <w:color w:val="FF0000"/>
                <w:sz w:val="24"/>
                <w:szCs w:val="24"/>
                <w:u w:val="single"/>
              </w:rPr>
              <w:t>著作</w:t>
            </w:r>
            <w:r w:rsidRPr="00E6238F">
              <w:rPr>
                <w:rFonts w:hint="eastAsia"/>
                <w:color w:val="FF0000"/>
                <w:sz w:val="24"/>
                <w:szCs w:val="24"/>
                <w:u w:val="single"/>
              </w:rPr>
              <w:t>(</w:t>
            </w:r>
            <w:r w:rsidRPr="00E6238F">
              <w:rPr>
                <w:color w:val="FF0000"/>
                <w:sz w:val="24"/>
                <w:szCs w:val="24"/>
                <w:u w:val="single"/>
              </w:rPr>
              <w:t>專門著作、學位論文、技術報告</w:t>
            </w:r>
            <w:r w:rsidRPr="00E6238F">
              <w:rPr>
                <w:rFonts w:hint="eastAsia"/>
                <w:color w:val="FF0000"/>
                <w:sz w:val="24"/>
                <w:szCs w:val="24"/>
                <w:u w:val="single"/>
              </w:rPr>
              <w:t>及作品</w:t>
            </w:r>
            <w:r w:rsidRPr="00E6238F">
              <w:rPr>
                <w:color w:val="FF0000"/>
                <w:sz w:val="24"/>
                <w:szCs w:val="24"/>
                <w:u w:val="single"/>
              </w:rPr>
              <w:t>或</w:t>
            </w:r>
            <w:r w:rsidRPr="00E6238F">
              <w:rPr>
                <w:rFonts w:hint="eastAsia"/>
                <w:color w:val="FF0000"/>
                <w:sz w:val="24"/>
                <w:szCs w:val="24"/>
                <w:u w:val="single"/>
              </w:rPr>
              <w:t>成就證明之創作展演報告、競賽實務報告等)</w:t>
            </w:r>
            <w:r w:rsidRPr="00E6238F">
              <w:rPr>
                <w:color w:val="FF0000"/>
                <w:sz w:val="24"/>
                <w:szCs w:val="24"/>
                <w:u w:val="single"/>
              </w:rPr>
              <w:t>二份送</w:t>
            </w:r>
            <w:r w:rsidRPr="00E6238F">
              <w:rPr>
                <w:rFonts w:hint="eastAsia"/>
                <w:color w:val="FF0000"/>
                <w:sz w:val="24"/>
                <w:szCs w:val="24"/>
                <w:u w:val="single"/>
              </w:rPr>
              <w:t>交</w:t>
            </w:r>
            <w:r w:rsidRPr="00E6238F">
              <w:rPr>
                <w:color w:val="000000"/>
                <w:sz w:val="24"/>
                <w:szCs w:val="24"/>
              </w:rPr>
              <w:t>人事室</w:t>
            </w:r>
            <w:r w:rsidRPr="00E6238F">
              <w:rPr>
                <w:rFonts w:hint="eastAsia"/>
                <w:color w:val="000000"/>
                <w:sz w:val="24"/>
                <w:szCs w:val="24"/>
              </w:rPr>
              <w:t>，</w:t>
            </w:r>
            <w:r w:rsidRPr="00E6238F">
              <w:rPr>
                <w:rFonts w:hint="eastAsia"/>
                <w:color w:val="FF0000"/>
                <w:sz w:val="24"/>
                <w:szCs w:val="24"/>
                <w:u w:val="single"/>
              </w:rPr>
              <w:t>並</w:t>
            </w:r>
            <w:r w:rsidRPr="00E6238F">
              <w:rPr>
                <w:color w:val="000000"/>
                <w:sz w:val="24"/>
                <w:szCs w:val="24"/>
              </w:rPr>
              <w:t>統一交由本校圖書資訊處</w:t>
            </w:r>
            <w:r w:rsidRPr="00E6238F">
              <w:rPr>
                <w:color w:val="FF0000"/>
                <w:sz w:val="24"/>
                <w:szCs w:val="24"/>
                <w:u w:val="single"/>
              </w:rPr>
              <w:t>公開及保管</w:t>
            </w:r>
            <w:r w:rsidRPr="00E6238F">
              <w:rPr>
                <w:color w:val="000000"/>
                <w:sz w:val="24"/>
                <w:szCs w:val="24"/>
              </w:rPr>
              <w:t>。</w:t>
            </w:r>
            <w:bookmarkEnd w:id="19"/>
          </w:p>
        </w:tc>
        <w:tc>
          <w:tcPr>
            <w:tcW w:w="5102" w:type="dxa"/>
          </w:tcPr>
          <w:p w14:paraId="6470CCCB" w14:textId="77777777" w:rsidR="00FA22E8" w:rsidRPr="00E6238F" w:rsidRDefault="00FA22E8" w:rsidP="0058511E">
            <w:pPr>
              <w:ind w:left="-5"/>
              <w:jc w:val="both"/>
              <w:rPr>
                <w:sz w:val="24"/>
                <w:szCs w:val="24"/>
              </w:rPr>
            </w:pPr>
            <w:r w:rsidRPr="00E6238F">
              <w:rPr>
                <w:sz w:val="24"/>
                <w:szCs w:val="24"/>
              </w:rPr>
              <w:t>第</w:t>
            </w:r>
            <w:r w:rsidRPr="00E6238F">
              <w:rPr>
                <w:color w:val="FF0000"/>
                <w:sz w:val="24"/>
                <w:szCs w:val="24"/>
                <w:u w:val="single"/>
              </w:rPr>
              <w:t>十六</w:t>
            </w:r>
            <w:r w:rsidRPr="00E6238F">
              <w:rPr>
                <w:sz w:val="24"/>
                <w:szCs w:val="24"/>
              </w:rPr>
              <w:t>條　（報部審查期間任用職級、審定後追溯年資及</w:t>
            </w:r>
            <w:r w:rsidRPr="00E6238F">
              <w:rPr>
                <w:color w:val="FF0000"/>
                <w:sz w:val="24"/>
                <w:szCs w:val="24"/>
                <w:u w:val="single"/>
              </w:rPr>
              <w:t>代表著作典藏</w:t>
            </w:r>
            <w:r w:rsidRPr="00E6238F">
              <w:rPr>
                <w:sz w:val="24"/>
                <w:szCs w:val="24"/>
              </w:rPr>
              <w:t>）</w:t>
            </w:r>
          </w:p>
          <w:p w14:paraId="3F33F2EC" w14:textId="77777777" w:rsidR="00FA22E8" w:rsidRPr="00E6238F" w:rsidRDefault="00FA22E8" w:rsidP="00582E16">
            <w:pPr>
              <w:ind w:leftChars="73" w:left="204"/>
              <w:jc w:val="both"/>
              <w:rPr>
                <w:sz w:val="24"/>
                <w:szCs w:val="24"/>
              </w:rPr>
            </w:pPr>
            <w:r w:rsidRPr="00E6238F">
              <w:rPr>
                <w:color w:val="000000"/>
                <w:sz w:val="24"/>
                <w:szCs w:val="24"/>
              </w:rPr>
              <w:t>本校教師升等</w:t>
            </w:r>
            <w:r w:rsidRPr="00E6238F">
              <w:rPr>
                <w:color w:val="FF0000"/>
                <w:sz w:val="24"/>
                <w:szCs w:val="24"/>
                <w:u w:val="single"/>
              </w:rPr>
              <w:t>申請案依規定報教育部審查</w:t>
            </w:r>
            <w:proofErr w:type="gramStart"/>
            <w:r w:rsidRPr="00E6238F">
              <w:rPr>
                <w:color w:val="000000"/>
                <w:sz w:val="24"/>
                <w:szCs w:val="24"/>
              </w:rPr>
              <w:t>期間，</w:t>
            </w:r>
            <w:proofErr w:type="gramEnd"/>
            <w:r w:rsidRPr="00E6238F">
              <w:rPr>
                <w:color w:val="000000"/>
                <w:sz w:val="24"/>
                <w:szCs w:val="24"/>
              </w:rPr>
              <w:t>仍以原職級任教，</w:t>
            </w:r>
            <w:proofErr w:type="gramStart"/>
            <w:r w:rsidRPr="00E6238F">
              <w:rPr>
                <w:color w:val="000000"/>
                <w:sz w:val="24"/>
                <w:szCs w:val="24"/>
              </w:rPr>
              <w:t>俟</w:t>
            </w:r>
            <w:proofErr w:type="gramEnd"/>
            <w:r w:rsidRPr="00E6238F">
              <w:rPr>
                <w:color w:val="FF0000"/>
                <w:sz w:val="24"/>
                <w:szCs w:val="24"/>
                <w:u w:val="single"/>
              </w:rPr>
              <w:t>教育部</w:t>
            </w:r>
            <w:proofErr w:type="gramStart"/>
            <w:r w:rsidRPr="00E6238F">
              <w:rPr>
                <w:color w:val="FF0000"/>
                <w:sz w:val="24"/>
                <w:szCs w:val="24"/>
                <w:u w:val="single"/>
              </w:rPr>
              <w:t>複</w:t>
            </w:r>
            <w:proofErr w:type="gramEnd"/>
            <w:r w:rsidRPr="00E6238F">
              <w:rPr>
                <w:color w:val="FF0000"/>
                <w:sz w:val="24"/>
                <w:szCs w:val="24"/>
                <w:u w:val="single"/>
              </w:rPr>
              <w:t>審資格審定</w:t>
            </w:r>
            <w:r w:rsidRPr="00E6238F">
              <w:rPr>
                <w:color w:val="000000"/>
                <w:sz w:val="24"/>
                <w:szCs w:val="24"/>
              </w:rPr>
              <w:t>後，</w:t>
            </w:r>
            <w:r w:rsidRPr="00E6238F">
              <w:rPr>
                <w:color w:val="FF0000"/>
                <w:sz w:val="24"/>
                <w:szCs w:val="24"/>
                <w:u w:val="single"/>
              </w:rPr>
              <w:t>依規定追溯</w:t>
            </w:r>
            <w:proofErr w:type="gramStart"/>
            <w:r w:rsidRPr="00E6238F">
              <w:rPr>
                <w:color w:val="FF0000"/>
                <w:sz w:val="24"/>
                <w:szCs w:val="24"/>
                <w:u w:val="single"/>
              </w:rPr>
              <w:t>自</w:t>
            </w:r>
            <w:r w:rsidRPr="00E6238F">
              <w:rPr>
                <w:color w:val="000000"/>
                <w:sz w:val="24"/>
                <w:szCs w:val="24"/>
              </w:rPr>
              <w:t>起資年月</w:t>
            </w:r>
            <w:proofErr w:type="gramEnd"/>
            <w:r w:rsidRPr="00E6238F">
              <w:rPr>
                <w:color w:val="FF0000"/>
                <w:sz w:val="24"/>
                <w:szCs w:val="24"/>
                <w:u w:val="single"/>
              </w:rPr>
              <w:t>補發聘書、薪資</w:t>
            </w:r>
            <w:r w:rsidRPr="00E6238F">
              <w:rPr>
                <w:color w:val="000000"/>
                <w:sz w:val="24"/>
                <w:szCs w:val="24"/>
              </w:rPr>
              <w:t>及超支授課鐘點差額。</w:t>
            </w:r>
            <w:r w:rsidRPr="00E6238F">
              <w:rPr>
                <w:color w:val="FF0000"/>
                <w:sz w:val="24"/>
                <w:szCs w:val="24"/>
                <w:u w:val="single"/>
              </w:rPr>
              <w:t>升等資格審定</w:t>
            </w:r>
            <w:r w:rsidRPr="00E6238F">
              <w:rPr>
                <w:color w:val="000000"/>
                <w:sz w:val="24"/>
                <w:szCs w:val="24"/>
              </w:rPr>
              <w:t>合格</w:t>
            </w:r>
            <w:r w:rsidRPr="00E6238F">
              <w:rPr>
                <w:strike/>
                <w:color w:val="FF0000"/>
                <w:sz w:val="24"/>
                <w:szCs w:val="24"/>
                <w:u w:val="single"/>
              </w:rPr>
              <w:t>之教師，</w:t>
            </w:r>
            <w:proofErr w:type="gramStart"/>
            <w:r w:rsidRPr="00E6238F">
              <w:rPr>
                <w:color w:val="000000"/>
                <w:sz w:val="24"/>
                <w:szCs w:val="24"/>
              </w:rPr>
              <w:t>應備妥</w:t>
            </w:r>
            <w:r w:rsidRPr="00E6238F">
              <w:rPr>
                <w:color w:val="FF0000"/>
                <w:sz w:val="24"/>
                <w:szCs w:val="24"/>
                <w:u w:val="single"/>
              </w:rPr>
              <w:t>升等</w:t>
            </w:r>
            <w:proofErr w:type="gramEnd"/>
            <w:r w:rsidRPr="00E6238F">
              <w:rPr>
                <w:color w:val="FF0000"/>
                <w:sz w:val="24"/>
                <w:szCs w:val="24"/>
                <w:u w:val="single"/>
              </w:rPr>
              <w:t>代表著作一份送至</w:t>
            </w:r>
            <w:r w:rsidRPr="00E6238F">
              <w:rPr>
                <w:color w:val="000000"/>
                <w:sz w:val="24"/>
                <w:szCs w:val="24"/>
              </w:rPr>
              <w:t>人事室，統一交由本校圖書資訊處</w:t>
            </w:r>
            <w:r w:rsidRPr="00E6238F">
              <w:rPr>
                <w:color w:val="FF0000"/>
                <w:sz w:val="24"/>
                <w:szCs w:val="24"/>
                <w:u w:val="single"/>
              </w:rPr>
              <w:t>典藏</w:t>
            </w:r>
            <w:r w:rsidRPr="00E6238F">
              <w:rPr>
                <w:color w:val="000000"/>
                <w:sz w:val="24"/>
                <w:szCs w:val="24"/>
              </w:rPr>
              <w:t>。</w:t>
            </w:r>
          </w:p>
        </w:tc>
        <w:tc>
          <w:tcPr>
            <w:tcW w:w="4818" w:type="dxa"/>
          </w:tcPr>
          <w:p w14:paraId="570AE04A" w14:textId="77777777" w:rsidR="00FA22E8" w:rsidRPr="00E6238F" w:rsidRDefault="00FA22E8" w:rsidP="001867EA">
            <w:pPr>
              <w:numPr>
                <w:ilvl w:val="0"/>
                <w:numId w:val="4"/>
              </w:numPr>
              <w:pBdr>
                <w:top w:val="nil"/>
                <w:left w:val="nil"/>
                <w:bottom w:val="nil"/>
                <w:right w:val="nil"/>
                <w:between w:val="nil"/>
              </w:pBdr>
              <w:jc w:val="both"/>
              <w:rPr>
                <w:color w:val="000000"/>
                <w:sz w:val="24"/>
                <w:szCs w:val="24"/>
              </w:rPr>
            </w:pPr>
            <w:r w:rsidRPr="00E6238F">
              <w:rPr>
                <w:color w:val="000000"/>
                <w:sz w:val="24"/>
                <w:szCs w:val="24"/>
              </w:rPr>
              <w:t>條次變更。</w:t>
            </w:r>
          </w:p>
          <w:p w14:paraId="28753668" w14:textId="70A1E416" w:rsidR="00FA22E8" w:rsidRPr="00E6238F" w:rsidRDefault="00FA22E8" w:rsidP="001867EA">
            <w:pPr>
              <w:numPr>
                <w:ilvl w:val="0"/>
                <w:numId w:val="4"/>
              </w:numPr>
              <w:pBdr>
                <w:top w:val="nil"/>
                <w:left w:val="nil"/>
                <w:bottom w:val="nil"/>
                <w:right w:val="nil"/>
                <w:between w:val="nil"/>
              </w:pBdr>
              <w:jc w:val="both"/>
              <w:rPr>
                <w:color w:val="000000"/>
                <w:sz w:val="24"/>
                <w:szCs w:val="24"/>
              </w:rPr>
            </w:pPr>
            <w:r w:rsidRPr="00E6238F">
              <w:rPr>
                <w:rFonts w:hint="eastAsia"/>
                <w:color w:val="000000"/>
                <w:sz w:val="24"/>
                <w:szCs w:val="24"/>
              </w:rPr>
              <w:t>現行條文</w:t>
            </w:r>
            <w:proofErr w:type="gramStart"/>
            <w:r w:rsidRPr="00E6238F">
              <w:rPr>
                <w:rFonts w:hint="eastAsia"/>
                <w:color w:val="000000"/>
                <w:sz w:val="24"/>
                <w:szCs w:val="24"/>
              </w:rPr>
              <w:t>第十六條移列</w:t>
            </w:r>
            <w:proofErr w:type="gramEnd"/>
            <w:r w:rsidRPr="00E6238F">
              <w:rPr>
                <w:rFonts w:hint="eastAsia"/>
                <w:color w:val="000000"/>
                <w:sz w:val="24"/>
                <w:szCs w:val="24"/>
              </w:rPr>
              <w:t>，並</w:t>
            </w:r>
            <w:r w:rsidRPr="00E6238F">
              <w:rPr>
                <w:color w:val="000000"/>
                <w:sz w:val="24"/>
                <w:szCs w:val="24"/>
              </w:rPr>
              <w:t>依審定辦法第三十九條及</w:t>
            </w:r>
            <w:r w:rsidRPr="00E6238F">
              <w:rPr>
                <w:rFonts w:hint="eastAsia"/>
                <w:color w:val="000000"/>
                <w:sz w:val="24"/>
                <w:szCs w:val="24"/>
              </w:rPr>
              <w:t>本校</w:t>
            </w:r>
            <w:r w:rsidRPr="00E6238F">
              <w:rPr>
                <w:color w:val="000000"/>
                <w:sz w:val="24"/>
                <w:szCs w:val="24"/>
              </w:rPr>
              <w:t>108年4月16日第9次教評會附帶決議，</w:t>
            </w:r>
            <w:proofErr w:type="gramStart"/>
            <w:r w:rsidRPr="00E6238F">
              <w:rPr>
                <w:color w:val="000000"/>
                <w:sz w:val="24"/>
                <w:szCs w:val="24"/>
              </w:rPr>
              <w:t>酌作文字</w:t>
            </w:r>
            <w:proofErr w:type="gramEnd"/>
            <w:r w:rsidRPr="00E6238F">
              <w:rPr>
                <w:color w:val="000000"/>
                <w:sz w:val="24"/>
                <w:szCs w:val="24"/>
              </w:rPr>
              <w:t>修正。</w:t>
            </w:r>
          </w:p>
        </w:tc>
        <w:tc>
          <w:tcPr>
            <w:tcW w:w="4818" w:type="dxa"/>
          </w:tcPr>
          <w:p w14:paraId="2B5D6DE5" w14:textId="77777777" w:rsidR="00FA22E8" w:rsidRPr="00E6238F" w:rsidRDefault="00FA22E8" w:rsidP="001867EA">
            <w:pPr>
              <w:numPr>
                <w:ilvl w:val="0"/>
                <w:numId w:val="4"/>
              </w:numPr>
              <w:pBdr>
                <w:top w:val="nil"/>
                <w:left w:val="nil"/>
                <w:bottom w:val="nil"/>
                <w:right w:val="nil"/>
                <w:between w:val="nil"/>
              </w:pBdr>
              <w:jc w:val="both"/>
              <w:rPr>
                <w:color w:val="000000"/>
                <w:sz w:val="24"/>
                <w:szCs w:val="24"/>
              </w:rPr>
            </w:pPr>
          </w:p>
        </w:tc>
      </w:tr>
      <w:tr w:rsidR="00FA22E8" w:rsidRPr="00E6238F" w14:paraId="5306A2A2" w14:textId="3A4DBEF0" w:rsidTr="00FA22E8">
        <w:trPr>
          <w:jc w:val="center"/>
        </w:trPr>
        <w:tc>
          <w:tcPr>
            <w:tcW w:w="5100" w:type="dxa"/>
          </w:tcPr>
          <w:p w14:paraId="2500F317" w14:textId="5C63CEFD" w:rsidR="00FA22E8" w:rsidRPr="00E6238F" w:rsidRDefault="00FA22E8" w:rsidP="0058511E">
            <w:pPr>
              <w:jc w:val="both"/>
              <w:rPr>
                <w:color w:val="000000"/>
                <w:sz w:val="24"/>
                <w:szCs w:val="24"/>
              </w:rPr>
            </w:pPr>
            <w:bookmarkStart w:id="20" w:name="_Hlk115252474"/>
            <w:r w:rsidRPr="00E6238F">
              <w:rPr>
                <w:color w:val="000000"/>
                <w:sz w:val="24"/>
                <w:szCs w:val="24"/>
              </w:rPr>
              <w:t>第</w:t>
            </w:r>
            <w:r w:rsidRPr="00E6238F">
              <w:rPr>
                <w:rFonts w:hint="eastAsia"/>
                <w:color w:val="FF0000"/>
                <w:sz w:val="24"/>
                <w:szCs w:val="24"/>
                <w:u w:val="single"/>
              </w:rPr>
              <w:t>二</w:t>
            </w:r>
            <w:r w:rsidRPr="00E6238F">
              <w:rPr>
                <w:color w:val="FF0000"/>
                <w:sz w:val="24"/>
                <w:szCs w:val="24"/>
                <w:u w:val="single"/>
              </w:rPr>
              <w:t>十</w:t>
            </w:r>
            <w:r w:rsidRPr="00E6238F">
              <w:rPr>
                <w:rFonts w:hint="eastAsia"/>
                <w:color w:val="FF0000"/>
                <w:sz w:val="24"/>
                <w:szCs w:val="24"/>
                <w:u w:val="single"/>
              </w:rPr>
              <w:t>三</w:t>
            </w:r>
            <w:r w:rsidRPr="00E6238F">
              <w:rPr>
                <w:color w:val="000000"/>
                <w:sz w:val="24"/>
                <w:szCs w:val="24"/>
              </w:rPr>
              <w:t>條</w:t>
            </w:r>
            <w:r w:rsidRPr="00E6238F">
              <w:rPr>
                <w:color w:val="FF0000"/>
                <w:sz w:val="24"/>
                <w:szCs w:val="24"/>
                <w:u w:val="single"/>
              </w:rPr>
              <w:t>（違反學術倫理</w:t>
            </w:r>
            <w:r w:rsidRPr="00E6238F">
              <w:rPr>
                <w:rFonts w:hint="eastAsia"/>
                <w:color w:val="FF0000"/>
                <w:sz w:val="24"/>
                <w:szCs w:val="24"/>
                <w:u w:val="single"/>
              </w:rPr>
              <w:t>案件之舉發</w:t>
            </w:r>
            <w:r w:rsidRPr="00E6238F">
              <w:rPr>
                <w:color w:val="FF0000"/>
                <w:sz w:val="24"/>
                <w:szCs w:val="24"/>
                <w:u w:val="single"/>
              </w:rPr>
              <w:t>）</w:t>
            </w:r>
          </w:p>
          <w:p w14:paraId="307A8B54" w14:textId="5FEEE850" w:rsidR="00FA22E8" w:rsidRPr="00E6238F" w:rsidRDefault="00FA22E8" w:rsidP="008F5082">
            <w:pPr>
              <w:pBdr>
                <w:top w:val="nil"/>
                <w:left w:val="nil"/>
                <w:bottom w:val="nil"/>
                <w:right w:val="nil"/>
                <w:between w:val="nil"/>
              </w:pBdr>
              <w:ind w:leftChars="73" w:left="204"/>
              <w:jc w:val="both"/>
              <w:rPr>
                <w:color w:val="FF0000"/>
                <w:sz w:val="24"/>
                <w:szCs w:val="24"/>
                <w:u w:val="single"/>
              </w:rPr>
            </w:pPr>
            <w:r w:rsidRPr="00E6238F">
              <w:rPr>
                <w:rFonts w:hint="eastAsia"/>
                <w:color w:val="FF0000"/>
                <w:sz w:val="24"/>
                <w:szCs w:val="24"/>
                <w:u w:val="single"/>
              </w:rPr>
              <w:t>教師資格審查案件經</w:t>
            </w:r>
            <w:r w:rsidRPr="00E6238F">
              <w:rPr>
                <w:color w:val="FF0000"/>
                <w:sz w:val="24"/>
                <w:szCs w:val="24"/>
                <w:u w:val="single"/>
              </w:rPr>
              <w:t>具名及具體</w:t>
            </w:r>
            <w:r w:rsidRPr="00E6238F">
              <w:rPr>
                <w:rFonts w:hint="eastAsia"/>
                <w:color w:val="FF0000"/>
                <w:sz w:val="24"/>
                <w:szCs w:val="24"/>
                <w:u w:val="single"/>
              </w:rPr>
              <w:t>舉發</w:t>
            </w:r>
            <w:r w:rsidRPr="00E6238F">
              <w:rPr>
                <w:color w:val="FF0000"/>
                <w:sz w:val="24"/>
                <w:szCs w:val="24"/>
                <w:u w:val="single"/>
              </w:rPr>
              <w:t>涉及</w:t>
            </w:r>
            <w:r w:rsidRPr="00E6238F">
              <w:rPr>
                <w:rFonts w:hint="eastAsia"/>
                <w:color w:val="FF0000"/>
                <w:sz w:val="24"/>
                <w:szCs w:val="24"/>
                <w:u w:val="single"/>
              </w:rPr>
              <w:t>審定辦法第四十四條第一項所定各款(下稱違反學術倫理)情事之一</w:t>
            </w:r>
            <w:r w:rsidRPr="00E6238F">
              <w:rPr>
                <w:color w:val="FF0000"/>
                <w:sz w:val="24"/>
                <w:szCs w:val="24"/>
                <w:u w:val="single"/>
              </w:rPr>
              <w:t>，應即進入違反</w:t>
            </w:r>
            <w:r w:rsidRPr="00E6238F">
              <w:rPr>
                <w:rFonts w:hint="eastAsia"/>
                <w:color w:val="FF0000"/>
                <w:sz w:val="24"/>
                <w:szCs w:val="24"/>
                <w:u w:val="single"/>
              </w:rPr>
              <w:t>教師</w:t>
            </w:r>
            <w:r w:rsidRPr="00E6238F">
              <w:rPr>
                <w:color w:val="FF0000"/>
                <w:sz w:val="24"/>
                <w:szCs w:val="24"/>
                <w:u w:val="single"/>
              </w:rPr>
              <w:t>學術倫理案件處理程序</w:t>
            </w:r>
            <w:r w:rsidRPr="00E6238F">
              <w:rPr>
                <w:rFonts w:hint="eastAsia"/>
                <w:color w:val="FF0000"/>
                <w:sz w:val="24"/>
                <w:szCs w:val="24"/>
                <w:u w:val="single"/>
              </w:rPr>
              <w:t>，並</w:t>
            </w:r>
            <w:r w:rsidRPr="00E6238F">
              <w:rPr>
                <w:color w:val="FF0000"/>
                <w:sz w:val="24"/>
                <w:szCs w:val="24"/>
                <w:u w:val="single"/>
              </w:rPr>
              <w:t>依審定辦法</w:t>
            </w:r>
            <w:r w:rsidRPr="00E6238F">
              <w:rPr>
                <w:rFonts w:hint="eastAsia"/>
                <w:color w:val="FF0000"/>
                <w:sz w:val="24"/>
                <w:szCs w:val="24"/>
                <w:u w:val="single"/>
              </w:rPr>
              <w:t>、</w:t>
            </w:r>
            <w:r w:rsidRPr="00E6238F">
              <w:rPr>
                <w:color w:val="FF0000"/>
                <w:sz w:val="24"/>
                <w:szCs w:val="24"/>
                <w:u w:val="single"/>
              </w:rPr>
              <w:t>違反送審處理原則及本校教師違反學術倫理案件審議辦法處理。</w:t>
            </w:r>
          </w:p>
          <w:p w14:paraId="64A18748" w14:textId="77777777" w:rsidR="00FA22E8" w:rsidRPr="00E6238F" w:rsidRDefault="00FA22E8" w:rsidP="008F5082">
            <w:pPr>
              <w:pBdr>
                <w:top w:val="nil"/>
                <w:left w:val="nil"/>
                <w:bottom w:val="nil"/>
                <w:right w:val="nil"/>
                <w:between w:val="nil"/>
              </w:pBdr>
              <w:ind w:leftChars="73" w:left="204"/>
              <w:jc w:val="both"/>
              <w:rPr>
                <w:color w:val="FF0000"/>
                <w:sz w:val="24"/>
                <w:szCs w:val="24"/>
                <w:u w:val="single"/>
              </w:rPr>
            </w:pPr>
          </w:p>
          <w:p w14:paraId="73C88DCD" w14:textId="25223887" w:rsidR="00FA22E8" w:rsidRPr="00E6238F" w:rsidRDefault="00FA22E8" w:rsidP="008F5082">
            <w:pPr>
              <w:pBdr>
                <w:top w:val="nil"/>
                <w:left w:val="nil"/>
                <w:bottom w:val="nil"/>
                <w:right w:val="nil"/>
                <w:between w:val="nil"/>
              </w:pBdr>
              <w:ind w:leftChars="73" w:left="204"/>
              <w:jc w:val="both"/>
              <w:rPr>
                <w:color w:val="FF0000"/>
                <w:sz w:val="24"/>
                <w:szCs w:val="24"/>
                <w:u w:val="single"/>
              </w:rPr>
            </w:pPr>
            <w:r w:rsidRPr="00E6238F">
              <w:rPr>
                <w:color w:val="FF0000"/>
                <w:sz w:val="24"/>
                <w:szCs w:val="24"/>
                <w:u w:val="single"/>
              </w:rPr>
              <w:t>前項所定舉發，包括經檢舉或審查時發現。舉發人應具身分證明文件字號、服務或就學之單位與職稱、住居所及聯絡電話，並具體指陳對象、內容及檢附證據資料。委任代理人代為申請調查者，應檢附委任書，並載明其姓名、身分證明文件字號、住居所、聯絡電話。</w:t>
            </w:r>
          </w:p>
          <w:p w14:paraId="562F687E" w14:textId="77777777" w:rsidR="00FA22E8" w:rsidRPr="00E6238F" w:rsidRDefault="00FA22E8" w:rsidP="0058511E">
            <w:pPr>
              <w:pBdr>
                <w:top w:val="nil"/>
                <w:left w:val="nil"/>
                <w:bottom w:val="nil"/>
                <w:right w:val="nil"/>
                <w:between w:val="nil"/>
              </w:pBdr>
              <w:jc w:val="both"/>
              <w:rPr>
                <w:color w:val="FF0000"/>
                <w:sz w:val="24"/>
                <w:szCs w:val="24"/>
                <w:u w:val="single"/>
              </w:rPr>
            </w:pPr>
          </w:p>
          <w:p w14:paraId="34A656E8" w14:textId="5D25FEEF" w:rsidR="00FA22E8" w:rsidRPr="00E6238F" w:rsidRDefault="00FA22E8" w:rsidP="00C83D45">
            <w:pPr>
              <w:ind w:leftChars="73" w:left="204"/>
              <w:jc w:val="both"/>
              <w:rPr>
                <w:color w:val="FF0000"/>
                <w:u w:val="single"/>
              </w:rPr>
            </w:pPr>
            <w:r w:rsidRPr="00E6238F">
              <w:rPr>
                <w:color w:val="FF0000"/>
                <w:sz w:val="24"/>
                <w:szCs w:val="24"/>
                <w:u w:val="single"/>
              </w:rPr>
              <w:t>為維護學術尊嚴，未經</w:t>
            </w:r>
            <w:r w:rsidRPr="00E6238F">
              <w:rPr>
                <w:rFonts w:hint="eastAsia"/>
                <w:color w:val="FF0000"/>
                <w:sz w:val="24"/>
                <w:szCs w:val="24"/>
                <w:u w:val="single"/>
              </w:rPr>
              <w:t>查</w:t>
            </w:r>
            <w:r w:rsidRPr="00E6238F">
              <w:rPr>
                <w:color w:val="FF0000"/>
                <w:sz w:val="24"/>
                <w:szCs w:val="24"/>
                <w:u w:val="single"/>
              </w:rPr>
              <w:t>證</w:t>
            </w:r>
            <w:r w:rsidRPr="00E6238F">
              <w:rPr>
                <w:rFonts w:hint="eastAsia"/>
                <w:color w:val="FF0000"/>
                <w:sz w:val="24"/>
                <w:szCs w:val="24"/>
                <w:u w:val="single"/>
              </w:rPr>
              <w:t>屬</w:t>
            </w:r>
            <w:r w:rsidRPr="00E6238F">
              <w:rPr>
                <w:color w:val="FF0000"/>
                <w:sz w:val="24"/>
                <w:szCs w:val="24"/>
                <w:u w:val="single"/>
              </w:rPr>
              <w:t>實前，</w:t>
            </w:r>
            <w:r w:rsidRPr="00E6238F">
              <w:rPr>
                <w:rFonts w:hint="eastAsia"/>
                <w:color w:val="FF0000"/>
                <w:sz w:val="24"/>
                <w:szCs w:val="24"/>
                <w:u w:val="single"/>
              </w:rPr>
              <w:t>處理</w:t>
            </w:r>
            <w:r w:rsidRPr="00E6238F">
              <w:rPr>
                <w:color w:val="FF0000"/>
                <w:sz w:val="24"/>
                <w:szCs w:val="24"/>
                <w:u w:val="single"/>
              </w:rPr>
              <w:t>違反學術倫理案</w:t>
            </w:r>
            <w:r w:rsidRPr="00E6238F">
              <w:rPr>
                <w:rFonts w:hint="eastAsia"/>
                <w:color w:val="FF0000"/>
                <w:sz w:val="24"/>
                <w:szCs w:val="24"/>
                <w:u w:val="single"/>
              </w:rPr>
              <w:t>件</w:t>
            </w:r>
            <w:r w:rsidRPr="00E6238F">
              <w:rPr>
                <w:color w:val="FF0000"/>
                <w:sz w:val="24"/>
                <w:szCs w:val="24"/>
                <w:u w:val="single"/>
              </w:rPr>
              <w:t>，應以秘密方式為之</w:t>
            </w:r>
            <w:r w:rsidRPr="00E6238F">
              <w:rPr>
                <w:rFonts w:hint="eastAsia"/>
                <w:color w:val="FF0000"/>
                <w:sz w:val="24"/>
                <w:szCs w:val="24"/>
                <w:u w:val="single"/>
              </w:rPr>
              <w:t>。案件處理審議過程，舉發人不得擔任審議決定之</w:t>
            </w:r>
            <w:r w:rsidRPr="00E6238F">
              <w:rPr>
                <w:rFonts w:hint="eastAsia"/>
                <w:color w:val="FF0000"/>
                <w:sz w:val="24"/>
                <w:szCs w:val="24"/>
                <w:u w:val="single"/>
              </w:rPr>
              <w:lastRenderedPageBreak/>
              <w:t>委員，</w:t>
            </w:r>
            <w:r w:rsidRPr="00E6238F">
              <w:rPr>
                <w:color w:val="FF0000"/>
                <w:sz w:val="24"/>
                <w:szCs w:val="24"/>
                <w:u w:val="single"/>
              </w:rPr>
              <w:t>處理案件之相關人員</w:t>
            </w:r>
            <w:r w:rsidRPr="00E6238F">
              <w:rPr>
                <w:rFonts w:hint="eastAsia"/>
                <w:color w:val="FF0000"/>
                <w:sz w:val="24"/>
                <w:szCs w:val="24"/>
                <w:u w:val="single"/>
              </w:rPr>
              <w:t>，應依第四條規定主動告知審理單位並自請迴避；</w:t>
            </w:r>
            <w:r w:rsidRPr="00E6238F">
              <w:rPr>
                <w:color w:val="FF0000"/>
                <w:sz w:val="24"/>
                <w:szCs w:val="24"/>
                <w:u w:val="single"/>
              </w:rPr>
              <w:t>處理案件之相關人員，應就</w:t>
            </w:r>
            <w:r w:rsidRPr="00E6238F">
              <w:rPr>
                <w:rFonts w:hint="eastAsia"/>
                <w:color w:val="FF0000"/>
                <w:sz w:val="24"/>
                <w:szCs w:val="24"/>
                <w:u w:val="single"/>
              </w:rPr>
              <w:t>送審</w:t>
            </w:r>
            <w:r w:rsidRPr="00E6238F">
              <w:rPr>
                <w:color w:val="FF0000"/>
                <w:sz w:val="24"/>
                <w:szCs w:val="24"/>
                <w:u w:val="single"/>
              </w:rPr>
              <w:t>人</w:t>
            </w:r>
            <w:r w:rsidRPr="00E6238F">
              <w:rPr>
                <w:rFonts w:hint="eastAsia"/>
                <w:color w:val="FF0000"/>
                <w:sz w:val="24"/>
                <w:szCs w:val="24"/>
                <w:u w:val="single"/>
              </w:rPr>
              <w:t>、</w:t>
            </w:r>
            <w:r w:rsidRPr="00E6238F">
              <w:rPr>
                <w:color w:val="FF0000"/>
                <w:sz w:val="24"/>
                <w:szCs w:val="24"/>
                <w:u w:val="single"/>
              </w:rPr>
              <w:t>舉</w:t>
            </w:r>
            <w:r w:rsidRPr="00E6238F">
              <w:rPr>
                <w:rFonts w:hint="eastAsia"/>
                <w:color w:val="FF0000"/>
                <w:sz w:val="24"/>
                <w:szCs w:val="24"/>
                <w:u w:val="single"/>
              </w:rPr>
              <w:t>發</w:t>
            </w:r>
            <w:r w:rsidRPr="00E6238F">
              <w:rPr>
                <w:color w:val="FF0000"/>
                <w:sz w:val="24"/>
                <w:szCs w:val="24"/>
                <w:u w:val="single"/>
              </w:rPr>
              <w:t>人姓名與其聯絡方式、案件處理過程、審查人身分與評審意見及其他相關文件、資料，予以保密。但有</w:t>
            </w:r>
            <w:r w:rsidRPr="00E6238F">
              <w:rPr>
                <w:rFonts w:hint="eastAsia"/>
                <w:color w:val="FF0000"/>
                <w:sz w:val="24"/>
                <w:szCs w:val="24"/>
                <w:u w:val="single"/>
              </w:rPr>
              <w:t>違反送審處理原則</w:t>
            </w:r>
            <w:r w:rsidRPr="00E6238F">
              <w:rPr>
                <w:color w:val="FF0000"/>
                <w:sz w:val="24"/>
                <w:szCs w:val="24"/>
                <w:u w:val="single"/>
              </w:rPr>
              <w:t>第八點各款情形之</w:t>
            </w:r>
            <w:proofErr w:type="gramStart"/>
            <w:r w:rsidRPr="00E6238F">
              <w:rPr>
                <w:color w:val="FF0000"/>
                <w:sz w:val="24"/>
                <w:szCs w:val="24"/>
                <w:u w:val="single"/>
              </w:rPr>
              <w:t>一</w:t>
            </w:r>
            <w:proofErr w:type="gramEnd"/>
            <w:r w:rsidRPr="00E6238F">
              <w:rPr>
                <w:color w:val="FF0000"/>
                <w:sz w:val="24"/>
                <w:szCs w:val="24"/>
                <w:u w:val="single"/>
              </w:rPr>
              <w:t>者，不在此限。</w:t>
            </w:r>
            <w:bookmarkEnd w:id="20"/>
          </w:p>
        </w:tc>
        <w:tc>
          <w:tcPr>
            <w:tcW w:w="5102" w:type="dxa"/>
          </w:tcPr>
          <w:p w14:paraId="4321A1F3" w14:textId="77777777" w:rsidR="00FA22E8" w:rsidRPr="00E6238F" w:rsidRDefault="00FA22E8" w:rsidP="0058511E">
            <w:pPr>
              <w:jc w:val="both"/>
              <w:rPr>
                <w:color w:val="000000"/>
                <w:sz w:val="24"/>
                <w:szCs w:val="24"/>
              </w:rPr>
            </w:pPr>
            <w:r w:rsidRPr="00E6238F">
              <w:rPr>
                <w:color w:val="000000"/>
                <w:sz w:val="24"/>
                <w:szCs w:val="24"/>
              </w:rPr>
              <w:lastRenderedPageBreak/>
              <w:t>第</w:t>
            </w:r>
            <w:r w:rsidRPr="00E6238F">
              <w:rPr>
                <w:color w:val="FF0000"/>
                <w:sz w:val="24"/>
                <w:szCs w:val="24"/>
                <w:u w:val="single"/>
              </w:rPr>
              <w:t>十七</w:t>
            </w:r>
            <w:r w:rsidRPr="00E6238F">
              <w:rPr>
                <w:color w:val="000000"/>
                <w:sz w:val="24"/>
                <w:szCs w:val="24"/>
              </w:rPr>
              <w:t>條</w:t>
            </w:r>
            <w:r w:rsidRPr="00E6238F">
              <w:rPr>
                <w:color w:val="FF0000"/>
                <w:sz w:val="24"/>
                <w:szCs w:val="24"/>
                <w:u w:val="single"/>
              </w:rPr>
              <w:t>（教師著作抄襲處理之查證條件）</w:t>
            </w:r>
          </w:p>
          <w:p w14:paraId="6C60C078" w14:textId="50CC1AC3" w:rsidR="00FA22E8" w:rsidRPr="00E6238F" w:rsidRDefault="00FA22E8" w:rsidP="008F5082">
            <w:pPr>
              <w:ind w:leftChars="73" w:left="204"/>
              <w:jc w:val="both"/>
              <w:rPr>
                <w:sz w:val="24"/>
                <w:szCs w:val="24"/>
                <w:u w:val="single"/>
              </w:rPr>
            </w:pPr>
            <w:r w:rsidRPr="00E6238F">
              <w:rPr>
                <w:color w:val="FF0000"/>
                <w:sz w:val="24"/>
                <w:szCs w:val="24"/>
                <w:u w:val="single"/>
              </w:rPr>
              <w:t>為維護學術尊嚴，對於具名並具體指陳教師著作抄襲對象及抄襲內容之檢舉，不論是否為教師升等主要著作，經向檢舉人查證確為其所檢舉後，即進入違反學術倫理案件處理程序。未具名之檢舉一概不予處理。涉嫌著作抄襲案，未經證實成立前，應以秘密方式為之，避免檢舉人與被檢舉人曝光。</w:t>
            </w:r>
          </w:p>
        </w:tc>
        <w:tc>
          <w:tcPr>
            <w:tcW w:w="4818" w:type="dxa"/>
          </w:tcPr>
          <w:p w14:paraId="76C8F13F" w14:textId="77777777" w:rsidR="00FA22E8" w:rsidRPr="00E6238F" w:rsidRDefault="00FA22E8" w:rsidP="001867EA">
            <w:pPr>
              <w:numPr>
                <w:ilvl w:val="0"/>
                <w:numId w:val="22"/>
              </w:numPr>
              <w:pBdr>
                <w:top w:val="nil"/>
                <w:left w:val="nil"/>
                <w:bottom w:val="nil"/>
                <w:right w:val="nil"/>
                <w:between w:val="nil"/>
              </w:pBdr>
              <w:jc w:val="both"/>
              <w:rPr>
                <w:color w:val="000000"/>
                <w:sz w:val="24"/>
                <w:szCs w:val="24"/>
              </w:rPr>
            </w:pPr>
            <w:r w:rsidRPr="00E6238F">
              <w:rPr>
                <w:color w:val="000000"/>
                <w:sz w:val="24"/>
                <w:szCs w:val="24"/>
              </w:rPr>
              <w:t>條次變更。</w:t>
            </w:r>
          </w:p>
          <w:p w14:paraId="56C4B2A7" w14:textId="011B4ACA" w:rsidR="00FA22E8" w:rsidRPr="00E6238F" w:rsidRDefault="00FA22E8" w:rsidP="002A58B6">
            <w:pPr>
              <w:numPr>
                <w:ilvl w:val="0"/>
                <w:numId w:val="22"/>
              </w:numPr>
              <w:pBdr>
                <w:top w:val="nil"/>
                <w:left w:val="nil"/>
                <w:bottom w:val="nil"/>
                <w:right w:val="nil"/>
                <w:between w:val="nil"/>
              </w:pBdr>
              <w:jc w:val="both"/>
              <w:rPr>
                <w:color w:val="000000"/>
                <w:sz w:val="24"/>
                <w:szCs w:val="24"/>
              </w:rPr>
            </w:pPr>
            <w:r w:rsidRPr="00E6238F">
              <w:rPr>
                <w:rFonts w:hint="eastAsia"/>
                <w:color w:val="000000"/>
                <w:sz w:val="24"/>
                <w:szCs w:val="24"/>
              </w:rPr>
              <w:t>現行條文</w:t>
            </w:r>
            <w:proofErr w:type="gramStart"/>
            <w:r w:rsidRPr="00E6238F">
              <w:rPr>
                <w:rFonts w:hint="eastAsia"/>
                <w:color w:val="000000"/>
                <w:sz w:val="24"/>
                <w:szCs w:val="24"/>
              </w:rPr>
              <w:t>第十七條移列</w:t>
            </w:r>
            <w:proofErr w:type="gramEnd"/>
            <w:r w:rsidRPr="00E6238F">
              <w:rPr>
                <w:rFonts w:hint="eastAsia"/>
                <w:color w:val="000000"/>
                <w:sz w:val="24"/>
                <w:szCs w:val="24"/>
              </w:rPr>
              <w:t>，並</w:t>
            </w:r>
            <w:r w:rsidRPr="00E6238F">
              <w:rPr>
                <w:color w:val="000000"/>
                <w:sz w:val="24"/>
                <w:szCs w:val="24"/>
              </w:rPr>
              <w:t>新增第二項</w:t>
            </w:r>
            <w:r w:rsidRPr="00E6238F">
              <w:rPr>
                <w:rFonts w:hint="eastAsia"/>
                <w:color w:val="000000"/>
                <w:sz w:val="24"/>
                <w:szCs w:val="24"/>
              </w:rPr>
              <w:t>、第三項，</w:t>
            </w:r>
            <w:r w:rsidRPr="00E6238F">
              <w:rPr>
                <w:color w:val="000000"/>
                <w:sz w:val="24"/>
                <w:szCs w:val="24"/>
              </w:rPr>
              <w:t>依</w:t>
            </w:r>
            <w:r w:rsidRPr="00E6238F">
              <w:rPr>
                <w:rFonts w:hint="eastAsia"/>
                <w:color w:val="000000"/>
                <w:sz w:val="24"/>
                <w:szCs w:val="24"/>
              </w:rPr>
              <w:t>審定辦法第四十四條及</w:t>
            </w:r>
            <w:r w:rsidRPr="00E6238F">
              <w:rPr>
                <w:color w:val="000000"/>
                <w:sz w:val="24"/>
                <w:szCs w:val="24"/>
              </w:rPr>
              <w:t>違反送審處理原則第七、八點</w:t>
            </w:r>
            <w:r w:rsidRPr="00E6238F">
              <w:rPr>
                <w:rFonts w:hint="eastAsia"/>
                <w:color w:val="000000"/>
                <w:sz w:val="24"/>
                <w:szCs w:val="24"/>
              </w:rPr>
              <w:t>規定，</w:t>
            </w:r>
            <w:proofErr w:type="gramStart"/>
            <w:r w:rsidRPr="00E6238F">
              <w:rPr>
                <w:color w:val="000000"/>
                <w:sz w:val="24"/>
                <w:szCs w:val="24"/>
              </w:rPr>
              <w:t>為利由教師</w:t>
            </w:r>
            <w:proofErr w:type="gramEnd"/>
            <w:r w:rsidRPr="00E6238F">
              <w:rPr>
                <w:color w:val="000000"/>
                <w:sz w:val="24"/>
                <w:szCs w:val="24"/>
              </w:rPr>
              <w:t>資格相關審查人員發現第三點所定情事(如教評會委員、外審審查人)之案件得予適用。</w:t>
            </w:r>
          </w:p>
        </w:tc>
        <w:tc>
          <w:tcPr>
            <w:tcW w:w="4818" w:type="dxa"/>
          </w:tcPr>
          <w:p w14:paraId="53A2C15F" w14:textId="77777777" w:rsidR="00FA22E8" w:rsidRPr="00E6238F" w:rsidRDefault="00FA22E8" w:rsidP="001867EA">
            <w:pPr>
              <w:numPr>
                <w:ilvl w:val="0"/>
                <w:numId w:val="22"/>
              </w:numPr>
              <w:pBdr>
                <w:top w:val="nil"/>
                <w:left w:val="nil"/>
                <w:bottom w:val="nil"/>
                <w:right w:val="nil"/>
                <w:between w:val="nil"/>
              </w:pBdr>
              <w:jc w:val="both"/>
              <w:rPr>
                <w:color w:val="000000"/>
                <w:sz w:val="24"/>
                <w:szCs w:val="24"/>
              </w:rPr>
            </w:pPr>
          </w:p>
        </w:tc>
      </w:tr>
      <w:tr w:rsidR="00FA22E8" w:rsidRPr="00E6238F" w14:paraId="298E25F8" w14:textId="25E13E98" w:rsidTr="00FA22E8">
        <w:trPr>
          <w:trHeight w:val="5575"/>
          <w:jc w:val="center"/>
        </w:trPr>
        <w:tc>
          <w:tcPr>
            <w:tcW w:w="5100" w:type="dxa"/>
          </w:tcPr>
          <w:p w14:paraId="2155BE7E" w14:textId="511DD207" w:rsidR="00FA22E8" w:rsidRPr="00E6238F" w:rsidRDefault="00FA22E8" w:rsidP="0058511E">
            <w:pPr>
              <w:jc w:val="both"/>
              <w:rPr>
                <w:color w:val="000000"/>
                <w:sz w:val="24"/>
                <w:szCs w:val="24"/>
              </w:rPr>
            </w:pPr>
            <w:bookmarkStart w:id="21" w:name="_Hlk115252484"/>
            <w:r w:rsidRPr="00E6238F">
              <w:rPr>
                <w:color w:val="000000"/>
                <w:sz w:val="24"/>
                <w:szCs w:val="24"/>
              </w:rPr>
              <w:t>第</w:t>
            </w:r>
            <w:r w:rsidRPr="00E6238F">
              <w:rPr>
                <w:color w:val="FF0000"/>
                <w:sz w:val="24"/>
                <w:szCs w:val="24"/>
                <w:u w:val="single"/>
              </w:rPr>
              <w:t>二十</w:t>
            </w:r>
            <w:r w:rsidRPr="00E6238F">
              <w:rPr>
                <w:rFonts w:hint="eastAsia"/>
                <w:color w:val="FF0000"/>
                <w:sz w:val="24"/>
                <w:szCs w:val="24"/>
                <w:u w:val="single"/>
              </w:rPr>
              <w:t>四</w:t>
            </w:r>
            <w:r w:rsidRPr="00E6238F">
              <w:rPr>
                <w:color w:val="000000"/>
                <w:sz w:val="24"/>
                <w:szCs w:val="24"/>
              </w:rPr>
              <w:t>條（違反學術倫理案件之處理</w:t>
            </w:r>
            <w:r w:rsidRPr="00E6238F">
              <w:rPr>
                <w:rFonts w:hint="eastAsia"/>
                <w:color w:val="000000"/>
                <w:sz w:val="24"/>
                <w:szCs w:val="24"/>
              </w:rPr>
              <w:t>程序</w:t>
            </w:r>
            <w:r w:rsidRPr="00E6238F">
              <w:rPr>
                <w:color w:val="000000"/>
                <w:sz w:val="24"/>
                <w:szCs w:val="24"/>
              </w:rPr>
              <w:t>）</w:t>
            </w:r>
          </w:p>
          <w:p w14:paraId="3DB0F05C" w14:textId="5F5FF0DF" w:rsidR="00FA22E8" w:rsidRPr="00E6238F" w:rsidRDefault="00FA22E8" w:rsidP="008F5082">
            <w:pPr>
              <w:pBdr>
                <w:top w:val="nil"/>
                <w:left w:val="nil"/>
                <w:bottom w:val="nil"/>
                <w:right w:val="nil"/>
                <w:between w:val="nil"/>
              </w:pBdr>
              <w:ind w:leftChars="73" w:left="204"/>
              <w:jc w:val="both"/>
              <w:rPr>
                <w:color w:val="000000"/>
                <w:sz w:val="24"/>
                <w:szCs w:val="24"/>
              </w:rPr>
            </w:pPr>
            <w:r w:rsidRPr="00E6238F">
              <w:rPr>
                <w:rFonts w:hint="eastAsia"/>
                <w:color w:val="FF0000"/>
                <w:sz w:val="24"/>
                <w:szCs w:val="24"/>
                <w:u w:val="single"/>
              </w:rPr>
              <w:t>涉及</w:t>
            </w:r>
            <w:r w:rsidRPr="00E6238F">
              <w:rPr>
                <w:color w:val="000000"/>
                <w:sz w:val="24"/>
                <w:szCs w:val="24"/>
              </w:rPr>
              <w:t>違反學術倫理</w:t>
            </w:r>
            <w:r w:rsidRPr="00E6238F">
              <w:rPr>
                <w:color w:val="FF0000"/>
                <w:sz w:val="24"/>
                <w:szCs w:val="24"/>
                <w:u w:val="single"/>
              </w:rPr>
              <w:t>案件</w:t>
            </w:r>
            <w:r w:rsidRPr="00E6238F">
              <w:rPr>
                <w:rFonts w:hint="eastAsia"/>
                <w:color w:val="FF0000"/>
                <w:sz w:val="24"/>
                <w:szCs w:val="24"/>
                <w:u w:val="single"/>
              </w:rPr>
              <w:t>經書面舉發後</w:t>
            </w:r>
            <w:r w:rsidRPr="00E6238F">
              <w:rPr>
                <w:rFonts w:hint="eastAsia"/>
                <w:color w:val="000000"/>
                <w:sz w:val="24"/>
                <w:szCs w:val="24"/>
              </w:rPr>
              <w:t>，</w:t>
            </w:r>
            <w:r w:rsidRPr="00E6238F">
              <w:rPr>
                <w:color w:val="000000"/>
                <w:sz w:val="24"/>
                <w:szCs w:val="24"/>
              </w:rPr>
              <w:t>應移由本校</w:t>
            </w:r>
            <w:r w:rsidRPr="00E6238F">
              <w:rPr>
                <w:rFonts w:hint="eastAsia"/>
                <w:color w:val="FF0000"/>
                <w:sz w:val="24"/>
                <w:szCs w:val="24"/>
                <w:u w:val="single"/>
              </w:rPr>
              <w:t>教師</w:t>
            </w:r>
            <w:r w:rsidRPr="00E6238F">
              <w:rPr>
                <w:color w:val="000000"/>
                <w:sz w:val="24"/>
                <w:szCs w:val="24"/>
              </w:rPr>
              <w:t>學術倫理審議委員會審理，</w:t>
            </w:r>
            <w:r w:rsidRPr="00E6238F">
              <w:rPr>
                <w:rFonts w:hint="eastAsia"/>
                <w:color w:val="FF0000"/>
                <w:sz w:val="24"/>
                <w:szCs w:val="24"/>
                <w:u w:val="single"/>
              </w:rPr>
              <w:t>依違反送審處理原則及審議認定，</w:t>
            </w:r>
            <w:r w:rsidRPr="00E6238F">
              <w:rPr>
                <w:rFonts w:hint="eastAsia"/>
                <w:color w:val="000000"/>
                <w:sz w:val="24"/>
                <w:szCs w:val="24"/>
              </w:rPr>
              <w:t>並</w:t>
            </w:r>
            <w:r w:rsidRPr="00E6238F">
              <w:rPr>
                <w:color w:val="000000"/>
                <w:sz w:val="24"/>
                <w:szCs w:val="24"/>
              </w:rPr>
              <w:t>於</w:t>
            </w:r>
            <w:r w:rsidRPr="00E6238F">
              <w:rPr>
                <w:color w:val="FF0000"/>
                <w:sz w:val="24"/>
                <w:szCs w:val="24"/>
                <w:u w:val="single"/>
              </w:rPr>
              <w:t>案件經舉發</w:t>
            </w:r>
            <w:r w:rsidRPr="00E6238F">
              <w:rPr>
                <w:color w:val="000000"/>
                <w:sz w:val="24"/>
                <w:szCs w:val="24"/>
              </w:rPr>
              <w:t>之日起四個月內作成具體結論，</w:t>
            </w:r>
            <w:proofErr w:type="gramStart"/>
            <w:r w:rsidRPr="00E6238F">
              <w:rPr>
                <w:color w:val="000000"/>
                <w:sz w:val="24"/>
                <w:szCs w:val="24"/>
              </w:rPr>
              <w:t>提送</w:t>
            </w:r>
            <w:r w:rsidRPr="00E6238F">
              <w:rPr>
                <w:color w:val="FF0000"/>
                <w:sz w:val="24"/>
                <w:szCs w:val="24"/>
              </w:rPr>
              <w:t>校</w:t>
            </w:r>
            <w:r w:rsidRPr="00E6238F">
              <w:rPr>
                <w:color w:val="000000"/>
                <w:sz w:val="24"/>
                <w:szCs w:val="24"/>
              </w:rPr>
              <w:t>教</w:t>
            </w:r>
            <w:proofErr w:type="gramEnd"/>
            <w:r w:rsidRPr="00E6238F">
              <w:rPr>
                <w:color w:val="000000"/>
                <w:sz w:val="24"/>
                <w:szCs w:val="24"/>
              </w:rPr>
              <w:t>評會</w:t>
            </w:r>
            <w:r w:rsidRPr="00E6238F">
              <w:rPr>
                <w:color w:val="FF0000"/>
                <w:sz w:val="24"/>
                <w:szCs w:val="24"/>
                <w:u w:val="single"/>
              </w:rPr>
              <w:t>審議決定</w:t>
            </w:r>
            <w:r w:rsidRPr="00E6238F">
              <w:rPr>
                <w:color w:val="000000"/>
                <w:sz w:val="24"/>
                <w:szCs w:val="24"/>
              </w:rPr>
              <w:t>。遇有案情複雜、窒礙難</w:t>
            </w:r>
            <w:proofErr w:type="gramStart"/>
            <w:r w:rsidRPr="00E6238F">
              <w:rPr>
                <w:color w:val="000000"/>
                <w:sz w:val="24"/>
                <w:szCs w:val="24"/>
              </w:rPr>
              <w:t>行及寒</w:t>
            </w:r>
            <w:proofErr w:type="gramEnd"/>
            <w:r w:rsidRPr="00E6238F">
              <w:rPr>
                <w:color w:val="000000"/>
                <w:sz w:val="24"/>
                <w:szCs w:val="24"/>
              </w:rPr>
              <w:t>、暑假之情形時，其處理期間得延長二個月，並應通知</w:t>
            </w:r>
            <w:r w:rsidRPr="00E6238F">
              <w:rPr>
                <w:color w:val="FF0000"/>
                <w:sz w:val="24"/>
                <w:szCs w:val="24"/>
                <w:u w:val="single"/>
              </w:rPr>
              <w:t>舉</w:t>
            </w:r>
            <w:r w:rsidRPr="00E6238F">
              <w:rPr>
                <w:rFonts w:hint="eastAsia"/>
                <w:color w:val="FF0000"/>
                <w:sz w:val="24"/>
                <w:szCs w:val="24"/>
                <w:u w:val="single"/>
              </w:rPr>
              <w:t>發</w:t>
            </w:r>
            <w:r w:rsidRPr="00E6238F">
              <w:rPr>
                <w:color w:val="000000"/>
                <w:sz w:val="24"/>
                <w:szCs w:val="24"/>
              </w:rPr>
              <w:t>人及送審人。</w:t>
            </w:r>
          </w:p>
          <w:p w14:paraId="04B89E1E" w14:textId="77777777" w:rsidR="00FA22E8" w:rsidRPr="00E6238F" w:rsidRDefault="00FA22E8" w:rsidP="0058511E">
            <w:pPr>
              <w:pBdr>
                <w:top w:val="nil"/>
                <w:left w:val="nil"/>
                <w:bottom w:val="nil"/>
                <w:right w:val="nil"/>
                <w:between w:val="nil"/>
              </w:pBdr>
              <w:jc w:val="both"/>
              <w:rPr>
                <w:color w:val="FF0000"/>
                <w:sz w:val="24"/>
                <w:szCs w:val="24"/>
                <w:u w:val="single"/>
              </w:rPr>
            </w:pPr>
          </w:p>
          <w:p w14:paraId="61797598" w14:textId="15A41641" w:rsidR="00FA22E8" w:rsidRPr="00E6238F" w:rsidRDefault="00FA22E8" w:rsidP="008F5082">
            <w:pPr>
              <w:pBdr>
                <w:top w:val="nil"/>
                <w:left w:val="nil"/>
                <w:bottom w:val="nil"/>
                <w:right w:val="nil"/>
                <w:between w:val="nil"/>
              </w:pBdr>
              <w:ind w:leftChars="73" w:left="204"/>
              <w:jc w:val="both"/>
              <w:rPr>
                <w:color w:val="FF0000"/>
                <w:sz w:val="24"/>
                <w:szCs w:val="24"/>
                <w:u w:val="single"/>
              </w:rPr>
            </w:pPr>
            <w:r w:rsidRPr="00E6238F">
              <w:rPr>
                <w:color w:val="FF0000"/>
                <w:sz w:val="24"/>
                <w:szCs w:val="24"/>
                <w:u w:val="single"/>
              </w:rPr>
              <w:t>校教評會審議</w:t>
            </w:r>
            <w:r w:rsidRPr="00E6238F">
              <w:rPr>
                <w:rFonts w:hint="eastAsia"/>
                <w:color w:val="FF0000"/>
                <w:sz w:val="24"/>
                <w:szCs w:val="24"/>
                <w:u w:val="single"/>
              </w:rPr>
              <w:t>決定</w:t>
            </w:r>
            <w:r w:rsidRPr="00E6238F">
              <w:rPr>
                <w:color w:val="FF0000"/>
                <w:sz w:val="24"/>
                <w:szCs w:val="24"/>
                <w:u w:val="single"/>
              </w:rPr>
              <w:t>後十日內，將處理結果及理由以書面通知舉</w:t>
            </w:r>
            <w:r w:rsidRPr="00E6238F">
              <w:rPr>
                <w:rFonts w:hint="eastAsia"/>
                <w:color w:val="FF0000"/>
                <w:sz w:val="24"/>
                <w:szCs w:val="24"/>
                <w:u w:val="single"/>
              </w:rPr>
              <w:t>發</w:t>
            </w:r>
            <w:r w:rsidRPr="00E6238F">
              <w:rPr>
                <w:color w:val="FF0000"/>
                <w:sz w:val="24"/>
                <w:szCs w:val="24"/>
                <w:u w:val="single"/>
              </w:rPr>
              <w:t>人及送審人。但舉</w:t>
            </w:r>
            <w:r w:rsidRPr="00E6238F">
              <w:rPr>
                <w:rFonts w:hint="eastAsia"/>
                <w:color w:val="FF0000"/>
                <w:sz w:val="24"/>
                <w:szCs w:val="24"/>
                <w:u w:val="single"/>
              </w:rPr>
              <w:t>發</w:t>
            </w:r>
            <w:r w:rsidRPr="00E6238F">
              <w:rPr>
                <w:color w:val="FF0000"/>
                <w:sz w:val="24"/>
                <w:szCs w:val="24"/>
                <w:u w:val="single"/>
              </w:rPr>
              <w:t>人非案件之利害關係人時，得僅告知案件處理情形。</w:t>
            </w:r>
          </w:p>
          <w:p w14:paraId="52F66E57" w14:textId="77777777" w:rsidR="00FA22E8" w:rsidRPr="00E6238F" w:rsidRDefault="00FA22E8" w:rsidP="008F5082">
            <w:pPr>
              <w:pBdr>
                <w:top w:val="nil"/>
                <w:left w:val="nil"/>
                <w:bottom w:val="nil"/>
                <w:right w:val="nil"/>
                <w:between w:val="nil"/>
              </w:pBdr>
              <w:ind w:leftChars="73" w:left="204"/>
              <w:jc w:val="both"/>
              <w:rPr>
                <w:color w:val="FF0000"/>
                <w:sz w:val="24"/>
                <w:szCs w:val="24"/>
                <w:u w:val="single"/>
              </w:rPr>
            </w:pPr>
          </w:p>
          <w:p w14:paraId="242DB737" w14:textId="58D3626F" w:rsidR="00FA22E8" w:rsidRPr="00E6238F" w:rsidRDefault="00FA22E8" w:rsidP="00D003E5">
            <w:pPr>
              <w:ind w:leftChars="73" w:left="204"/>
              <w:jc w:val="both"/>
              <w:rPr>
                <w:color w:val="FF0000"/>
                <w:sz w:val="24"/>
                <w:szCs w:val="24"/>
                <w:u w:val="single"/>
              </w:rPr>
            </w:pPr>
            <w:r w:rsidRPr="00E6238F">
              <w:rPr>
                <w:color w:val="FF0000"/>
                <w:sz w:val="24"/>
                <w:szCs w:val="24"/>
                <w:u w:val="single"/>
              </w:rPr>
              <w:t>學校之處分通知，應載明審議結果、懲處種類、理由，與送審人不服時之救濟單位及期限。</w:t>
            </w:r>
            <w:bookmarkEnd w:id="21"/>
          </w:p>
        </w:tc>
        <w:tc>
          <w:tcPr>
            <w:tcW w:w="5102" w:type="dxa"/>
          </w:tcPr>
          <w:p w14:paraId="3FF4E780" w14:textId="77777777" w:rsidR="00FA22E8" w:rsidRPr="00E6238F" w:rsidRDefault="00FA22E8" w:rsidP="0058511E">
            <w:pPr>
              <w:jc w:val="both"/>
              <w:rPr>
                <w:color w:val="000000"/>
                <w:sz w:val="24"/>
                <w:szCs w:val="24"/>
              </w:rPr>
            </w:pPr>
            <w:r w:rsidRPr="00E6238F">
              <w:rPr>
                <w:color w:val="000000"/>
                <w:sz w:val="24"/>
                <w:szCs w:val="24"/>
              </w:rPr>
              <w:t>第</w:t>
            </w:r>
            <w:r w:rsidRPr="00E6238F">
              <w:rPr>
                <w:color w:val="FF0000"/>
                <w:sz w:val="24"/>
                <w:szCs w:val="24"/>
                <w:u w:val="single"/>
              </w:rPr>
              <w:t>十八</w:t>
            </w:r>
            <w:r w:rsidRPr="00E6238F">
              <w:rPr>
                <w:color w:val="000000"/>
                <w:sz w:val="24"/>
                <w:szCs w:val="24"/>
              </w:rPr>
              <w:t>條（違反學術倫理案件之處理作為）</w:t>
            </w:r>
          </w:p>
          <w:p w14:paraId="65EAC65D" w14:textId="77777777" w:rsidR="00FA22E8" w:rsidRPr="00E6238F" w:rsidRDefault="00FA22E8" w:rsidP="008F5082">
            <w:pPr>
              <w:ind w:leftChars="73" w:left="204"/>
              <w:jc w:val="both"/>
              <w:rPr>
                <w:color w:val="000000"/>
                <w:sz w:val="24"/>
                <w:szCs w:val="24"/>
              </w:rPr>
            </w:pPr>
            <w:r w:rsidRPr="00E6238F">
              <w:rPr>
                <w:color w:val="FF0000"/>
                <w:sz w:val="24"/>
                <w:szCs w:val="24"/>
                <w:u w:val="single"/>
              </w:rPr>
              <w:t>教師</w:t>
            </w:r>
            <w:r w:rsidRPr="00E6238F">
              <w:rPr>
                <w:color w:val="000000"/>
                <w:sz w:val="24"/>
                <w:szCs w:val="24"/>
              </w:rPr>
              <w:t>違反學術倫理</w:t>
            </w:r>
            <w:r w:rsidRPr="00E6238F">
              <w:rPr>
                <w:color w:val="FF0000"/>
                <w:sz w:val="24"/>
                <w:szCs w:val="24"/>
                <w:u w:val="single"/>
              </w:rPr>
              <w:t>檢舉案經受理</w:t>
            </w:r>
            <w:r w:rsidRPr="00E6238F">
              <w:rPr>
                <w:color w:val="000000"/>
                <w:sz w:val="24"/>
                <w:szCs w:val="24"/>
              </w:rPr>
              <w:t>，應移由本校學術倫理審議委員會審理，並於</w:t>
            </w:r>
            <w:r w:rsidRPr="00E6238F">
              <w:rPr>
                <w:color w:val="FF0000"/>
                <w:sz w:val="24"/>
                <w:szCs w:val="24"/>
                <w:u w:val="single"/>
              </w:rPr>
              <w:t>接獲檢舉</w:t>
            </w:r>
            <w:r w:rsidRPr="00E6238F">
              <w:rPr>
                <w:color w:val="000000"/>
                <w:sz w:val="24"/>
                <w:szCs w:val="24"/>
              </w:rPr>
              <w:t>之日起四個月內作成具體結論</w:t>
            </w:r>
            <w:r w:rsidRPr="00E6238F">
              <w:rPr>
                <w:strike/>
                <w:color w:val="FF0000"/>
                <w:sz w:val="24"/>
                <w:szCs w:val="24"/>
                <w:u w:val="single"/>
              </w:rPr>
              <w:t>後</w:t>
            </w:r>
            <w:r w:rsidRPr="00E6238F">
              <w:rPr>
                <w:color w:val="000000" w:themeColor="text1"/>
                <w:sz w:val="24"/>
                <w:szCs w:val="24"/>
              </w:rPr>
              <w:t>，</w:t>
            </w:r>
            <w:r w:rsidRPr="00E6238F">
              <w:rPr>
                <w:color w:val="000000"/>
                <w:sz w:val="24"/>
                <w:szCs w:val="24"/>
              </w:rPr>
              <w:t>提送教評會。遇有案情複雜、窒礙難</w:t>
            </w:r>
            <w:proofErr w:type="gramStart"/>
            <w:r w:rsidRPr="00E6238F">
              <w:rPr>
                <w:color w:val="000000"/>
                <w:sz w:val="24"/>
                <w:szCs w:val="24"/>
              </w:rPr>
              <w:t>行及寒</w:t>
            </w:r>
            <w:proofErr w:type="gramEnd"/>
            <w:r w:rsidRPr="00E6238F">
              <w:rPr>
                <w:color w:val="000000"/>
                <w:sz w:val="24"/>
                <w:szCs w:val="24"/>
              </w:rPr>
              <w:t>、暑假之情形時，其處理期間得延長二個月，並應通知</w:t>
            </w:r>
            <w:r w:rsidRPr="00E6238F">
              <w:rPr>
                <w:color w:val="FF0000"/>
                <w:sz w:val="24"/>
                <w:szCs w:val="24"/>
                <w:u w:val="single"/>
              </w:rPr>
              <w:t>檢舉</w:t>
            </w:r>
            <w:r w:rsidRPr="00E6238F">
              <w:rPr>
                <w:color w:val="000000"/>
                <w:sz w:val="24"/>
                <w:szCs w:val="24"/>
              </w:rPr>
              <w:t>人及送審人。</w:t>
            </w:r>
          </w:p>
          <w:p w14:paraId="7AC8B958" w14:textId="77777777" w:rsidR="00FA22E8" w:rsidRPr="00E6238F" w:rsidRDefault="00FA22E8" w:rsidP="0058511E">
            <w:pPr>
              <w:spacing w:after="70"/>
              <w:jc w:val="both"/>
              <w:rPr>
                <w:color w:val="000000"/>
                <w:sz w:val="24"/>
                <w:szCs w:val="24"/>
              </w:rPr>
            </w:pPr>
          </w:p>
          <w:p w14:paraId="08DA7F7E" w14:textId="6ACD673D" w:rsidR="00FA22E8" w:rsidRPr="00E6238F" w:rsidRDefault="00FA22E8" w:rsidP="0058511E">
            <w:pPr>
              <w:spacing w:after="70"/>
              <w:jc w:val="both"/>
              <w:rPr>
                <w:sz w:val="24"/>
                <w:szCs w:val="24"/>
              </w:rPr>
            </w:pPr>
          </w:p>
        </w:tc>
        <w:tc>
          <w:tcPr>
            <w:tcW w:w="4818" w:type="dxa"/>
          </w:tcPr>
          <w:p w14:paraId="15A46393" w14:textId="77777777" w:rsidR="00FA22E8" w:rsidRPr="00E6238F" w:rsidRDefault="00FA22E8" w:rsidP="002A58B6">
            <w:pPr>
              <w:numPr>
                <w:ilvl w:val="0"/>
                <w:numId w:val="23"/>
              </w:numPr>
              <w:pBdr>
                <w:top w:val="nil"/>
                <w:left w:val="nil"/>
                <w:bottom w:val="nil"/>
                <w:right w:val="nil"/>
                <w:between w:val="nil"/>
              </w:pBdr>
              <w:jc w:val="both"/>
              <w:rPr>
                <w:color w:val="000000"/>
                <w:sz w:val="24"/>
                <w:szCs w:val="24"/>
              </w:rPr>
            </w:pPr>
            <w:r w:rsidRPr="00E6238F">
              <w:rPr>
                <w:color w:val="000000"/>
                <w:sz w:val="24"/>
                <w:szCs w:val="24"/>
              </w:rPr>
              <w:t>條次變更。</w:t>
            </w:r>
          </w:p>
          <w:p w14:paraId="5E8CB446" w14:textId="5637A86F" w:rsidR="00FA22E8" w:rsidRPr="00E6238F" w:rsidRDefault="00FA22E8" w:rsidP="002A58B6">
            <w:pPr>
              <w:numPr>
                <w:ilvl w:val="0"/>
                <w:numId w:val="23"/>
              </w:numPr>
              <w:pBdr>
                <w:top w:val="nil"/>
                <w:left w:val="nil"/>
                <w:bottom w:val="nil"/>
                <w:right w:val="nil"/>
                <w:between w:val="nil"/>
              </w:pBdr>
              <w:jc w:val="both"/>
              <w:rPr>
                <w:color w:val="000000"/>
                <w:sz w:val="24"/>
                <w:szCs w:val="24"/>
              </w:rPr>
            </w:pPr>
            <w:r w:rsidRPr="00E6238F">
              <w:rPr>
                <w:rFonts w:hint="eastAsia"/>
                <w:color w:val="000000"/>
                <w:sz w:val="24"/>
                <w:szCs w:val="24"/>
              </w:rPr>
              <w:t>現行條文</w:t>
            </w:r>
            <w:proofErr w:type="gramStart"/>
            <w:r w:rsidRPr="00E6238F">
              <w:rPr>
                <w:rFonts w:hint="eastAsia"/>
                <w:color w:val="000000"/>
                <w:sz w:val="24"/>
                <w:szCs w:val="24"/>
              </w:rPr>
              <w:t>第十八條移列</w:t>
            </w:r>
            <w:proofErr w:type="gramEnd"/>
            <w:r w:rsidRPr="00E6238F">
              <w:rPr>
                <w:rFonts w:hint="eastAsia"/>
                <w:color w:val="000000"/>
                <w:sz w:val="24"/>
                <w:szCs w:val="24"/>
              </w:rPr>
              <w:t>，</w:t>
            </w:r>
            <w:r w:rsidRPr="00E6238F">
              <w:rPr>
                <w:color w:val="000000"/>
                <w:sz w:val="24"/>
                <w:szCs w:val="24"/>
              </w:rPr>
              <w:t>依據違反送審處理原則第十四點修正。</w:t>
            </w:r>
          </w:p>
          <w:p w14:paraId="56ECD245" w14:textId="1A4150F7" w:rsidR="00FA22E8" w:rsidRPr="00E6238F" w:rsidRDefault="00FA22E8" w:rsidP="002A58B6">
            <w:pPr>
              <w:numPr>
                <w:ilvl w:val="0"/>
                <w:numId w:val="23"/>
              </w:numPr>
              <w:pBdr>
                <w:top w:val="nil"/>
                <w:left w:val="nil"/>
                <w:bottom w:val="nil"/>
                <w:right w:val="nil"/>
                <w:between w:val="nil"/>
              </w:pBdr>
              <w:jc w:val="both"/>
              <w:rPr>
                <w:color w:val="000000"/>
                <w:sz w:val="24"/>
                <w:szCs w:val="24"/>
              </w:rPr>
            </w:pPr>
            <w:r w:rsidRPr="00E6238F">
              <w:rPr>
                <w:color w:val="000000"/>
                <w:sz w:val="24"/>
                <w:szCs w:val="24"/>
              </w:rPr>
              <w:t>為維護個人資訊及避免影響案情輕微者之學術聲譽，</w:t>
            </w:r>
            <w:proofErr w:type="gramStart"/>
            <w:r w:rsidRPr="00E6238F">
              <w:rPr>
                <w:color w:val="000000"/>
                <w:sz w:val="24"/>
                <w:szCs w:val="24"/>
              </w:rPr>
              <w:t>爰</w:t>
            </w:r>
            <w:proofErr w:type="gramEnd"/>
            <w:r w:rsidRPr="00E6238F">
              <w:rPr>
                <w:color w:val="000000"/>
                <w:sz w:val="24"/>
                <w:szCs w:val="24"/>
              </w:rPr>
              <w:t>調整檢舉人得知悉之情形。並增列學校處分通知之內涵及救濟</w:t>
            </w:r>
            <w:proofErr w:type="gramStart"/>
            <w:r w:rsidRPr="00E6238F">
              <w:rPr>
                <w:color w:val="000000"/>
                <w:sz w:val="24"/>
                <w:szCs w:val="24"/>
              </w:rPr>
              <w:t>之教示</w:t>
            </w:r>
            <w:proofErr w:type="gramEnd"/>
            <w:r w:rsidRPr="00E6238F">
              <w:rPr>
                <w:color w:val="000000"/>
                <w:sz w:val="24"/>
                <w:szCs w:val="24"/>
              </w:rPr>
              <w:t>。</w:t>
            </w:r>
          </w:p>
          <w:p w14:paraId="668E60EB" w14:textId="6EEB1F30" w:rsidR="00FA22E8" w:rsidRPr="00E6238F" w:rsidRDefault="00FA22E8" w:rsidP="002A58B6">
            <w:pPr>
              <w:numPr>
                <w:ilvl w:val="0"/>
                <w:numId w:val="23"/>
              </w:numPr>
              <w:pBdr>
                <w:top w:val="nil"/>
                <w:left w:val="nil"/>
                <w:bottom w:val="nil"/>
                <w:right w:val="nil"/>
                <w:between w:val="nil"/>
              </w:pBdr>
              <w:jc w:val="both"/>
              <w:rPr>
                <w:color w:val="000000"/>
                <w:sz w:val="24"/>
                <w:szCs w:val="24"/>
              </w:rPr>
            </w:pPr>
            <w:r w:rsidRPr="00E6238F">
              <w:rPr>
                <w:color w:val="000000"/>
                <w:sz w:val="24"/>
                <w:szCs w:val="24"/>
              </w:rPr>
              <w:t>修正條文第二十</w:t>
            </w:r>
            <w:r w:rsidRPr="00E6238F">
              <w:rPr>
                <w:rFonts w:hint="eastAsia"/>
                <w:color w:val="000000"/>
                <w:sz w:val="24"/>
                <w:szCs w:val="24"/>
              </w:rPr>
              <w:t>四</w:t>
            </w:r>
            <w:r w:rsidRPr="00E6238F">
              <w:rPr>
                <w:color w:val="000000"/>
                <w:sz w:val="24"/>
                <w:szCs w:val="24"/>
              </w:rPr>
              <w:t>條第二項</w:t>
            </w:r>
            <w:r w:rsidRPr="00E6238F">
              <w:rPr>
                <w:rFonts w:hint="eastAsia"/>
                <w:color w:val="000000"/>
                <w:sz w:val="24"/>
                <w:szCs w:val="24"/>
              </w:rPr>
              <w:t>由</w:t>
            </w:r>
            <w:r w:rsidRPr="00E6238F">
              <w:rPr>
                <w:color w:val="000000"/>
                <w:sz w:val="24"/>
                <w:szCs w:val="24"/>
              </w:rPr>
              <w:t>現行條文</w:t>
            </w:r>
            <w:r w:rsidRPr="00E6238F">
              <w:rPr>
                <w:rFonts w:hint="eastAsia"/>
                <w:color w:val="000000"/>
                <w:sz w:val="24"/>
                <w:szCs w:val="24"/>
              </w:rPr>
              <w:t>第十九條</w:t>
            </w:r>
            <w:r w:rsidRPr="00E6238F">
              <w:rPr>
                <w:color w:val="000000"/>
                <w:sz w:val="24"/>
                <w:szCs w:val="24"/>
              </w:rPr>
              <w:t>第二項移列</w:t>
            </w:r>
            <w:r w:rsidRPr="00E6238F">
              <w:rPr>
                <w:rFonts w:hint="eastAsia"/>
                <w:color w:val="000000"/>
                <w:sz w:val="24"/>
                <w:szCs w:val="24"/>
              </w:rPr>
              <w:t>，</w:t>
            </w:r>
            <w:proofErr w:type="gramStart"/>
            <w:r w:rsidRPr="00E6238F">
              <w:rPr>
                <w:rFonts w:hint="eastAsia"/>
                <w:color w:val="000000"/>
                <w:sz w:val="24"/>
                <w:szCs w:val="24"/>
              </w:rPr>
              <w:t>並酌作文字</w:t>
            </w:r>
            <w:proofErr w:type="gramEnd"/>
            <w:r w:rsidRPr="00E6238F">
              <w:rPr>
                <w:rFonts w:hint="eastAsia"/>
                <w:color w:val="000000"/>
                <w:sz w:val="24"/>
                <w:szCs w:val="24"/>
              </w:rPr>
              <w:t>修正</w:t>
            </w:r>
            <w:r w:rsidRPr="00E6238F">
              <w:rPr>
                <w:color w:val="000000"/>
                <w:sz w:val="24"/>
                <w:szCs w:val="24"/>
              </w:rPr>
              <w:t>。</w:t>
            </w:r>
          </w:p>
          <w:p w14:paraId="606B0484" w14:textId="77777777" w:rsidR="00FA22E8" w:rsidRPr="00E6238F" w:rsidRDefault="00FA22E8" w:rsidP="00DC35DC">
            <w:pPr>
              <w:pStyle w:val="Default"/>
              <w:spacing w:line="380" w:lineRule="exact"/>
              <w:jc w:val="both"/>
              <w:rPr>
                <w:color w:val="FF0000"/>
                <w:u w:val="single"/>
              </w:rPr>
            </w:pPr>
          </w:p>
          <w:p w14:paraId="4159B554" w14:textId="77777777" w:rsidR="00FA22E8" w:rsidRPr="00E6238F" w:rsidRDefault="00FA22E8" w:rsidP="0058511E">
            <w:pPr>
              <w:pBdr>
                <w:top w:val="nil"/>
                <w:left w:val="nil"/>
                <w:bottom w:val="nil"/>
                <w:right w:val="nil"/>
                <w:between w:val="nil"/>
              </w:pBdr>
              <w:jc w:val="both"/>
              <w:rPr>
                <w:color w:val="000000"/>
                <w:sz w:val="24"/>
                <w:szCs w:val="24"/>
              </w:rPr>
            </w:pPr>
          </w:p>
        </w:tc>
        <w:tc>
          <w:tcPr>
            <w:tcW w:w="4818" w:type="dxa"/>
          </w:tcPr>
          <w:p w14:paraId="4D2B01F8" w14:textId="77777777" w:rsidR="00FA22E8" w:rsidRPr="00E6238F" w:rsidRDefault="00FA22E8" w:rsidP="002A58B6">
            <w:pPr>
              <w:numPr>
                <w:ilvl w:val="0"/>
                <w:numId w:val="23"/>
              </w:numPr>
              <w:pBdr>
                <w:top w:val="nil"/>
                <w:left w:val="nil"/>
                <w:bottom w:val="nil"/>
                <w:right w:val="nil"/>
                <w:between w:val="nil"/>
              </w:pBdr>
              <w:jc w:val="both"/>
              <w:rPr>
                <w:color w:val="000000"/>
                <w:sz w:val="24"/>
                <w:szCs w:val="24"/>
              </w:rPr>
            </w:pPr>
          </w:p>
        </w:tc>
      </w:tr>
      <w:tr w:rsidR="00FA22E8" w:rsidRPr="00E6238F" w14:paraId="5395CC30" w14:textId="05F75C24" w:rsidTr="00FA22E8">
        <w:trPr>
          <w:jc w:val="center"/>
        </w:trPr>
        <w:tc>
          <w:tcPr>
            <w:tcW w:w="5100" w:type="dxa"/>
          </w:tcPr>
          <w:p w14:paraId="7630E873" w14:textId="5127F528" w:rsidR="00FA22E8" w:rsidRPr="00E6238F" w:rsidRDefault="00FA22E8" w:rsidP="0058511E">
            <w:pPr>
              <w:jc w:val="both"/>
              <w:rPr>
                <w:color w:val="000000"/>
                <w:sz w:val="24"/>
                <w:szCs w:val="24"/>
              </w:rPr>
            </w:pPr>
            <w:bookmarkStart w:id="22" w:name="_Hlk115252497"/>
            <w:r w:rsidRPr="00E6238F">
              <w:rPr>
                <w:color w:val="000000"/>
                <w:sz w:val="24"/>
                <w:szCs w:val="24"/>
              </w:rPr>
              <w:t>第</w:t>
            </w:r>
            <w:r w:rsidRPr="00E6238F">
              <w:rPr>
                <w:color w:val="FF0000"/>
                <w:sz w:val="24"/>
                <w:szCs w:val="24"/>
                <w:u w:val="single"/>
              </w:rPr>
              <w:t>二十</w:t>
            </w:r>
            <w:r w:rsidRPr="00E6238F">
              <w:rPr>
                <w:rFonts w:hint="eastAsia"/>
                <w:color w:val="FF0000"/>
                <w:sz w:val="24"/>
                <w:szCs w:val="24"/>
                <w:u w:val="single"/>
              </w:rPr>
              <w:t>五</w:t>
            </w:r>
            <w:r w:rsidRPr="00E6238F">
              <w:rPr>
                <w:color w:val="000000"/>
                <w:sz w:val="24"/>
                <w:szCs w:val="24"/>
              </w:rPr>
              <w:t>條（</w:t>
            </w:r>
            <w:r w:rsidRPr="00E6238F">
              <w:rPr>
                <w:rFonts w:hint="eastAsia"/>
                <w:color w:val="FF0000"/>
                <w:sz w:val="24"/>
                <w:szCs w:val="24"/>
                <w:u w:val="single"/>
              </w:rPr>
              <w:t>送審期間違反</w:t>
            </w:r>
            <w:r w:rsidRPr="00E6238F">
              <w:rPr>
                <w:color w:val="FF0000"/>
                <w:sz w:val="24"/>
                <w:szCs w:val="24"/>
                <w:u w:val="single"/>
              </w:rPr>
              <w:t>學術倫理</w:t>
            </w:r>
            <w:r w:rsidRPr="00E6238F">
              <w:rPr>
                <w:rFonts w:hint="eastAsia"/>
                <w:color w:val="FF0000"/>
                <w:sz w:val="24"/>
                <w:szCs w:val="24"/>
                <w:u w:val="single"/>
              </w:rPr>
              <w:t>成立</w:t>
            </w:r>
            <w:r w:rsidRPr="00E6238F">
              <w:rPr>
                <w:color w:val="000000"/>
                <w:sz w:val="24"/>
                <w:szCs w:val="24"/>
              </w:rPr>
              <w:t>）</w:t>
            </w:r>
          </w:p>
          <w:p w14:paraId="24385C30" w14:textId="4F6D2C7C" w:rsidR="00FA22E8" w:rsidRPr="00E6238F" w:rsidRDefault="00FA22E8" w:rsidP="00874401">
            <w:pPr>
              <w:ind w:leftChars="73" w:left="204"/>
              <w:jc w:val="both"/>
              <w:rPr>
                <w:sz w:val="24"/>
                <w:szCs w:val="24"/>
              </w:rPr>
            </w:pPr>
            <w:r w:rsidRPr="00E6238F">
              <w:rPr>
                <w:rFonts w:hint="eastAsia"/>
                <w:color w:val="FF0000"/>
                <w:sz w:val="24"/>
                <w:szCs w:val="24"/>
                <w:u w:val="single"/>
              </w:rPr>
              <w:t>教師資格審查案件</w:t>
            </w:r>
            <w:proofErr w:type="gramStart"/>
            <w:r w:rsidRPr="00E6238F">
              <w:rPr>
                <w:rFonts w:hint="eastAsia"/>
                <w:color w:val="FF0000"/>
                <w:sz w:val="24"/>
                <w:szCs w:val="24"/>
                <w:u w:val="single"/>
              </w:rPr>
              <w:t>期間，</w:t>
            </w:r>
            <w:proofErr w:type="gramEnd"/>
            <w:r w:rsidRPr="00E6238F">
              <w:rPr>
                <w:rFonts w:hint="eastAsia"/>
                <w:color w:val="FF0000"/>
                <w:sz w:val="24"/>
                <w:szCs w:val="24"/>
                <w:u w:val="single"/>
              </w:rPr>
              <w:t>經舉發送審人涉及下列違反學術倫理情事之一，並經審議確定者，其資格審定不合格，並自審議決定之日起，依</w:t>
            </w:r>
            <w:r w:rsidRPr="00E6238F">
              <w:rPr>
                <w:rFonts w:hint="eastAsia"/>
                <w:sz w:val="24"/>
                <w:szCs w:val="24"/>
              </w:rPr>
              <w:t>各款所定</w:t>
            </w:r>
            <w:proofErr w:type="gramStart"/>
            <w:r w:rsidRPr="00E6238F">
              <w:rPr>
                <w:rFonts w:hint="eastAsia"/>
                <w:sz w:val="24"/>
                <w:szCs w:val="24"/>
              </w:rPr>
              <w:t>期間，</w:t>
            </w:r>
            <w:proofErr w:type="gramEnd"/>
            <w:r w:rsidRPr="00E6238F">
              <w:rPr>
                <w:rFonts w:hint="eastAsia"/>
                <w:sz w:val="24"/>
                <w:szCs w:val="24"/>
              </w:rPr>
              <w:t>不受理其教師資格審定之申請</w:t>
            </w:r>
            <w:r w:rsidRPr="00E6238F">
              <w:rPr>
                <w:rFonts w:hint="eastAsia"/>
                <w:color w:val="FF0000"/>
                <w:sz w:val="24"/>
                <w:szCs w:val="24"/>
                <w:u w:val="single"/>
              </w:rPr>
              <w:t>；不受理期間為五年以上者，應同時函知各大專校院，並副知教育部，且不因送審人提出申訴、訴願或行政爭</w:t>
            </w:r>
            <w:proofErr w:type="gramStart"/>
            <w:r w:rsidRPr="00E6238F">
              <w:rPr>
                <w:rFonts w:hint="eastAsia"/>
                <w:color w:val="FF0000"/>
                <w:sz w:val="24"/>
                <w:szCs w:val="24"/>
                <w:u w:val="single"/>
              </w:rPr>
              <w:t>訟</w:t>
            </w:r>
            <w:proofErr w:type="gramEnd"/>
            <w:r w:rsidRPr="00E6238F">
              <w:rPr>
                <w:rFonts w:hint="eastAsia"/>
                <w:color w:val="FF0000"/>
                <w:sz w:val="24"/>
                <w:szCs w:val="24"/>
                <w:u w:val="single"/>
              </w:rPr>
              <w:t>而停止執行</w:t>
            </w:r>
            <w:r w:rsidRPr="00E6238F">
              <w:rPr>
                <w:rFonts w:hint="eastAsia"/>
                <w:sz w:val="24"/>
                <w:szCs w:val="24"/>
              </w:rPr>
              <w:t>：</w:t>
            </w:r>
          </w:p>
          <w:p w14:paraId="58DFEEC3" w14:textId="43A1833F" w:rsidR="00FA22E8" w:rsidRPr="00E6238F" w:rsidRDefault="00FA22E8" w:rsidP="005936A0">
            <w:pPr>
              <w:pStyle w:val="af"/>
              <w:widowControl w:val="0"/>
              <w:spacing w:line="380" w:lineRule="exact"/>
              <w:ind w:leftChars="68" w:left="708" w:hangingChars="216" w:hanging="518"/>
              <w:jc w:val="both"/>
              <w:rPr>
                <w:sz w:val="24"/>
                <w:szCs w:val="24"/>
              </w:rPr>
            </w:pPr>
            <w:r w:rsidRPr="00E6238F">
              <w:rPr>
                <w:rFonts w:hint="eastAsia"/>
                <w:sz w:val="24"/>
                <w:szCs w:val="24"/>
              </w:rPr>
              <w:t>一、</w:t>
            </w:r>
            <w:r w:rsidRPr="00E6238F">
              <w:rPr>
                <w:rFonts w:hint="eastAsia"/>
                <w:sz w:val="24"/>
                <w:szCs w:val="24"/>
              </w:rPr>
              <w:t>教師資格審查履歷表、合著人證明登載不實、代表作未確實填載為合著及繳交合著人證明、未適當引</w:t>
            </w:r>
            <w:proofErr w:type="gramStart"/>
            <w:r w:rsidRPr="00E6238F">
              <w:rPr>
                <w:rFonts w:hint="eastAsia"/>
                <w:sz w:val="24"/>
                <w:szCs w:val="24"/>
              </w:rPr>
              <w:t>註</w:t>
            </w:r>
            <w:proofErr w:type="gramEnd"/>
            <w:r w:rsidRPr="00E6238F">
              <w:rPr>
                <w:rFonts w:hint="eastAsia"/>
                <w:sz w:val="24"/>
                <w:szCs w:val="24"/>
              </w:rPr>
              <w:t>、未註明而重複發表、未註明其部分內容為已發表之成果或著作或其他違反學術倫理情事者：一年至五年。</w:t>
            </w:r>
          </w:p>
          <w:p w14:paraId="21D787C8" w14:textId="77777777" w:rsidR="00FA22E8" w:rsidRPr="00E6238F" w:rsidRDefault="00FA22E8" w:rsidP="005936A0">
            <w:pPr>
              <w:pStyle w:val="af"/>
              <w:widowControl w:val="0"/>
              <w:spacing w:line="380" w:lineRule="exact"/>
              <w:ind w:leftChars="68" w:left="708" w:hangingChars="216" w:hanging="518"/>
              <w:jc w:val="both"/>
              <w:rPr>
                <w:sz w:val="24"/>
                <w:szCs w:val="24"/>
              </w:rPr>
            </w:pPr>
            <w:r w:rsidRPr="00E6238F">
              <w:rPr>
                <w:rFonts w:hint="eastAsia"/>
                <w:sz w:val="24"/>
                <w:szCs w:val="24"/>
              </w:rPr>
              <w:t>二、著作、作品、展演及技術報告有抄襲、造假、變造或舞弊情事：五年至七年。</w:t>
            </w:r>
          </w:p>
          <w:p w14:paraId="6480CE6F" w14:textId="77777777" w:rsidR="00FA22E8" w:rsidRPr="00E6238F" w:rsidRDefault="00FA22E8" w:rsidP="005936A0">
            <w:pPr>
              <w:pStyle w:val="af"/>
              <w:widowControl w:val="0"/>
              <w:spacing w:line="380" w:lineRule="exact"/>
              <w:ind w:leftChars="68" w:left="708" w:hangingChars="216" w:hanging="518"/>
              <w:jc w:val="both"/>
              <w:rPr>
                <w:sz w:val="24"/>
                <w:szCs w:val="24"/>
              </w:rPr>
            </w:pPr>
            <w:r w:rsidRPr="00E6238F">
              <w:rPr>
                <w:rFonts w:hint="eastAsia"/>
                <w:sz w:val="24"/>
                <w:szCs w:val="24"/>
              </w:rPr>
              <w:t>三、學、經歷證件、成就證明、專門著作已為刊物</w:t>
            </w:r>
            <w:r w:rsidRPr="00E6238F">
              <w:rPr>
                <w:rFonts w:hint="eastAsia"/>
                <w:color w:val="000000"/>
                <w:sz w:val="24"/>
                <w:szCs w:val="24"/>
              </w:rPr>
              <w:t>接受</w:t>
            </w:r>
            <w:r w:rsidRPr="00E6238F">
              <w:rPr>
                <w:rFonts w:hint="eastAsia"/>
                <w:sz w:val="24"/>
                <w:szCs w:val="24"/>
              </w:rPr>
              <w:t>將定期</w:t>
            </w:r>
            <w:r w:rsidRPr="00E6238F">
              <w:rPr>
                <w:rFonts w:hint="eastAsia"/>
                <w:color w:val="000000"/>
                <w:sz w:val="24"/>
                <w:szCs w:val="24"/>
              </w:rPr>
              <w:t>發表</w:t>
            </w:r>
            <w:r w:rsidRPr="00E6238F">
              <w:rPr>
                <w:rFonts w:hint="eastAsia"/>
                <w:sz w:val="24"/>
                <w:szCs w:val="24"/>
              </w:rPr>
              <w:t>之證明、合著人</w:t>
            </w:r>
            <w:r w:rsidRPr="00E6238F">
              <w:rPr>
                <w:rFonts w:hint="eastAsia"/>
                <w:sz w:val="24"/>
                <w:szCs w:val="24"/>
              </w:rPr>
              <w:lastRenderedPageBreak/>
              <w:t>證明為偽造、變造、以違法或不當手段影響論文之審查：七年至十年。</w:t>
            </w:r>
          </w:p>
          <w:p w14:paraId="667ECE53" w14:textId="02EEDC1D" w:rsidR="00FA22E8" w:rsidRPr="00E6238F" w:rsidRDefault="00FA22E8" w:rsidP="005936A0">
            <w:pPr>
              <w:pStyle w:val="af"/>
              <w:widowControl w:val="0"/>
              <w:spacing w:line="380" w:lineRule="exact"/>
              <w:ind w:leftChars="68" w:left="708" w:hangingChars="216" w:hanging="518"/>
              <w:jc w:val="both"/>
              <w:rPr>
                <w:color w:val="FF0000"/>
                <w:sz w:val="24"/>
                <w:szCs w:val="24"/>
                <w:u w:val="single"/>
              </w:rPr>
            </w:pPr>
            <w:r w:rsidRPr="00E6238F">
              <w:rPr>
                <w:rFonts w:hint="eastAsia"/>
                <w:sz w:val="24"/>
                <w:szCs w:val="24"/>
              </w:rPr>
              <w:t>四、</w:t>
            </w:r>
            <w:r w:rsidRPr="00E6238F">
              <w:rPr>
                <w:rFonts w:hint="eastAsia"/>
                <w:color w:val="FF0000"/>
                <w:sz w:val="24"/>
                <w:szCs w:val="24"/>
                <w:u w:val="single"/>
              </w:rPr>
              <w:t>送審人或經由他人有請託、關說、利誘、威脅或其他干擾審查人或審查程序情節嚴重：一年至二年。</w:t>
            </w:r>
          </w:p>
          <w:p w14:paraId="207F0653" w14:textId="77777777" w:rsidR="00FA22E8" w:rsidRPr="00E6238F" w:rsidRDefault="00FA22E8" w:rsidP="005936A0">
            <w:pPr>
              <w:pStyle w:val="af"/>
              <w:widowControl w:val="0"/>
              <w:spacing w:line="380" w:lineRule="exact"/>
              <w:ind w:leftChars="68" w:left="708" w:hangingChars="216" w:hanging="518"/>
              <w:jc w:val="both"/>
              <w:rPr>
                <w:color w:val="FF0000"/>
                <w:sz w:val="24"/>
                <w:szCs w:val="24"/>
                <w:u w:val="single"/>
              </w:rPr>
            </w:pPr>
          </w:p>
          <w:p w14:paraId="52C3406A" w14:textId="44226410" w:rsidR="00FA22E8" w:rsidRPr="00E6238F" w:rsidRDefault="00FA22E8" w:rsidP="00874401">
            <w:pPr>
              <w:ind w:leftChars="73" w:left="204"/>
              <w:jc w:val="both"/>
              <w:rPr>
                <w:color w:val="FF0000"/>
                <w:sz w:val="24"/>
                <w:szCs w:val="24"/>
                <w:u w:val="single"/>
              </w:rPr>
            </w:pPr>
            <w:r w:rsidRPr="00E6238F">
              <w:rPr>
                <w:rFonts w:hint="eastAsia"/>
                <w:color w:val="FF0000"/>
                <w:sz w:val="24"/>
                <w:szCs w:val="24"/>
                <w:u w:val="single"/>
              </w:rPr>
              <w:t>前項各款審查作業及認定基準，依違反送審處理原則辦理。</w:t>
            </w:r>
          </w:p>
          <w:p w14:paraId="76659659" w14:textId="77777777" w:rsidR="00FA22E8" w:rsidRPr="00E6238F" w:rsidRDefault="00FA22E8" w:rsidP="00874401">
            <w:pPr>
              <w:ind w:leftChars="73" w:left="204"/>
              <w:jc w:val="both"/>
              <w:rPr>
                <w:color w:val="FF0000"/>
                <w:sz w:val="24"/>
                <w:szCs w:val="24"/>
                <w:u w:val="single"/>
              </w:rPr>
            </w:pPr>
          </w:p>
          <w:p w14:paraId="6AF71A40" w14:textId="77777777" w:rsidR="00FA22E8" w:rsidRPr="00E6238F" w:rsidRDefault="00FA22E8" w:rsidP="008F5082">
            <w:pPr>
              <w:pBdr>
                <w:top w:val="nil"/>
                <w:left w:val="nil"/>
                <w:bottom w:val="nil"/>
                <w:right w:val="nil"/>
                <w:between w:val="nil"/>
              </w:pBdr>
              <w:ind w:leftChars="73" w:left="204"/>
              <w:jc w:val="both"/>
              <w:rPr>
                <w:color w:val="FF0000"/>
                <w:sz w:val="24"/>
                <w:szCs w:val="24"/>
                <w:u w:val="single"/>
              </w:rPr>
            </w:pPr>
            <w:r w:rsidRPr="00E6238F">
              <w:rPr>
                <w:color w:val="FF0000"/>
                <w:sz w:val="24"/>
                <w:szCs w:val="24"/>
                <w:u w:val="single"/>
              </w:rPr>
              <w:t>送審人同時涉有第一項二種以上情事者，依各該不受理期間規定中最高期間之規定論處。</w:t>
            </w:r>
          </w:p>
          <w:p w14:paraId="55A48E92" w14:textId="77777777" w:rsidR="00FA22E8" w:rsidRPr="00E6238F" w:rsidRDefault="00FA22E8" w:rsidP="0058511E">
            <w:pPr>
              <w:spacing w:after="38"/>
              <w:jc w:val="both"/>
              <w:rPr>
                <w:color w:val="FF0000"/>
                <w:sz w:val="24"/>
                <w:szCs w:val="24"/>
                <w:u w:val="single"/>
              </w:rPr>
            </w:pPr>
          </w:p>
        </w:tc>
        <w:tc>
          <w:tcPr>
            <w:tcW w:w="5102" w:type="dxa"/>
          </w:tcPr>
          <w:p w14:paraId="24B709C1" w14:textId="77777777" w:rsidR="00FA22E8" w:rsidRPr="00E6238F" w:rsidRDefault="00FA22E8" w:rsidP="0058511E">
            <w:pPr>
              <w:jc w:val="both"/>
              <w:rPr>
                <w:color w:val="000000"/>
                <w:sz w:val="24"/>
                <w:szCs w:val="24"/>
              </w:rPr>
            </w:pPr>
            <w:r w:rsidRPr="00E6238F">
              <w:rPr>
                <w:color w:val="000000"/>
                <w:sz w:val="24"/>
                <w:szCs w:val="24"/>
              </w:rPr>
              <w:lastRenderedPageBreak/>
              <w:t>第</w:t>
            </w:r>
            <w:r w:rsidRPr="00E6238F">
              <w:rPr>
                <w:color w:val="FF0000"/>
                <w:sz w:val="24"/>
                <w:szCs w:val="24"/>
                <w:u w:val="single"/>
              </w:rPr>
              <w:t>十九</w:t>
            </w:r>
            <w:r w:rsidRPr="00E6238F">
              <w:rPr>
                <w:color w:val="000000"/>
                <w:sz w:val="24"/>
                <w:szCs w:val="24"/>
              </w:rPr>
              <w:t>條（</w:t>
            </w:r>
            <w:r w:rsidRPr="00E6238F">
              <w:rPr>
                <w:color w:val="FF0000"/>
                <w:sz w:val="24"/>
                <w:szCs w:val="24"/>
                <w:u w:val="single"/>
              </w:rPr>
              <w:t>學術倫理審查確定後之懲處</w:t>
            </w:r>
            <w:r w:rsidRPr="00E6238F">
              <w:rPr>
                <w:color w:val="000000"/>
                <w:sz w:val="24"/>
                <w:szCs w:val="24"/>
              </w:rPr>
              <w:t>）</w:t>
            </w:r>
          </w:p>
          <w:p w14:paraId="3E445A95" w14:textId="08A0FD9A" w:rsidR="00FA22E8" w:rsidRPr="00E6238F" w:rsidRDefault="00FA22E8" w:rsidP="008F5082">
            <w:pPr>
              <w:ind w:leftChars="73" w:left="204"/>
              <w:jc w:val="both"/>
              <w:rPr>
                <w:sz w:val="24"/>
                <w:szCs w:val="24"/>
              </w:rPr>
            </w:pPr>
            <w:r w:rsidRPr="00E6238F">
              <w:rPr>
                <w:rFonts w:hint="eastAsia"/>
                <w:color w:val="FF0000"/>
                <w:sz w:val="24"/>
                <w:szCs w:val="24"/>
                <w:u w:val="single"/>
              </w:rPr>
              <w:t>學術倫理檢舉案審議成立，並經校教評會審議確定者，應不通過被檢舉人資格審定，並依以下</w:t>
            </w:r>
            <w:r w:rsidRPr="00E6238F">
              <w:rPr>
                <w:rFonts w:hint="eastAsia"/>
                <w:sz w:val="24"/>
                <w:szCs w:val="24"/>
              </w:rPr>
              <w:t>各款所定</w:t>
            </w:r>
            <w:proofErr w:type="gramStart"/>
            <w:r w:rsidRPr="00E6238F">
              <w:rPr>
                <w:rFonts w:hint="eastAsia"/>
                <w:sz w:val="24"/>
                <w:szCs w:val="24"/>
              </w:rPr>
              <w:t>期間，</w:t>
            </w:r>
            <w:proofErr w:type="gramEnd"/>
            <w:r w:rsidRPr="00E6238F">
              <w:rPr>
                <w:rFonts w:hint="eastAsia"/>
                <w:sz w:val="24"/>
                <w:szCs w:val="24"/>
              </w:rPr>
              <w:t>不受理其教師資格審定之申請：</w:t>
            </w:r>
          </w:p>
          <w:p w14:paraId="232DB990" w14:textId="2C34A121" w:rsidR="00FA22E8" w:rsidRPr="00E6238F" w:rsidRDefault="00FA22E8" w:rsidP="008F5082">
            <w:pPr>
              <w:ind w:leftChars="73" w:left="204"/>
              <w:jc w:val="both"/>
              <w:rPr>
                <w:sz w:val="24"/>
                <w:szCs w:val="24"/>
              </w:rPr>
            </w:pPr>
          </w:p>
          <w:p w14:paraId="7A164454" w14:textId="43484672" w:rsidR="00FA22E8" w:rsidRPr="00E6238F" w:rsidRDefault="00FA22E8" w:rsidP="008F5082">
            <w:pPr>
              <w:ind w:leftChars="73" w:left="204"/>
              <w:jc w:val="both"/>
              <w:rPr>
                <w:sz w:val="24"/>
                <w:szCs w:val="24"/>
              </w:rPr>
            </w:pPr>
          </w:p>
          <w:p w14:paraId="46C36E09" w14:textId="52613B51" w:rsidR="00FA22E8" w:rsidRPr="00E6238F" w:rsidRDefault="00FA22E8" w:rsidP="008F5082">
            <w:pPr>
              <w:ind w:leftChars="73" w:left="204"/>
              <w:jc w:val="both"/>
              <w:rPr>
                <w:sz w:val="24"/>
                <w:szCs w:val="24"/>
              </w:rPr>
            </w:pPr>
          </w:p>
          <w:p w14:paraId="772D696A" w14:textId="77777777" w:rsidR="00FA22E8" w:rsidRPr="00E6238F" w:rsidRDefault="00FA22E8" w:rsidP="008F5082">
            <w:pPr>
              <w:ind w:leftChars="73" w:left="204"/>
              <w:jc w:val="both"/>
              <w:rPr>
                <w:sz w:val="24"/>
                <w:szCs w:val="24"/>
              </w:rPr>
            </w:pPr>
          </w:p>
          <w:p w14:paraId="7D5DE9A7" w14:textId="1F2FCBEF" w:rsidR="00FA22E8" w:rsidRPr="00E6238F" w:rsidRDefault="00FA22E8" w:rsidP="005936A0">
            <w:pPr>
              <w:pStyle w:val="af"/>
              <w:widowControl w:val="0"/>
              <w:spacing w:line="380" w:lineRule="exact"/>
              <w:ind w:leftChars="68" w:left="708" w:hangingChars="216" w:hanging="518"/>
              <w:jc w:val="both"/>
              <w:rPr>
                <w:sz w:val="24"/>
                <w:szCs w:val="24"/>
              </w:rPr>
            </w:pPr>
            <w:r w:rsidRPr="00E6238F">
              <w:rPr>
                <w:rFonts w:hint="eastAsia"/>
                <w:sz w:val="24"/>
                <w:szCs w:val="24"/>
              </w:rPr>
              <w:t>一、教師資格審查履歷表、合著人證明</w:t>
            </w:r>
            <w:r w:rsidRPr="00E6238F">
              <w:rPr>
                <w:rFonts w:hint="eastAsia"/>
                <w:strike/>
                <w:color w:val="FF0000"/>
                <w:sz w:val="24"/>
                <w:szCs w:val="24"/>
                <w:u w:val="single"/>
              </w:rPr>
              <w:t>故意</w:t>
            </w:r>
            <w:r w:rsidRPr="00E6238F">
              <w:rPr>
                <w:rFonts w:hint="eastAsia"/>
                <w:sz w:val="24"/>
                <w:szCs w:val="24"/>
              </w:rPr>
              <w:t>登載不實、代表</w:t>
            </w:r>
            <w:r w:rsidRPr="00E6238F">
              <w:rPr>
                <w:rFonts w:hint="eastAsia"/>
                <w:strike/>
                <w:color w:val="FF0000"/>
                <w:sz w:val="24"/>
                <w:szCs w:val="24"/>
                <w:u w:val="single"/>
              </w:rPr>
              <w:t>著</w:t>
            </w:r>
            <w:r w:rsidRPr="00E6238F">
              <w:rPr>
                <w:rFonts w:hint="eastAsia"/>
                <w:sz w:val="24"/>
                <w:szCs w:val="24"/>
              </w:rPr>
              <w:t>作未確實填載為合著及繳交合著人證明、未適當引</w:t>
            </w:r>
            <w:proofErr w:type="gramStart"/>
            <w:r w:rsidRPr="00E6238F">
              <w:rPr>
                <w:rFonts w:hint="eastAsia"/>
                <w:sz w:val="24"/>
                <w:szCs w:val="24"/>
              </w:rPr>
              <w:t>註</w:t>
            </w:r>
            <w:proofErr w:type="gramEnd"/>
            <w:r w:rsidRPr="00E6238F">
              <w:rPr>
                <w:rFonts w:hint="eastAsia"/>
                <w:sz w:val="24"/>
                <w:szCs w:val="24"/>
              </w:rPr>
              <w:t>、未</w:t>
            </w:r>
            <w:r w:rsidRPr="00E6238F">
              <w:rPr>
                <w:rFonts w:hint="eastAsia"/>
                <w:strike/>
                <w:color w:val="FF0000"/>
                <w:sz w:val="24"/>
                <w:szCs w:val="24"/>
                <w:u w:val="single"/>
              </w:rPr>
              <w:t>經</w:t>
            </w:r>
            <w:r w:rsidRPr="00E6238F">
              <w:rPr>
                <w:rFonts w:hint="eastAsia"/>
                <w:sz w:val="24"/>
                <w:szCs w:val="24"/>
              </w:rPr>
              <w:t>註明</w:t>
            </w:r>
            <w:r w:rsidRPr="00E6238F">
              <w:rPr>
                <w:rFonts w:hint="eastAsia"/>
                <w:strike/>
                <w:color w:val="FF0000"/>
                <w:sz w:val="24"/>
                <w:szCs w:val="24"/>
                <w:u w:val="single"/>
              </w:rPr>
              <w:t>授權</w:t>
            </w:r>
            <w:r w:rsidRPr="00E6238F">
              <w:rPr>
                <w:rFonts w:hint="eastAsia"/>
                <w:sz w:val="24"/>
                <w:szCs w:val="24"/>
              </w:rPr>
              <w:t>而重複發表、未註明其部分內容為已發表之成果或著作或其他違反學術倫理情事者：一年至五年。</w:t>
            </w:r>
          </w:p>
          <w:p w14:paraId="16D995C5" w14:textId="77777777" w:rsidR="00FA22E8" w:rsidRPr="00E6238F" w:rsidRDefault="00FA22E8" w:rsidP="005936A0">
            <w:pPr>
              <w:pStyle w:val="af"/>
              <w:widowControl w:val="0"/>
              <w:spacing w:line="380" w:lineRule="exact"/>
              <w:ind w:leftChars="68" w:left="708" w:hangingChars="216" w:hanging="518"/>
              <w:jc w:val="both"/>
              <w:rPr>
                <w:sz w:val="24"/>
                <w:szCs w:val="24"/>
              </w:rPr>
            </w:pPr>
            <w:r w:rsidRPr="00E6238F">
              <w:rPr>
                <w:rFonts w:hint="eastAsia"/>
                <w:sz w:val="24"/>
                <w:szCs w:val="24"/>
              </w:rPr>
              <w:t>二、著作、作品、展演及技術報告有抄襲、造假、變造或舞弊情事：五年至七年。</w:t>
            </w:r>
          </w:p>
          <w:p w14:paraId="7DDD1C37" w14:textId="3B0A3AF0" w:rsidR="00FA22E8" w:rsidRPr="00E6238F" w:rsidRDefault="00FA22E8" w:rsidP="005936A0">
            <w:pPr>
              <w:pStyle w:val="af"/>
              <w:widowControl w:val="0"/>
              <w:spacing w:line="380" w:lineRule="exact"/>
              <w:ind w:leftChars="68" w:left="708" w:hangingChars="216" w:hanging="518"/>
              <w:jc w:val="both"/>
              <w:rPr>
                <w:sz w:val="24"/>
                <w:szCs w:val="24"/>
              </w:rPr>
            </w:pPr>
            <w:r w:rsidRPr="00E6238F">
              <w:rPr>
                <w:rFonts w:hint="eastAsia"/>
                <w:sz w:val="24"/>
                <w:szCs w:val="24"/>
              </w:rPr>
              <w:t>三、學、經歷證件、成就證明、專門著作已為刊物接受將定期發表之證明、合著人</w:t>
            </w:r>
            <w:r w:rsidRPr="00E6238F">
              <w:rPr>
                <w:rFonts w:hint="eastAsia"/>
                <w:sz w:val="24"/>
                <w:szCs w:val="24"/>
              </w:rPr>
              <w:lastRenderedPageBreak/>
              <w:t>證明為偽造、變造、以</w:t>
            </w:r>
            <w:r w:rsidRPr="00E6238F">
              <w:rPr>
                <w:rFonts w:hint="eastAsia"/>
                <w:color w:val="000000"/>
                <w:sz w:val="24"/>
                <w:szCs w:val="24"/>
              </w:rPr>
              <w:t>違法</w:t>
            </w:r>
            <w:r w:rsidRPr="00E6238F">
              <w:rPr>
                <w:rFonts w:hint="eastAsia"/>
                <w:sz w:val="24"/>
                <w:szCs w:val="24"/>
              </w:rPr>
              <w:t>或不當手段影響論文之審查：七年至十年。</w:t>
            </w:r>
          </w:p>
          <w:p w14:paraId="26906324" w14:textId="77777777" w:rsidR="00FA22E8" w:rsidRPr="00E6238F" w:rsidRDefault="00FA22E8" w:rsidP="005936A0">
            <w:pPr>
              <w:pStyle w:val="af"/>
              <w:widowControl w:val="0"/>
              <w:spacing w:line="380" w:lineRule="exact"/>
              <w:ind w:leftChars="68" w:left="708" w:hangingChars="216" w:hanging="518"/>
              <w:jc w:val="both"/>
              <w:rPr>
                <w:sz w:val="24"/>
                <w:szCs w:val="24"/>
              </w:rPr>
            </w:pPr>
            <w:r w:rsidRPr="00E6238F">
              <w:rPr>
                <w:rFonts w:hint="eastAsia"/>
                <w:sz w:val="24"/>
                <w:szCs w:val="24"/>
              </w:rPr>
              <w:t>四、</w:t>
            </w:r>
            <w:r w:rsidRPr="00E6238F">
              <w:rPr>
                <w:rFonts w:hint="eastAsia"/>
                <w:color w:val="FF0000"/>
                <w:sz w:val="24"/>
                <w:szCs w:val="24"/>
                <w:u w:val="single"/>
              </w:rPr>
              <w:t>其他違反學術倫理情事者：一年至五年。</w:t>
            </w:r>
          </w:p>
          <w:p w14:paraId="04F4CDFC" w14:textId="77777777" w:rsidR="00FA22E8" w:rsidRPr="00E6238F" w:rsidRDefault="00FA22E8" w:rsidP="0058511E">
            <w:pPr>
              <w:jc w:val="both"/>
              <w:rPr>
                <w:sz w:val="24"/>
                <w:szCs w:val="24"/>
              </w:rPr>
            </w:pPr>
          </w:p>
          <w:p w14:paraId="428A402D" w14:textId="10912397" w:rsidR="00FA22E8" w:rsidRPr="00E6238F" w:rsidRDefault="00FA22E8" w:rsidP="008F5082">
            <w:pPr>
              <w:ind w:leftChars="73" w:left="204"/>
              <w:jc w:val="both"/>
              <w:rPr>
                <w:strike/>
                <w:color w:val="FF0000"/>
                <w:sz w:val="24"/>
                <w:szCs w:val="24"/>
                <w:u w:val="single"/>
              </w:rPr>
            </w:pPr>
            <w:r w:rsidRPr="00E6238F">
              <w:rPr>
                <w:rFonts w:hint="eastAsia"/>
                <w:strike/>
                <w:color w:val="FF0000"/>
                <w:sz w:val="24"/>
                <w:szCs w:val="24"/>
                <w:u w:val="single"/>
              </w:rPr>
              <w:t>校教評會審議確定並作出懲處決定後，應以書面通知檢舉人與被檢舉人有關處理之結果、懲處情形及理由，並載明如有不服應依規定向本校提出申訴。</w:t>
            </w:r>
          </w:p>
          <w:p w14:paraId="24FE6C87" w14:textId="24853C2D" w:rsidR="00FA22E8" w:rsidRPr="00E6238F" w:rsidRDefault="00FA22E8" w:rsidP="0058511E">
            <w:pPr>
              <w:spacing w:after="70"/>
              <w:jc w:val="both"/>
              <w:rPr>
                <w:sz w:val="24"/>
                <w:szCs w:val="24"/>
              </w:rPr>
            </w:pPr>
          </w:p>
        </w:tc>
        <w:tc>
          <w:tcPr>
            <w:tcW w:w="4818" w:type="dxa"/>
          </w:tcPr>
          <w:p w14:paraId="64AABE05" w14:textId="77777777" w:rsidR="00FA22E8" w:rsidRPr="00E6238F" w:rsidRDefault="00FA22E8" w:rsidP="001867EA">
            <w:pPr>
              <w:numPr>
                <w:ilvl w:val="0"/>
                <w:numId w:val="24"/>
              </w:numPr>
              <w:pBdr>
                <w:top w:val="nil"/>
                <w:left w:val="nil"/>
                <w:bottom w:val="nil"/>
                <w:right w:val="nil"/>
                <w:between w:val="nil"/>
              </w:pBdr>
              <w:jc w:val="both"/>
              <w:rPr>
                <w:color w:val="000000"/>
                <w:sz w:val="24"/>
                <w:szCs w:val="24"/>
              </w:rPr>
            </w:pPr>
            <w:r w:rsidRPr="00E6238F">
              <w:rPr>
                <w:color w:val="000000"/>
                <w:sz w:val="24"/>
                <w:szCs w:val="24"/>
              </w:rPr>
              <w:lastRenderedPageBreak/>
              <w:t>條次變更。</w:t>
            </w:r>
          </w:p>
          <w:p w14:paraId="05489FA9" w14:textId="3753B898" w:rsidR="00FA22E8" w:rsidRPr="00E6238F" w:rsidRDefault="00FA22E8" w:rsidP="001867EA">
            <w:pPr>
              <w:numPr>
                <w:ilvl w:val="0"/>
                <w:numId w:val="24"/>
              </w:numPr>
              <w:pBdr>
                <w:top w:val="nil"/>
                <w:left w:val="nil"/>
                <w:bottom w:val="nil"/>
                <w:right w:val="nil"/>
                <w:between w:val="nil"/>
              </w:pBdr>
              <w:jc w:val="both"/>
              <w:rPr>
                <w:color w:val="000000"/>
                <w:sz w:val="24"/>
                <w:szCs w:val="24"/>
              </w:rPr>
            </w:pPr>
            <w:r w:rsidRPr="00E6238F">
              <w:rPr>
                <w:rFonts w:hint="eastAsia"/>
                <w:color w:val="000000"/>
                <w:sz w:val="24"/>
                <w:szCs w:val="24"/>
              </w:rPr>
              <w:t>現行條文</w:t>
            </w:r>
            <w:proofErr w:type="gramStart"/>
            <w:r w:rsidRPr="00E6238F">
              <w:rPr>
                <w:rFonts w:hint="eastAsia"/>
                <w:color w:val="000000"/>
                <w:sz w:val="24"/>
                <w:szCs w:val="24"/>
              </w:rPr>
              <w:t>第十九條移列</w:t>
            </w:r>
            <w:proofErr w:type="gramEnd"/>
            <w:r w:rsidRPr="00E6238F">
              <w:rPr>
                <w:rFonts w:hint="eastAsia"/>
                <w:color w:val="000000"/>
                <w:sz w:val="24"/>
                <w:szCs w:val="24"/>
              </w:rPr>
              <w:t>，並</w:t>
            </w:r>
            <w:r w:rsidRPr="00E6238F">
              <w:rPr>
                <w:color w:val="000000"/>
                <w:sz w:val="24"/>
                <w:szCs w:val="24"/>
              </w:rPr>
              <w:t>依違反送審處理原則第四點及審定辦法第四十四條第三項修正增列第二項、第三項，參考「</w:t>
            </w:r>
            <w:proofErr w:type="gramStart"/>
            <w:r w:rsidRPr="00E6238F">
              <w:rPr>
                <w:color w:val="000000"/>
                <w:sz w:val="24"/>
                <w:szCs w:val="24"/>
              </w:rPr>
              <w:t>一</w:t>
            </w:r>
            <w:proofErr w:type="gramEnd"/>
            <w:r w:rsidRPr="00E6238F">
              <w:rPr>
                <w:color w:val="000000"/>
                <w:sz w:val="24"/>
                <w:szCs w:val="24"/>
              </w:rPr>
              <w:t>行為</w:t>
            </w:r>
            <w:proofErr w:type="gramStart"/>
            <w:r w:rsidRPr="00E6238F">
              <w:rPr>
                <w:color w:val="000000"/>
                <w:sz w:val="24"/>
                <w:szCs w:val="24"/>
              </w:rPr>
              <w:t>違反數法時</w:t>
            </w:r>
            <w:proofErr w:type="gramEnd"/>
            <w:r w:rsidRPr="00E6238F">
              <w:rPr>
                <w:color w:val="000000"/>
                <w:sz w:val="24"/>
                <w:szCs w:val="24"/>
              </w:rPr>
              <w:t>，應從一重處斷」之法理，</w:t>
            </w:r>
            <w:proofErr w:type="gramStart"/>
            <w:r w:rsidRPr="00E6238F">
              <w:rPr>
                <w:color w:val="000000"/>
                <w:sz w:val="24"/>
                <w:szCs w:val="24"/>
              </w:rPr>
              <w:t>明定送審</w:t>
            </w:r>
            <w:proofErr w:type="gramEnd"/>
            <w:r w:rsidRPr="00E6238F">
              <w:rPr>
                <w:color w:val="000000"/>
                <w:sz w:val="24"/>
                <w:szCs w:val="24"/>
              </w:rPr>
              <w:t>人同時涉有二種以上情事時，應依較重處分之規定為論處。</w:t>
            </w:r>
          </w:p>
          <w:p w14:paraId="74E901B8" w14:textId="2B410867" w:rsidR="00FA22E8" w:rsidRPr="00E6238F" w:rsidRDefault="00FA22E8" w:rsidP="001867EA">
            <w:pPr>
              <w:numPr>
                <w:ilvl w:val="0"/>
                <w:numId w:val="24"/>
              </w:numPr>
              <w:pBdr>
                <w:top w:val="nil"/>
                <w:left w:val="nil"/>
                <w:bottom w:val="nil"/>
                <w:right w:val="nil"/>
                <w:between w:val="nil"/>
              </w:pBdr>
              <w:jc w:val="both"/>
              <w:rPr>
                <w:color w:val="000000"/>
                <w:sz w:val="24"/>
                <w:szCs w:val="24"/>
              </w:rPr>
            </w:pPr>
            <w:r w:rsidRPr="00E6238F">
              <w:rPr>
                <w:color w:val="000000"/>
                <w:sz w:val="24"/>
                <w:szCs w:val="24"/>
              </w:rPr>
              <w:t>現行條文第二項移列</w:t>
            </w:r>
            <w:r w:rsidRPr="00E6238F">
              <w:rPr>
                <w:rFonts w:hint="eastAsia"/>
                <w:color w:val="000000"/>
                <w:sz w:val="24"/>
                <w:szCs w:val="24"/>
              </w:rPr>
              <w:t>至</w:t>
            </w:r>
            <w:r w:rsidRPr="00E6238F">
              <w:rPr>
                <w:color w:val="000000"/>
                <w:sz w:val="24"/>
                <w:szCs w:val="24"/>
              </w:rPr>
              <w:t>修正條文第二十</w:t>
            </w:r>
            <w:r w:rsidRPr="00E6238F">
              <w:rPr>
                <w:rFonts w:hint="eastAsia"/>
                <w:color w:val="000000"/>
                <w:sz w:val="24"/>
                <w:szCs w:val="24"/>
              </w:rPr>
              <w:t>四</w:t>
            </w:r>
            <w:r w:rsidRPr="00E6238F">
              <w:rPr>
                <w:color w:val="000000"/>
                <w:sz w:val="24"/>
                <w:szCs w:val="24"/>
              </w:rPr>
              <w:t>條第二項。</w:t>
            </w:r>
          </w:p>
          <w:p w14:paraId="29F3F657" w14:textId="77777777" w:rsidR="00FA22E8" w:rsidRPr="00E6238F" w:rsidRDefault="00FA22E8" w:rsidP="0058511E">
            <w:pPr>
              <w:pBdr>
                <w:top w:val="nil"/>
                <w:left w:val="nil"/>
                <w:bottom w:val="nil"/>
                <w:right w:val="nil"/>
                <w:between w:val="nil"/>
              </w:pBdr>
              <w:jc w:val="both"/>
              <w:rPr>
                <w:color w:val="000000"/>
                <w:sz w:val="24"/>
                <w:szCs w:val="24"/>
              </w:rPr>
            </w:pPr>
          </w:p>
          <w:p w14:paraId="4F9649B0" w14:textId="4E21C1B4" w:rsidR="00FA22E8" w:rsidRPr="00E6238F" w:rsidRDefault="00FA22E8" w:rsidP="0058511E">
            <w:pPr>
              <w:pBdr>
                <w:top w:val="nil"/>
                <w:left w:val="nil"/>
                <w:bottom w:val="nil"/>
                <w:right w:val="nil"/>
                <w:between w:val="nil"/>
              </w:pBdr>
              <w:jc w:val="both"/>
              <w:rPr>
                <w:color w:val="000000"/>
                <w:sz w:val="24"/>
                <w:szCs w:val="24"/>
              </w:rPr>
            </w:pPr>
          </w:p>
        </w:tc>
        <w:tc>
          <w:tcPr>
            <w:tcW w:w="4818" w:type="dxa"/>
          </w:tcPr>
          <w:p w14:paraId="7D968AC5" w14:textId="77777777" w:rsidR="00FA22E8" w:rsidRPr="00E6238F" w:rsidRDefault="00FA22E8" w:rsidP="001867EA">
            <w:pPr>
              <w:numPr>
                <w:ilvl w:val="0"/>
                <w:numId w:val="24"/>
              </w:numPr>
              <w:pBdr>
                <w:top w:val="nil"/>
                <w:left w:val="nil"/>
                <w:bottom w:val="nil"/>
                <w:right w:val="nil"/>
                <w:between w:val="nil"/>
              </w:pBdr>
              <w:jc w:val="both"/>
              <w:rPr>
                <w:color w:val="000000"/>
                <w:sz w:val="24"/>
                <w:szCs w:val="24"/>
              </w:rPr>
            </w:pPr>
          </w:p>
        </w:tc>
      </w:tr>
      <w:tr w:rsidR="00FA22E8" w:rsidRPr="00E6238F" w14:paraId="05475F8A" w14:textId="1356A287" w:rsidTr="00FA22E8">
        <w:trPr>
          <w:trHeight w:val="3683"/>
          <w:jc w:val="center"/>
        </w:trPr>
        <w:tc>
          <w:tcPr>
            <w:tcW w:w="5100" w:type="dxa"/>
          </w:tcPr>
          <w:p w14:paraId="1C34248B" w14:textId="0A9BBA76" w:rsidR="00FA22E8" w:rsidRPr="00E6238F" w:rsidRDefault="00FA22E8" w:rsidP="0058511E">
            <w:pPr>
              <w:jc w:val="both"/>
              <w:rPr>
                <w:color w:val="FF0000"/>
                <w:sz w:val="24"/>
                <w:szCs w:val="24"/>
                <w:u w:val="single"/>
              </w:rPr>
            </w:pPr>
            <w:bookmarkStart w:id="23" w:name="_Hlk115252504"/>
            <w:bookmarkEnd w:id="22"/>
            <w:r w:rsidRPr="00E6238F">
              <w:rPr>
                <w:color w:val="FF0000"/>
                <w:sz w:val="24"/>
                <w:szCs w:val="24"/>
                <w:u w:val="single"/>
              </w:rPr>
              <w:t>第二十</w:t>
            </w:r>
            <w:r w:rsidRPr="00E6238F">
              <w:rPr>
                <w:rFonts w:hint="eastAsia"/>
                <w:color w:val="FF0000"/>
                <w:sz w:val="24"/>
                <w:szCs w:val="24"/>
                <w:u w:val="single"/>
              </w:rPr>
              <w:t>六</w:t>
            </w:r>
            <w:r w:rsidRPr="00E6238F">
              <w:rPr>
                <w:color w:val="FF0000"/>
                <w:sz w:val="24"/>
                <w:szCs w:val="24"/>
                <w:u w:val="single"/>
              </w:rPr>
              <w:t>條（資格審定後</w:t>
            </w:r>
            <w:r w:rsidRPr="00E6238F">
              <w:rPr>
                <w:rFonts w:hint="eastAsia"/>
                <w:color w:val="FF0000"/>
                <w:sz w:val="24"/>
                <w:szCs w:val="24"/>
                <w:u w:val="single"/>
              </w:rPr>
              <w:t>違反</w:t>
            </w:r>
            <w:r w:rsidRPr="00E6238F">
              <w:rPr>
                <w:color w:val="FF0000"/>
                <w:sz w:val="24"/>
                <w:szCs w:val="24"/>
                <w:u w:val="single"/>
              </w:rPr>
              <w:t>學術倫理</w:t>
            </w:r>
            <w:r w:rsidRPr="00E6238F">
              <w:rPr>
                <w:rFonts w:hint="eastAsia"/>
                <w:color w:val="FF0000"/>
                <w:sz w:val="24"/>
                <w:szCs w:val="24"/>
                <w:u w:val="single"/>
              </w:rPr>
              <w:t>成立</w:t>
            </w:r>
            <w:r w:rsidRPr="00E6238F">
              <w:rPr>
                <w:color w:val="FF0000"/>
                <w:sz w:val="24"/>
                <w:szCs w:val="24"/>
                <w:u w:val="single"/>
              </w:rPr>
              <w:t>）</w:t>
            </w:r>
          </w:p>
          <w:p w14:paraId="7449BEF3" w14:textId="35623056" w:rsidR="00FA22E8" w:rsidRPr="00E6238F" w:rsidRDefault="00FA22E8" w:rsidP="008F5082">
            <w:pPr>
              <w:ind w:leftChars="73" w:left="204"/>
              <w:jc w:val="both"/>
              <w:rPr>
                <w:color w:val="FF0000"/>
                <w:sz w:val="24"/>
                <w:szCs w:val="24"/>
                <w:u w:val="single"/>
              </w:rPr>
            </w:pPr>
            <w:r w:rsidRPr="00E6238F">
              <w:rPr>
                <w:color w:val="FF0000"/>
                <w:sz w:val="24"/>
                <w:szCs w:val="24"/>
                <w:u w:val="single"/>
              </w:rPr>
              <w:t>教師資格經審定後，經舉發涉及前條第一項</w:t>
            </w:r>
            <w:r w:rsidRPr="00E6238F">
              <w:rPr>
                <w:rFonts w:hint="eastAsia"/>
                <w:color w:val="FF0000"/>
                <w:sz w:val="24"/>
                <w:szCs w:val="24"/>
                <w:u w:val="single"/>
              </w:rPr>
              <w:t>違反學術倫理</w:t>
            </w:r>
            <w:r w:rsidRPr="00E6238F">
              <w:rPr>
                <w:color w:val="FF0000"/>
                <w:sz w:val="24"/>
                <w:szCs w:val="24"/>
                <w:u w:val="single"/>
              </w:rPr>
              <w:t>各款情事之一，並經審議確定者，依下列方式處理：</w:t>
            </w:r>
          </w:p>
          <w:p w14:paraId="4C2F55F4" w14:textId="19DFA848" w:rsidR="00FA22E8" w:rsidRPr="00E6238F" w:rsidRDefault="00FA22E8" w:rsidP="00AD1025">
            <w:pPr>
              <w:pStyle w:val="af"/>
              <w:widowControl w:val="0"/>
              <w:ind w:leftChars="68" w:left="708" w:hangingChars="216" w:hanging="518"/>
              <w:jc w:val="both"/>
              <w:rPr>
                <w:color w:val="FF0000"/>
                <w:sz w:val="24"/>
                <w:szCs w:val="24"/>
                <w:u w:val="single"/>
              </w:rPr>
            </w:pPr>
            <w:r w:rsidRPr="00E6238F">
              <w:rPr>
                <w:rFonts w:hint="eastAsia"/>
                <w:color w:val="FF0000"/>
                <w:sz w:val="24"/>
                <w:szCs w:val="24"/>
                <w:u w:val="single"/>
              </w:rPr>
              <w:t>一、</w:t>
            </w:r>
            <w:r w:rsidRPr="00E6238F">
              <w:rPr>
                <w:color w:val="FF0000"/>
                <w:sz w:val="24"/>
                <w:szCs w:val="24"/>
                <w:u w:val="single"/>
              </w:rPr>
              <w:t>其原經審定合格發給教師證書者，應撤銷該等級起之教師資格及追繳其教師證書，並依前條所定</w:t>
            </w:r>
            <w:proofErr w:type="gramStart"/>
            <w:r w:rsidRPr="00E6238F">
              <w:rPr>
                <w:color w:val="FF0000"/>
                <w:sz w:val="24"/>
                <w:szCs w:val="24"/>
                <w:u w:val="single"/>
              </w:rPr>
              <w:t>期間，</w:t>
            </w:r>
            <w:proofErr w:type="gramEnd"/>
            <w:r w:rsidRPr="00E6238F">
              <w:rPr>
                <w:color w:val="FF0000"/>
                <w:sz w:val="24"/>
                <w:szCs w:val="24"/>
                <w:u w:val="single"/>
              </w:rPr>
              <w:t>為不受理其教師資格審定申請之處分。</w:t>
            </w:r>
          </w:p>
          <w:p w14:paraId="06EA3119" w14:textId="604C1C82" w:rsidR="00FA22E8" w:rsidRPr="00E6238F" w:rsidRDefault="00FA22E8" w:rsidP="00AD1025">
            <w:pPr>
              <w:pStyle w:val="af"/>
              <w:widowControl w:val="0"/>
              <w:ind w:leftChars="68" w:left="708" w:hangingChars="216" w:hanging="518"/>
              <w:jc w:val="both"/>
              <w:rPr>
                <w:color w:val="FF0000"/>
                <w:sz w:val="24"/>
                <w:szCs w:val="24"/>
              </w:rPr>
            </w:pPr>
            <w:r w:rsidRPr="00E6238F">
              <w:rPr>
                <w:rFonts w:hint="eastAsia"/>
                <w:color w:val="FF0000"/>
                <w:sz w:val="24"/>
                <w:szCs w:val="24"/>
                <w:u w:val="single"/>
              </w:rPr>
              <w:t>二、</w:t>
            </w:r>
            <w:r w:rsidRPr="00E6238F">
              <w:rPr>
                <w:color w:val="FF0000"/>
                <w:sz w:val="24"/>
                <w:szCs w:val="24"/>
                <w:u w:val="single"/>
              </w:rPr>
              <w:t>其原經審定</w:t>
            </w:r>
            <w:proofErr w:type="gramStart"/>
            <w:r w:rsidRPr="00E6238F">
              <w:rPr>
                <w:color w:val="FF0000"/>
                <w:sz w:val="24"/>
                <w:szCs w:val="24"/>
                <w:u w:val="single"/>
              </w:rPr>
              <w:t>不</w:t>
            </w:r>
            <w:proofErr w:type="gramEnd"/>
            <w:r w:rsidRPr="00E6238F">
              <w:rPr>
                <w:color w:val="FF0000"/>
                <w:sz w:val="24"/>
                <w:szCs w:val="24"/>
                <w:u w:val="single"/>
              </w:rPr>
              <w:t>合格者，應依前條所定</w:t>
            </w:r>
            <w:proofErr w:type="gramStart"/>
            <w:r w:rsidRPr="00E6238F">
              <w:rPr>
                <w:color w:val="FF0000"/>
                <w:sz w:val="24"/>
                <w:szCs w:val="24"/>
                <w:u w:val="single"/>
              </w:rPr>
              <w:t>期間，</w:t>
            </w:r>
            <w:proofErr w:type="gramEnd"/>
            <w:r w:rsidRPr="00E6238F">
              <w:rPr>
                <w:color w:val="FF0000"/>
                <w:sz w:val="24"/>
                <w:szCs w:val="24"/>
                <w:u w:val="single"/>
              </w:rPr>
              <w:t>為不受理其教師資格審定申請之處分。</w:t>
            </w:r>
            <w:bookmarkEnd w:id="23"/>
          </w:p>
        </w:tc>
        <w:tc>
          <w:tcPr>
            <w:tcW w:w="5102" w:type="dxa"/>
          </w:tcPr>
          <w:p w14:paraId="616A4FBE" w14:textId="77777777" w:rsidR="00FA22E8" w:rsidRPr="00E6238F" w:rsidRDefault="00FA22E8" w:rsidP="00DC35DC">
            <w:pPr>
              <w:shd w:val="clear" w:color="auto" w:fill="F9FBFB"/>
              <w:rPr>
                <w:sz w:val="24"/>
                <w:szCs w:val="24"/>
              </w:rPr>
            </w:pPr>
          </w:p>
        </w:tc>
        <w:tc>
          <w:tcPr>
            <w:tcW w:w="4818" w:type="dxa"/>
          </w:tcPr>
          <w:p w14:paraId="02881F07" w14:textId="77777777" w:rsidR="00FA22E8" w:rsidRPr="00E6238F" w:rsidRDefault="00FA22E8" w:rsidP="001867EA">
            <w:pPr>
              <w:numPr>
                <w:ilvl w:val="0"/>
                <w:numId w:val="25"/>
              </w:numPr>
              <w:pBdr>
                <w:top w:val="nil"/>
                <w:left w:val="nil"/>
                <w:bottom w:val="nil"/>
                <w:right w:val="nil"/>
                <w:between w:val="nil"/>
              </w:pBdr>
              <w:jc w:val="both"/>
              <w:rPr>
                <w:color w:val="000000"/>
                <w:sz w:val="24"/>
                <w:szCs w:val="24"/>
              </w:rPr>
            </w:pPr>
            <w:r w:rsidRPr="00E6238F">
              <w:rPr>
                <w:color w:val="000000"/>
                <w:sz w:val="24"/>
                <w:szCs w:val="24"/>
              </w:rPr>
              <w:t>本條新增。</w:t>
            </w:r>
          </w:p>
          <w:p w14:paraId="468206B0" w14:textId="1F83C6D1" w:rsidR="00FA22E8" w:rsidRPr="00E6238F" w:rsidRDefault="00FA22E8" w:rsidP="001867EA">
            <w:pPr>
              <w:numPr>
                <w:ilvl w:val="0"/>
                <w:numId w:val="25"/>
              </w:numPr>
              <w:pBdr>
                <w:top w:val="nil"/>
                <w:left w:val="nil"/>
                <w:bottom w:val="nil"/>
                <w:right w:val="nil"/>
                <w:between w:val="nil"/>
              </w:pBdr>
              <w:jc w:val="both"/>
              <w:rPr>
                <w:color w:val="000000"/>
                <w:sz w:val="24"/>
                <w:szCs w:val="24"/>
              </w:rPr>
            </w:pPr>
            <w:r w:rsidRPr="00E6238F">
              <w:rPr>
                <w:rFonts w:hint="eastAsia"/>
                <w:color w:val="000000"/>
                <w:sz w:val="24"/>
                <w:szCs w:val="24"/>
              </w:rPr>
              <w:t>依</w:t>
            </w:r>
            <w:r w:rsidRPr="00E6238F">
              <w:rPr>
                <w:color w:val="000000"/>
                <w:sz w:val="24"/>
                <w:szCs w:val="24"/>
              </w:rPr>
              <w:t>審定辦法第四十五條增</w:t>
            </w:r>
            <w:r w:rsidRPr="00E6238F">
              <w:rPr>
                <w:rFonts w:hint="eastAsia"/>
                <w:color w:val="000000"/>
                <w:sz w:val="24"/>
                <w:szCs w:val="24"/>
              </w:rPr>
              <w:t>修條文，明定</w:t>
            </w:r>
            <w:proofErr w:type="gramStart"/>
            <w:r w:rsidRPr="00E6238F">
              <w:rPr>
                <w:rFonts w:hint="eastAsia"/>
                <w:color w:val="000000"/>
                <w:sz w:val="24"/>
                <w:szCs w:val="24"/>
              </w:rPr>
              <w:t>違反學倫情事</w:t>
            </w:r>
            <w:proofErr w:type="gramEnd"/>
            <w:r w:rsidRPr="00E6238F">
              <w:rPr>
                <w:rFonts w:hint="eastAsia"/>
                <w:color w:val="000000"/>
                <w:sz w:val="24"/>
                <w:szCs w:val="24"/>
              </w:rPr>
              <w:t>經審認確定者，資格審查案件之處理規定</w:t>
            </w:r>
            <w:r w:rsidRPr="00E6238F">
              <w:rPr>
                <w:color w:val="000000"/>
                <w:sz w:val="24"/>
                <w:szCs w:val="24"/>
              </w:rPr>
              <w:t>。</w:t>
            </w:r>
          </w:p>
        </w:tc>
        <w:tc>
          <w:tcPr>
            <w:tcW w:w="4818" w:type="dxa"/>
          </w:tcPr>
          <w:p w14:paraId="7DA5CB5D" w14:textId="77777777" w:rsidR="00FA22E8" w:rsidRPr="00E6238F" w:rsidRDefault="00FA22E8" w:rsidP="001867EA">
            <w:pPr>
              <w:numPr>
                <w:ilvl w:val="0"/>
                <w:numId w:val="25"/>
              </w:numPr>
              <w:pBdr>
                <w:top w:val="nil"/>
                <w:left w:val="nil"/>
                <w:bottom w:val="nil"/>
                <w:right w:val="nil"/>
                <w:between w:val="nil"/>
              </w:pBdr>
              <w:jc w:val="both"/>
              <w:rPr>
                <w:color w:val="000000"/>
                <w:sz w:val="24"/>
                <w:szCs w:val="24"/>
              </w:rPr>
            </w:pPr>
          </w:p>
        </w:tc>
      </w:tr>
      <w:tr w:rsidR="00FA22E8" w:rsidRPr="00E6238F" w14:paraId="1B6222DE" w14:textId="5C77A313" w:rsidTr="00FA22E8">
        <w:trPr>
          <w:trHeight w:val="11751"/>
          <w:jc w:val="center"/>
        </w:trPr>
        <w:tc>
          <w:tcPr>
            <w:tcW w:w="5100" w:type="dxa"/>
          </w:tcPr>
          <w:p w14:paraId="7969E70F" w14:textId="698474D5" w:rsidR="00FA22E8" w:rsidRPr="00E6238F" w:rsidRDefault="00FA22E8" w:rsidP="0058511E">
            <w:pPr>
              <w:jc w:val="both"/>
              <w:rPr>
                <w:color w:val="FF0000"/>
                <w:sz w:val="24"/>
                <w:szCs w:val="24"/>
                <w:u w:val="single"/>
              </w:rPr>
            </w:pPr>
            <w:bookmarkStart w:id="24" w:name="_Hlk115252517"/>
            <w:r w:rsidRPr="00E6238F">
              <w:rPr>
                <w:color w:val="FF0000"/>
                <w:sz w:val="24"/>
                <w:szCs w:val="24"/>
                <w:u w:val="single"/>
              </w:rPr>
              <w:lastRenderedPageBreak/>
              <w:t>第二十</w:t>
            </w:r>
            <w:r w:rsidRPr="00E6238F">
              <w:rPr>
                <w:rFonts w:hint="eastAsia"/>
                <w:color w:val="FF0000"/>
                <w:sz w:val="24"/>
                <w:szCs w:val="24"/>
                <w:u w:val="single"/>
              </w:rPr>
              <w:t>七</w:t>
            </w:r>
            <w:r w:rsidRPr="00E6238F">
              <w:rPr>
                <w:color w:val="FF0000"/>
                <w:sz w:val="24"/>
                <w:szCs w:val="24"/>
                <w:u w:val="single"/>
              </w:rPr>
              <w:t>條(</w:t>
            </w:r>
            <w:proofErr w:type="gramStart"/>
            <w:r w:rsidRPr="00E6238F">
              <w:rPr>
                <w:rFonts w:hint="eastAsia"/>
                <w:color w:val="FF0000"/>
                <w:sz w:val="24"/>
                <w:szCs w:val="24"/>
                <w:u w:val="single"/>
              </w:rPr>
              <w:t>違反學倫成立</w:t>
            </w:r>
            <w:proofErr w:type="gramEnd"/>
            <w:r w:rsidRPr="00E6238F">
              <w:rPr>
                <w:rFonts w:hint="eastAsia"/>
                <w:color w:val="FF0000"/>
                <w:sz w:val="24"/>
                <w:szCs w:val="24"/>
                <w:u w:val="single"/>
              </w:rPr>
              <w:t>得免執行</w:t>
            </w:r>
            <w:r w:rsidRPr="00E6238F">
              <w:rPr>
                <w:color w:val="FF0000"/>
                <w:sz w:val="24"/>
                <w:szCs w:val="24"/>
                <w:u w:val="single"/>
              </w:rPr>
              <w:t>不受理</w:t>
            </w:r>
            <w:r w:rsidRPr="00E6238F">
              <w:rPr>
                <w:rFonts w:hint="eastAsia"/>
                <w:color w:val="FF0000"/>
                <w:sz w:val="24"/>
                <w:szCs w:val="24"/>
                <w:u w:val="single"/>
              </w:rPr>
              <w:t>處分)</w:t>
            </w:r>
          </w:p>
          <w:p w14:paraId="6ED22C86" w14:textId="77777777" w:rsidR="00FA22E8" w:rsidRPr="00E6238F" w:rsidRDefault="00FA22E8" w:rsidP="008F5082">
            <w:pPr>
              <w:ind w:leftChars="73" w:left="204"/>
              <w:jc w:val="both"/>
              <w:rPr>
                <w:color w:val="FF0000"/>
                <w:sz w:val="24"/>
                <w:szCs w:val="24"/>
                <w:u w:val="single"/>
              </w:rPr>
            </w:pPr>
            <w:r w:rsidRPr="00E6238F">
              <w:rPr>
                <w:color w:val="FF0000"/>
                <w:sz w:val="24"/>
                <w:szCs w:val="24"/>
                <w:u w:val="single"/>
              </w:rPr>
              <w:t>送審人之代表作經審議認定有未適當引</w:t>
            </w:r>
            <w:proofErr w:type="gramStart"/>
            <w:r w:rsidRPr="00E6238F">
              <w:rPr>
                <w:color w:val="FF0000"/>
                <w:sz w:val="24"/>
                <w:szCs w:val="24"/>
                <w:u w:val="single"/>
              </w:rPr>
              <w:t>註</w:t>
            </w:r>
            <w:proofErr w:type="gramEnd"/>
            <w:r w:rsidRPr="00E6238F">
              <w:rPr>
                <w:color w:val="FF0000"/>
                <w:sz w:val="24"/>
                <w:szCs w:val="24"/>
                <w:u w:val="single"/>
              </w:rPr>
              <w:t>、未註明而重複發表、未註明其部分內容為已發表之成果或著作、抄襲、造假、變造、舞弊、以違法或不當手段影響論文之審查或其他違反學術倫理情事之一，且符合下列各款規定者，免依前二條規定為不受理其教師資格審定申請之處分：</w:t>
            </w:r>
          </w:p>
          <w:p w14:paraId="1002F71C" w14:textId="77777777" w:rsidR="00FA22E8" w:rsidRPr="00E6238F" w:rsidRDefault="00FA22E8" w:rsidP="00A846F4">
            <w:pPr>
              <w:pStyle w:val="af"/>
              <w:widowControl w:val="0"/>
              <w:spacing w:line="380" w:lineRule="exact"/>
              <w:ind w:leftChars="68" w:left="708" w:hangingChars="216" w:hanging="518"/>
              <w:jc w:val="both"/>
              <w:rPr>
                <w:color w:val="FF0000"/>
                <w:sz w:val="24"/>
                <w:szCs w:val="24"/>
                <w:u w:val="single"/>
              </w:rPr>
            </w:pPr>
            <w:r w:rsidRPr="00E6238F">
              <w:rPr>
                <w:color w:val="FF0000"/>
                <w:sz w:val="24"/>
                <w:szCs w:val="24"/>
                <w:u w:val="single"/>
              </w:rPr>
              <w:t>一、送審著作所涉情事</w:t>
            </w:r>
            <w:proofErr w:type="gramStart"/>
            <w:r w:rsidRPr="00E6238F">
              <w:rPr>
                <w:color w:val="FF0000"/>
                <w:sz w:val="24"/>
                <w:szCs w:val="24"/>
                <w:u w:val="single"/>
              </w:rPr>
              <w:t>非屬送審</w:t>
            </w:r>
            <w:proofErr w:type="gramEnd"/>
            <w:r w:rsidRPr="00E6238F">
              <w:rPr>
                <w:color w:val="FF0000"/>
                <w:sz w:val="24"/>
                <w:szCs w:val="24"/>
                <w:u w:val="single"/>
              </w:rPr>
              <w:t>人之貢獻部分，且其貢獻部分應可供查對，並於送審前表明。</w:t>
            </w:r>
          </w:p>
          <w:p w14:paraId="5CCEAC56" w14:textId="77777777" w:rsidR="00FA22E8" w:rsidRPr="00E6238F" w:rsidRDefault="00FA22E8" w:rsidP="00A846F4">
            <w:pPr>
              <w:pStyle w:val="af"/>
              <w:widowControl w:val="0"/>
              <w:spacing w:line="380" w:lineRule="exact"/>
              <w:ind w:leftChars="68" w:left="708" w:hangingChars="216" w:hanging="518"/>
              <w:jc w:val="both"/>
              <w:rPr>
                <w:color w:val="FF0000"/>
                <w:sz w:val="24"/>
                <w:szCs w:val="24"/>
                <w:u w:val="single"/>
              </w:rPr>
            </w:pPr>
            <w:r w:rsidRPr="00E6238F">
              <w:rPr>
                <w:color w:val="FF0000"/>
                <w:sz w:val="24"/>
                <w:szCs w:val="24"/>
                <w:u w:val="single"/>
              </w:rPr>
              <w:t>二、經專業同儕調查認定，送審著作所涉情事部分非送審人所屬之學術專業領域。</w:t>
            </w:r>
          </w:p>
          <w:p w14:paraId="7FB63DCC" w14:textId="72CC134B" w:rsidR="00FA22E8" w:rsidRPr="00E6238F" w:rsidRDefault="00FA22E8" w:rsidP="00A846F4">
            <w:pPr>
              <w:pStyle w:val="af"/>
              <w:widowControl w:val="0"/>
              <w:spacing w:line="380" w:lineRule="exact"/>
              <w:ind w:leftChars="68" w:left="708" w:hangingChars="216" w:hanging="518"/>
              <w:jc w:val="both"/>
              <w:rPr>
                <w:color w:val="FF0000"/>
                <w:sz w:val="24"/>
                <w:szCs w:val="24"/>
                <w:u w:val="single"/>
              </w:rPr>
            </w:pPr>
            <w:r w:rsidRPr="00E6238F">
              <w:rPr>
                <w:color w:val="FF0000"/>
                <w:sz w:val="24"/>
                <w:szCs w:val="24"/>
                <w:u w:val="single"/>
              </w:rPr>
              <w:t>三、經專業同儕調查認定，送審人非送審著作之重要作者或計畫主持人。</w:t>
            </w:r>
          </w:p>
          <w:p w14:paraId="1A0D1517" w14:textId="77777777" w:rsidR="00FA22E8" w:rsidRPr="00E6238F" w:rsidRDefault="00FA22E8" w:rsidP="00A846F4">
            <w:pPr>
              <w:pStyle w:val="af"/>
              <w:widowControl w:val="0"/>
              <w:spacing w:line="380" w:lineRule="exact"/>
              <w:ind w:leftChars="68" w:left="708" w:hangingChars="216" w:hanging="518"/>
              <w:jc w:val="both"/>
              <w:rPr>
                <w:color w:val="FF0000"/>
                <w:sz w:val="24"/>
                <w:szCs w:val="24"/>
                <w:u w:val="single"/>
              </w:rPr>
            </w:pPr>
          </w:p>
          <w:p w14:paraId="0D6DC428" w14:textId="721C9615" w:rsidR="00FA22E8" w:rsidRPr="00E6238F" w:rsidRDefault="00FA22E8" w:rsidP="008F5082">
            <w:pPr>
              <w:ind w:leftChars="73" w:left="204"/>
              <w:jc w:val="both"/>
              <w:rPr>
                <w:color w:val="FF0000"/>
                <w:sz w:val="24"/>
                <w:szCs w:val="24"/>
                <w:u w:val="single"/>
              </w:rPr>
            </w:pPr>
            <w:r w:rsidRPr="00E6238F">
              <w:rPr>
                <w:color w:val="FF0000"/>
                <w:sz w:val="24"/>
                <w:szCs w:val="24"/>
                <w:u w:val="single"/>
              </w:rPr>
              <w:t>送審人之</w:t>
            </w:r>
            <w:proofErr w:type="gramStart"/>
            <w:r w:rsidRPr="00E6238F">
              <w:rPr>
                <w:color w:val="FF0000"/>
                <w:sz w:val="24"/>
                <w:szCs w:val="24"/>
                <w:u w:val="single"/>
              </w:rPr>
              <w:t>參考作經認定</w:t>
            </w:r>
            <w:proofErr w:type="gramEnd"/>
            <w:r w:rsidRPr="00E6238F">
              <w:rPr>
                <w:color w:val="FF0000"/>
                <w:sz w:val="24"/>
                <w:szCs w:val="24"/>
                <w:u w:val="single"/>
              </w:rPr>
              <w:t>有前項序文所定情事之一，且符合前項第一款及第二款規定者，免依前二條規定為不受理其教師資格審定申請之處分。</w:t>
            </w:r>
          </w:p>
          <w:p w14:paraId="4DB6A45B" w14:textId="77777777" w:rsidR="00FA22E8" w:rsidRPr="00E6238F" w:rsidRDefault="00FA22E8" w:rsidP="008F5082">
            <w:pPr>
              <w:ind w:leftChars="73" w:left="204"/>
              <w:jc w:val="both"/>
              <w:rPr>
                <w:color w:val="FF0000"/>
                <w:sz w:val="24"/>
                <w:szCs w:val="24"/>
                <w:u w:val="single"/>
              </w:rPr>
            </w:pPr>
          </w:p>
          <w:p w14:paraId="470AEE8C" w14:textId="77777777" w:rsidR="00FA22E8" w:rsidRPr="00E6238F" w:rsidRDefault="00FA22E8" w:rsidP="008F5082">
            <w:pPr>
              <w:ind w:leftChars="73" w:left="204"/>
              <w:jc w:val="both"/>
              <w:rPr>
                <w:color w:val="FF0000"/>
                <w:sz w:val="24"/>
                <w:szCs w:val="24"/>
                <w:u w:val="single"/>
              </w:rPr>
            </w:pPr>
            <w:r w:rsidRPr="00E6238F">
              <w:rPr>
                <w:color w:val="FF0000"/>
                <w:sz w:val="24"/>
                <w:szCs w:val="24"/>
                <w:u w:val="single"/>
              </w:rPr>
              <w:t>送審人之</w:t>
            </w:r>
            <w:proofErr w:type="gramStart"/>
            <w:r w:rsidRPr="00E6238F">
              <w:rPr>
                <w:color w:val="FF0000"/>
                <w:sz w:val="24"/>
                <w:szCs w:val="24"/>
                <w:u w:val="single"/>
              </w:rPr>
              <w:t>參考作經認定</w:t>
            </w:r>
            <w:proofErr w:type="gramEnd"/>
            <w:r w:rsidRPr="00E6238F">
              <w:rPr>
                <w:color w:val="FF0000"/>
                <w:sz w:val="24"/>
                <w:szCs w:val="24"/>
                <w:u w:val="single"/>
              </w:rPr>
              <w:t>有第一項序文所定情事之一，且符合第一項各款規定者，得於排除該參考作後，依下列規定辦理：</w:t>
            </w:r>
          </w:p>
          <w:p w14:paraId="096E5DA9" w14:textId="199E664A" w:rsidR="00FA22E8" w:rsidRPr="00E6238F" w:rsidRDefault="00FA22E8" w:rsidP="00A846F4">
            <w:pPr>
              <w:pStyle w:val="af"/>
              <w:widowControl w:val="0"/>
              <w:spacing w:line="380" w:lineRule="exact"/>
              <w:ind w:leftChars="68" w:left="708" w:hangingChars="216" w:hanging="518"/>
              <w:jc w:val="both"/>
              <w:rPr>
                <w:color w:val="FF0000"/>
                <w:sz w:val="24"/>
                <w:szCs w:val="24"/>
                <w:u w:val="single"/>
              </w:rPr>
            </w:pPr>
            <w:r w:rsidRPr="00E6238F">
              <w:rPr>
                <w:color w:val="FF0000"/>
                <w:sz w:val="24"/>
                <w:szCs w:val="24"/>
                <w:u w:val="single"/>
              </w:rPr>
              <w:t>一、尚於審查階段之案件：續行教師資格審查。</w:t>
            </w:r>
          </w:p>
          <w:p w14:paraId="1BE2FA4F" w14:textId="75757E9D" w:rsidR="00FA22E8" w:rsidRPr="00E6238F" w:rsidRDefault="00FA22E8" w:rsidP="00A846F4">
            <w:pPr>
              <w:pStyle w:val="af"/>
              <w:widowControl w:val="0"/>
              <w:spacing w:line="380" w:lineRule="exact"/>
              <w:ind w:leftChars="68" w:left="708" w:hangingChars="216" w:hanging="518"/>
              <w:jc w:val="both"/>
              <w:rPr>
                <w:color w:val="FF0000"/>
                <w:sz w:val="24"/>
                <w:szCs w:val="24"/>
                <w:u w:val="single"/>
              </w:rPr>
            </w:pPr>
            <w:r w:rsidRPr="00E6238F">
              <w:rPr>
                <w:color w:val="FF0000"/>
                <w:sz w:val="24"/>
                <w:szCs w:val="24"/>
                <w:u w:val="single"/>
              </w:rPr>
              <w:t>二、已審定合格案件：認可學校之案件經學校教評會審議符合送審時規定及外審結果合格者；非認可學校之案件經學校報教育部認定符合送審時規定及外審結果合格者，免依前條第一款規定為撤銷教師資格之處分。</w:t>
            </w:r>
            <w:bookmarkEnd w:id="24"/>
          </w:p>
        </w:tc>
        <w:tc>
          <w:tcPr>
            <w:tcW w:w="5102" w:type="dxa"/>
          </w:tcPr>
          <w:p w14:paraId="6DA96085" w14:textId="77777777" w:rsidR="00FA22E8" w:rsidRPr="00E6238F" w:rsidRDefault="00FA22E8" w:rsidP="0058511E">
            <w:pPr>
              <w:spacing w:after="70"/>
              <w:jc w:val="both"/>
              <w:rPr>
                <w:sz w:val="24"/>
                <w:szCs w:val="24"/>
              </w:rPr>
            </w:pPr>
          </w:p>
        </w:tc>
        <w:tc>
          <w:tcPr>
            <w:tcW w:w="4818" w:type="dxa"/>
          </w:tcPr>
          <w:p w14:paraId="60B700C1" w14:textId="77777777" w:rsidR="00FA22E8" w:rsidRPr="00E6238F" w:rsidRDefault="00FA22E8" w:rsidP="001867EA">
            <w:pPr>
              <w:numPr>
                <w:ilvl w:val="0"/>
                <w:numId w:val="26"/>
              </w:numPr>
              <w:pBdr>
                <w:top w:val="nil"/>
                <w:left w:val="nil"/>
                <w:bottom w:val="nil"/>
                <w:right w:val="nil"/>
                <w:between w:val="nil"/>
              </w:pBdr>
              <w:jc w:val="both"/>
              <w:rPr>
                <w:color w:val="000000"/>
                <w:sz w:val="24"/>
                <w:szCs w:val="24"/>
              </w:rPr>
            </w:pPr>
            <w:r w:rsidRPr="00E6238F">
              <w:rPr>
                <w:color w:val="000000"/>
                <w:sz w:val="24"/>
                <w:szCs w:val="24"/>
              </w:rPr>
              <w:t>本條新增。</w:t>
            </w:r>
          </w:p>
          <w:p w14:paraId="15E8B486" w14:textId="389090DB" w:rsidR="00FA22E8" w:rsidRPr="00E6238F" w:rsidRDefault="00FA22E8" w:rsidP="00797FBA">
            <w:pPr>
              <w:numPr>
                <w:ilvl w:val="0"/>
                <w:numId w:val="26"/>
              </w:numPr>
              <w:pBdr>
                <w:top w:val="nil"/>
                <w:left w:val="nil"/>
                <w:bottom w:val="nil"/>
                <w:right w:val="nil"/>
                <w:between w:val="nil"/>
              </w:pBdr>
              <w:jc w:val="both"/>
              <w:rPr>
                <w:color w:val="000000"/>
                <w:sz w:val="24"/>
                <w:szCs w:val="24"/>
              </w:rPr>
            </w:pPr>
            <w:r w:rsidRPr="00E6238F">
              <w:rPr>
                <w:color w:val="000000"/>
                <w:sz w:val="24"/>
                <w:szCs w:val="24"/>
              </w:rPr>
              <w:t>依審定辦法第四十六條</w:t>
            </w:r>
            <w:r w:rsidRPr="00E6238F">
              <w:rPr>
                <w:rFonts w:hint="eastAsia"/>
                <w:color w:val="000000"/>
                <w:sz w:val="24"/>
                <w:szCs w:val="24"/>
              </w:rPr>
              <w:t>新</w:t>
            </w:r>
            <w:r w:rsidRPr="00E6238F">
              <w:rPr>
                <w:color w:val="000000"/>
                <w:sz w:val="24"/>
                <w:szCs w:val="24"/>
              </w:rPr>
              <w:t>增</w:t>
            </w:r>
            <w:r w:rsidRPr="00E6238F">
              <w:rPr>
                <w:rFonts w:hint="eastAsia"/>
                <w:color w:val="000000"/>
                <w:sz w:val="24"/>
                <w:szCs w:val="24"/>
              </w:rPr>
              <w:t>條文，</w:t>
            </w:r>
            <w:r w:rsidRPr="00E6238F">
              <w:rPr>
                <w:color w:val="000000"/>
                <w:sz w:val="24"/>
                <w:szCs w:val="24"/>
              </w:rPr>
              <w:t>考量跨領域合作之趨勢，並基於榮辱與共，責任可分原則，</w:t>
            </w:r>
            <w:proofErr w:type="gramStart"/>
            <w:r w:rsidRPr="00E6238F">
              <w:rPr>
                <w:color w:val="000000"/>
                <w:sz w:val="24"/>
                <w:szCs w:val="24"/>
              </w:rPr>
              <w:t>明定送審</w:t>
            </w:r>
            <w:proofErr w:type="gramEnd"/>
            <w:r w:rsidRPr="00E6238F">
              <w:rPr>
                <w:color w:val="000000"/>
                <w:sz w:val="24"/>
                <w:szCs w:val="24"/>
              </w:rPr>
              <w:t>人得減輕責任之條件。</w:t>
            </w:r>
          </w:p>
        </w:tc>
        <w:tc>
          <w:tcPr>
            <w:tcW w:w="4818" w:type="dxa"/>
          </w:tcPr>
          <w:p w14:paraId="74B7E624" w14:textId="77777777" w:rsidR="00FA22E8" w:rsidRPr="00E6238F" w:rsidRDefault="00FA22E8" w:rsidP="001867EA">
            <w:pPr>
              <w:numPr>
                <w:ilvl w:val="0"/>
                <w:numId w:val="26"/>
              </w:numPr>
              <w:pBdr>
                <w:top w:val="nil"/>
                <w:left w:val="nil"/>
                <w:bottom w:val="nil"/>
                <w:right w:val="nil"/>
                <w:between w:val="nil"/>
              </w:pBdr>
              <w:jc w:val="both"/>
              <w:rPr>
                <w:color w:val="000000"/>
                <w:sz w:val="24"/>
                <w:szCs w:val="24"/>
              </w:rPr>
            </w:pPr>
          </w:p>
        </w:tc>
      </w:tr>
      <w:tr w:rsidR="00FA22E8" w:rsidRPr="00E6238F" w14:paraId="1062A68D" w14:textId="4E04F5E7" w:rsidTr="00FA22E8">
        <w:trPr>
          <w:trHeight w:val="6228"/>
          <w:jc w:val="center"/>
        </w:trPr>
        <w:tc>
          <w:tcPr>
            <w:tcW w:w="5100" w:type="dxa"/>
          </w:tcPr>
          <w:p w14:paraId="57814B70" w14:textId="469611B1" w:rsidR="00FA22E8" w:rsidRPr="00E6238F" w:rsidRDefault="00FA22E8" w:rsidP="0058511E">
            <w:pPr>
              <w:jc w:val="both"/>
              <w:rPr>
                <w:color w:val="FF0000"/>
                <w:sz w:val="24"/>
                <w:szCs w:val="24"/>
                <w:u w:val="single"/>
              </w:rPr>
            </w:pPr>
            <w:bookmarkStart w:id="25" w:name="_Hlk115252525"/>
            <w:r w:rsidRPr="00E6238F">
              <w:rPr>
                <w:color w:val="FF0000"/>
                <w:sz w:val="24"/>
                <w:szCs w:val="24"/>
                <w:u w:val="single"/>
              </w:rPr>
              <w:lastRenderedPageBreak/>
              <w:t>第二十</w:t>
            </w:r>
            <w:r w:rsidRPr="00E6238F">
              <w:rPr>
                <w:rFonts w:hint="eastAsia"/>
                <w:color w:val="FF0000"/>
                <w:sz w:val="24"/>
                <w:szCs w:val="24"/>
                <w:u w:val="single"/>
              </w:rPr>
              <w:t>八</w:t>
            </w:r>
            <w:r w:rsidRPr="00E6238F">
              <w:rPr>
                <w:color w:val="FF0000"/>
                <w:sz w:val="24"/>
                <w:szCs w:val="24"/>
                <w:u w:val="single"/>
              </w:rPr>
              <w:t>條（違反學術倫理案件</w:t>
            </w:r>
            <w:r w:rsidRPr="00E6238F">
              <w:rPr>
                <w:rFonts w:hint="eastAsia"/>
                <w:color w:val="FF0000"/>
                <w:sz w:val="24"/>
                <w:szCs w:val="24"/>
                <w:u w:val="single"/>
              </w:rPr>
              <w:t>審理權責</w:t>
            </w:r>
            <w:r w:rsidRPr="00E6238F">
              <w:rPr>
                <w:color w:val="FF0000"/>
                <w:sz w:val="24"/>
                <w:szCs w:val="24"/>
                <w:u w:val="single"/>
              </w:rPr>
              <w:t>）</w:t>
            </w:r>
          </w:p>
          <w:p w14:paraId="145D0AD6" w14:textId="06E1DD47" w:rsidR="00FA22E8" w:rsidRPr="00E6238F" w:rsidRDefault="00FA22E8" w:rsidP="00A321E6">
            <w:pPr>
              <w:ind w:leftChars="73" w:left="204"/>
              <w:jc w:val="both"/>
              <w:rPr>
                <w:color w:val="FF0000"/>
                <w:sz w:val="24"/>
                <w:szCs w:val="24"/>
                <w:u w:val="single"/>
              </w:rPr>
            </w:pPr>
            <w:r w:rsidRPr="00E6238F">
              <w:rPr>
                <w:rFonts w:hint="eastAsia"/>
                <w:color w:val="FF0000"/>
                <w:sz w:val="24"/>
                <w:szCs w:val="24"/>
                <w:u w:val="single"/>
              </w:rPr>
              <w:t>教師資格經教育部審定後，經檢舉或發現送審人涉及審定辦法第四十四條第一項各款情事之</w:t>
            </w:r>
            <w:proofErr w:type="gramStart"/>
            <w:r w:rsidRPr="00E6238F">
              <w:rPr>
                <w:rFonts w:hint="eastAsia"/>
                <w:color w:val="FF0000"/>
                <w:sz w:val="24"/>
                <w:szCs w:val="24"/>
                <w:u w:val="single"/>
              </w:rPr>
              <w:t>一</w:t>
            </w:r>
            <w:proofErr w:type="gramEnd"/>
            <w:r w:rsidRPr="00E6238F">
              <w:rPr>
                <w:rFonts w:hint="eastAsia"/>
                <w:color w:val="FF0000"/>
                <w:sz w:val="24"/>
                <w:szCs w:val="24"/>
                <w:u w:val="single"/>
              </w:rPr>
              <w:t>者，應將其認定情形及處置建議，報本部審查。</w:t>
            </w:r>
          </w:p>
          <w:p w14:paraId="21F2A118" w14:textId="77777777" w:rsidR="00FA22E8" w:rsidRPr="00E6238F" w:rsidRDefault="00FA22E8" w:rsidP="00A321E6">
            <w:pPr>
              <w:ind w:leftChars="73" w:left="204"/>
              <w:jc w:val="both"/>
              <w:rPr>
                <w:color w:val="FF0000"/>
                <w:sz w:val="24"/>
                <w:szCs w:val="24"/>
                <w:u w:val="single"/>
              </w:rPr>
            </w:pPr>
          </w:p>
          <w:p w14:paraId="27BBDC63" w14:textId="741AE750" w:rsidR="00FA22E8" w:rsidRPr="00E6238F" w:rsidRDefault="00FA22E8" w:rsidP="00A321E6">
            <w:pPr>
              <w:ind w:leftChars="73" w:left="204"/>
              <w:jc w:val="both"/>
              <w:rPr>
                <w:color w:val="FF0000"/>
                <w:sz w:val="24"/>
                <w:szCs w:val="24"/>
                <w:u w:val="single"/>
              </w:rPr>
            </w:pPr>
            <w:r w:rsidRPr="00E6238F">
              <w:rPr>
                <w:rFonts w:hint="eastAsia"/>
                <w:color w:val="FF0000"/>
                <w:sz w:val="24"/>
                <w:szCs w:val="24"/>
                <w:u w:val="single"/>
              </w:rPr>
              <w:t>學校於報教育部審查前、認可學校（包括部分認可學校）之送審人於送審中或其教師資格經審定後，經檢舉或發現涉及審定辦法第四十四條第一項各款情事之</w:t>
            </w:r>
            <w:proofErr w:type="gramStart"/>
            <w:r w:rsidRPr="00E6238F">
              <w:rPr>
                <w:rFonts w:hint="eastAsia"/>
                <w:color w:val="FF0000"/>
                <w:sz w:val="24"/>
                <w:szCs w:val="24"/>
                <w:u w:val="single"/>
              </w:rPr>
              <w:t>一</w:t>
            </w:r>
            <w:proofErr w:type="gramEnd"/>
            <w:r w:rsidRPr="00E6238F">
              <w:rPr>
                <w:rFonts w:hint="eastAsia"/>
                <w:color w:val="FF0000"/>
                <w:sz w:val="24"/>
                <w:szCs w:val="24"/>
                <w:u w:val="single"/>
              </w:rPr>
              <w:t>者，應</w:t>
            </w:r>
            <w:proofErr w:type="gramStart"/>
            <w:r w:rsidRPr="00E6238F">
              <w:rPr>
                <w:rFonts w:hint="eastAsia"/>
                <w:color w:val="FF0000"/>
                <w:sz w:val="24"/>
                <w:szCs w:val="24"/>
                <w:u w:val="single"/>
              </w:rPr>
              <w:t>準</w:t>
            </w:r>
            <w:proofErr w:type="gramEnd"/>
            <w:r w:rsidRPr="00E6238F">
              <w:rPr>
                <w:rFonts w:hint="eastAsia"/>
                <w:color w:val="FF0000"/>
                <w:sz w:val="24"/>
                <w:szCs w:val="24"/>
                <w:u w:val="single"/>
              </w:rPr>
              <w:t>用第四十四條至前條規定處理，並依第四十四條所定</w:t>
            </w:r>
            <w:proofErr w:type="gramStart"/>
            <w:r w:rsidRPr="00E6238F">
              <w:rPr>
                <w:rFonts w:hint="eastAsia"/>
                <w:color w:val="FF0000"/>
                <w:sz w:val="24"/>
                <w:szCs w:val="24"/>
                <w:u w:val="single"/>
              </w:rPr>
              <w:t>期間，</w:t>
            </w:r>
            <w:proofErr w:type="gramEnd"/>
            <w:r w:rsidRPr="00E6238F">
              <w:rPr>
                <w:rFonts w:hint="eastAsia"/>
                <w:color w:val="FF0000"/>
                <w:sz w:val="24"/>
                <w:szCs w:val="24"/>
                <w:u w:val="single"/>
              </w:rPr>
              <w:t>自</w:t>
            </w:r>
            <w:proofErr w:type="gramStart"/>
            <w:r w:rsidRPr="00E6238F">
              <w:rPr>
                <w:rFonts w:hint="eastAsia"/>
                <w:color w:val="FF0000"/>
                <w:sz w:val="24"/>
                <w:szCs w:val="24"/>
                <w:u w:val="single"/>
              </w:rPr>
              <w:t>校級教評</w:t>
            </w:r>
            <w:proofErr w:type="gramEnd"/>
            <w:r w:rsidRPr="00E6238F">
              <w:rPr>
                <w:rFonts w:hint="eastAsia"/>
                <w:color w:val="FF0000"/>
                <w:sz w:val="24"/>
                <w:szCs w:val="24"/>
                <w:u w:val="single"/>
              </w:rPr>
              <w:t>會審議決定之日起，為不受理其教師資格審定之申請，經審議確定成立者，將審議程序及處置結果，報教育部備查。</w:t>
            </w:r>
          </w:p>
          <w:p w14:paraId="4728E0D9" w14:textId="77777777" w:rsidR="00FA22E8" w:rsidRPr="00E6238F" w:rsidRDefault="00FA22E8" w:rsidP="00A321E6">
            <w:pPr>
              <w:ind w:leftChars="73" w:left="204"/>
              <w:jc w:val="both"/>
              <w:rPr>
                <w:color w:val="FF0000"/>
                <w:sz w:val="24"/>
                <w:szCs w:val="24"/>
                <w:u w:val="single"/>
              </w:rPr>
            </w:pPr>
          </w:p>
          <w:p w14:paraId="504E871E" w14:textId="5920FF82" w:rsidR="00FA22E8" w:rsidRPr="00E6238F" w:rsidRDefault="00FA22E8" w:rsidP="00A321E6">
            <w:pPr>
              <w:ind w:leftChars="73" w:left="204"/>
              <w:jc w:val="both"/>
              <w:rPr>
                <w:color w:val="FF0000"/>
                <w:sz w:val="24"/>
                <w:szCs w:val="24"/>
                <w:u w:val="single"/>
              </w:rPr>
            </w:pPr>
            <w:r w:rsidRPr="00E6238F">
              <w:rPr>
                <w:rFonts w:hint="eastAsia"/>
                <w:color w:val="FF0000"/>
                <w:sz w:val="24"/>
                <w:szCs w:val="24"/>
                <w:u w:val="single"/>
              </w:rPr>
              <w:t>送審人經檢舉或發現涉及第四十四條第一項各款情事之</w:t>
            </w:r>
            <w:proofErr w:type="gramStart"/>
            <w:r w:rsidRPr="00E6238F">
              <w:rPr>
                <w:rFonts w:hint="eastAsia"/>
                <w:color w:val="FF0000"/>
                <w:sz w:val="24"/>
                <w:szCs w:val="24"/>
                <w:u w:val="single"/>
              </w:rPr>
              <w:t>一</w:t>
            </w:r>
            <w:proofErr w:type="gramEnd"/>
            <w:r w:rsidRPr="00E6238F">
              <w:rPr>
                <w:rFonts w:hint="eastAsia"/>
                <w:color w:val="FF0000"/>
                <w:sz w:val="24"/>
                <w:szCs w:val="24"/>
                <w:u w:val="single"/>
              </w:rPr>
              <w:t>者，不得申請撤回資格審查案，仍應依程序處理。</w:t>
            </w:r>
            <w:bookmarkEnd w:id="25"/>
          </w:p>
        </w:tc>
        <w:tc>
          <w:tcPr>
            <w:tcW w:w="5102" w:type="dxa"/>
          </w:tcPr>
          <w:p w14:paraId="6FA26DED" w14:textId="50756651" w:rsidR="00FA22E8" w:rsidRPr="00E6238F" w:rsidRDefault="00FA22E8" w:rsidP="00691694">
            <w:pPr>
              <w:jc w:val="both"/>
              <w:rPr>
                <w:color w:val="000000"/>
                <w:sz w:val="24"/>
                <w:szCs w:val="24"/>
              </w:rPr>
            </w:pPr>
          </w:p>
        </w:tc>
        <w:tc>
          <w:tcPr>
            <w:tcW w:w="4818" w:type="dxa"/>
          </w:tcPr>
          <w:p w14:paraId="03C7BCAD" w14:textId="77777777" w:rsidR="00FA22E8" w:rsidRPr="00E6238F" w:rsidRDefault="00FA22E8" w:rsidP="001867EA">
            <w:pPr>
              <w:numPr>
                <w:ilvl w:val="0"/>
                <w:numId w:val="27"/>
              </w:numPr>
              <w:pBdr>
                <w:top w:val="nil"/>
                <w:left w:val="nil"/>
                <w:bottom w:val="nil"/>
                <w:right w:val="nil"/>
                <w:between w:val="nil"/>
              </w:pBdr>
              <w:jc w:val="both"/>
              <w:rPr>
                <w:color w:val="000000"/>
                <w:sz w:val="24"/>
                <w:szCs w:val="24"/>
              </w:rPr>
            </w:pPr>
            <w:r w:rsidRPr="00E6238F">
              <w:rPr>
                <w:color w:val="000000"/>
                <w:sz w:val="24"/>
                <w:szCs w:val="24"/>
              </w:rPr>
              <w:t>本條新增。</w:t>
            </w:r>
          </w:p>
          <w:p w14:paraId="209DEE6C" w14:textId="0A55B60E" w:rsidR="00FA22E8" w:rsidRPr="00E6238F" w:rsidRDefault="00FA22E8" w:rsidP="001867EA">
            <w:pPr>
              <w:numPr>
                <w:ilvl w:val="0"/>
                <w:numId w:val="27"/>
              </w:numPr>
              <w:pBdr>
                <w:top w:val="nil"/>
                <w:left w:val="nil"/>
                <w:bottom w:val="nil"/>
                <w:right w:val="nil"/>
                <w:between w:val="nil"/>
              </w:pBdr>
              <w:jc w:val="both"/>
              <w:rPr>
                <w:color w:val="000000"/>
                <w:sz w:val="24"/>
                <w:szCs w:val="24"/>
              </w:rPr>
            </w:pPr>
            <w:r w:rsidRPr="00E6238F">
              <w:rPr>
                <w:color w:val="000000"/>
                <w:sz w:val="24"/>
                <w:szCs w:val="24"/>
              </w:rPr>
              <w:t>依審定辦法第四十</w:t>
            </w:r>
            <w:r w:rsidRPr="00E6238F">
              <w:rPr>
                <w:rFonts w:hint="eastAsia"/>
                <w:color w:val="000000"/>
                <w:sz w:val="24"/>
                <w:szCs w:val="24"/>
              </w:rPr>
              <w:t>七</w:t>
            </w:r>
            <w:r w:rsidRPr="00E6238F">
              <w:rPr>
                <w:color w:val="000000"/>
                <w:sz w:val="24"/>
                <w:szCs w:val="24"/>
              </w:rPr>
              <w:t>條增訂</w:t>
            </w:r>
            <w:r w:rsidRPr="00E6238F">
              <w:rPr>
                <w:rFonts w:hint="eastAsia"/>
                <w:color w:val="000000"/>
                <w:sz w:val="24"/>
                <w:szCs w:val="24"/>
              </w:rPr>
              <w:t>條文，明定</w:t>
            </w:r>
            <w:r w:rsidRPr="00E6238F">
              <w:rPr>
                <w:color w:val="000000"/>
                <w:sz w:val="24"/>
                <w:szCs w:val="24"/>
              </w:rPr>
              <w:t>違反學術倫理案件</w:t>
            </w:r>
            <w:r w:rsidRPr="00E6238F">
              <w:rPr>
                <w:rFonts w:hint="eastAsia"/>
                <w:color w:val="000000"/>
                <w:sz w:val="24"/>
                <w:szCs w:val="24"/>
              </w:rPr>
              <w:t>審理決定生效及處置結果報部規定</w:t>
            </w:r>
            <w:r w:rsidRPr="00E6238F">
              <w:rPr>
                <w:color w:val="000000"/>
                <w:sz w:val="24"/>
                <w:szCs w:val="24"/>
              </w:rPr>
              <w:t>。</w:t>
            </w:r>
          </w:p>
          <w:p w14:paraId="456009BE" w14:textId="57B4BFD3" w:rsidR="00FA22E8" w:rsidRPr="00E6238F" w:rsidRDefault="00FA22E8" w:rsidP="00764166">
            <w:pPr>
              <w:jc w:val="both"/>
              <w:rPr>
                <w:color w:val="000000"/>
                <w:sz w:val="24"/>
                <w:szCs w:val="24"/>
              </w:rPr>
            </w:pPr>
          </w:p>
        </w:tc>
        <w:tc>
          <w:tcPr>
            <w:tcW w:w="4818" w:type="dxa"/>
          </w:tcPr>
          <w:p w14:paraId="2F5A7E74" w14:textId="77777777" w:rsidR="00FA22E8" w:rsidRPr="00E6238F" w:rsidRDefault="00FA22E8" w:rsidP="001867EA">
            <w:pPr>
              <w:numPr>
                <w:ilvl w:val="0"/>
                <w:numId w:val="27"/>
              </w:numPr>
              <w:pBdr>
                <w:top w:val="nil"/>
                <w:left w:val="nil"/>
                <w:bottom w:val="nil"/>
                <w:right w:val="nil"/>
                <w:between w:val="nil"/>
              </w:pBdr>
              <w:jc w:val="both"/>
              <w:rPr>
                <w:color w:val="000000"/>
                <w:sz w:val="24"/>
                <w:szCs w:val="24"/>
              </w:rPr>
            </w:pPr>
          </w:p>
        </w:tc>
      </w:tr>
      <w:tr w:rsidR="00FA22E8" w:rsidRPr="00E6238F" w14:paraId="10CC636C" w14:textId="3DB1F252" w:rsidTr="00FA22E8">
        <w:trPr>
          <w:jc w:val="center"/>
        </w:trPr>
        <w:tc>
          <w:tcPr>
            <w:tcW w:w="5100" w:type="dxa"/>
          </w:tcPr>
          <w:p w14:paraId="57CBD1E9" w14:textId="1352EC72" w:rsidR="00FA22E8" w:rsidRPr="00E6238F" w:rsidRDefault="00FA22E8" w:rsidP="0058511E">
            <w:pPr>
              <w:jc w:val="both"/>
              <w:rPr>
                <w:color w:val="000000"/>
                <w:sz w:val="24"/>
                <w:szCs w:val="24"/>
              </w:rPr>
            </w:pPr>
            <w:bookmarkStart w:id="26" w:name="_Hlk115252534"/>
            <w:r w:rsidRPr="00E6238F">
              <w:rPr>
                <w:color w:val="000000"/>
                <w:sz w:val="24"/>
                <w:szCs w:val="24"/>
              </w:rPr>
              <w:t>第</w:t>
            </w:r>
            <w:r w:rsidRPr="00E6238F">
              <w:rPr>
                <w:color w:val="FF0000"/>
                <w:sz w:val="24"/>
                <w:szCs w:val="24"/>
                <w:u w:val="single"/>
              </w:rPr>
              <w:t>二十</w:t>
            </w:r>
            <w:r w:rsidRPr="00E6238F">
              <w:rPr>
                <w:rFonts w:hint="eastAsia"/>
                <w:color w:val="FF0000"/>
                <w:sz w:val="24"/>
                <w:szCs w:val="24"/>
                <w:u w:val="single"/>
              </w:rPr>
              <w:t>九</w:t>
            </w:r>
            <w:r w:rsidRPr="00E6238F">
              <w:rPr>
                <w:color w:val="000000"/>
                <w:sz w:val="24"/>
                <w:szCs w:val="24"/>
              </w:rPr>
              <w:t>條（</w:t>
            </w:r>
            <w:r w:rsidRPr="00E6238F">
              <w:rPr>
                <w:color w:val="FF0000"/>
                <w:sz w:val="24"/>
                <w:szCs w:val="24"/>
                <w:u w:val="single"/>
              </w:rPr>
              <w:t>舉</w:t>
            </w:r>
            <w:r w:rsidRPr="00E6238F">
              <w:rPr>
                <w:rFonts w:hint="eastAsia"/>
                <w:color w:val="FF0000"/>
                <w:sz w:val="24"/>
                <w:szCs w:val="24"/>
                <w:u w:val="single"/>
              </w:rPr>
              <w:t>發</w:t>
            </w:r>
            <w:r w:rsidRPr="00E6238F">
              <w:rPr>
                <w:color w:val="000000"/>
                <w:sz w:val="24"/>
                <w:szCs w:val="24"/>
              </w:rPr>
              <w:t>案再行審查及濫行檢舉之評議）</w:t>
            </w:r>
          </w:p>
          <w:p w14:paraId="4140AAE4" w14:textId="1DE6767B" w:rsidR="00FA22E8" w:rsidRPr="00E6238F" w:rsidRDefault="00FA22E8" w:rsidP="008F5082">
            <w:pPr>
              <w:pBdr>
                <w:top w:val="nil"/>
                <w:left w:val="nil"/>
                <w:bottom w:val="nil"/>
                <w:right w:val="nil"/>
                <w:between w:val="nil"/>
              </w:pBdr>
              <w:ind w:leftChars="73" w:left="204"/>
              <w:jc w:val="both"/>
              <w:rPr>
                <w:color w:val="FF0000"/>
                <w:sz w:val="24"/>
                <w:szCs w:val="24"/>
                <w:u w:val="single"/>
              </w:rPr>
            </w:pPr>
            <w:r w:rsidRPr="00E6238F">
              <w:rPr>
                <w:color w:val="FF0000"/>
                <w:sz w:val="24"/>
                <w:szCs w:val="24"/>
                <w:u w:val="single"/>
              </w:rPr>
              <w:t>案件經審議後判定無</w:t>
            </w:r>
            <w:r w:rsidRPr="00E6238F">
              <w:rPr>
                <w:rFonts w:hint="eastAsia"/>
                <w:color w:val="FF0000"/>
                <w:sz w:val="24"/>
                <w:szCs w:val="24"/>
                <w:u w:val="single"/>
              </w:rPr>
              <w:t>審定辦法第四十四條第一項所定各款情事</w:t>
            </w:r>
            <w:r w:rsidRPr="00E6238F">
              <w:rPr>
                <w:color w:val="FF0000"/>
                <w:sz w:val="24"/>
                <w:szCs w:val="24"/>
                <w:u w:val="single"/>
              </w:rPr>
              <w:t>者，如再經檢舉，</w:t>
            </w:r>
            <w:r w:rsidRPr="00E6238F">
              <w:rPr>
                <w:rFonts w:hint="eastAsia"/>
                <w:color w:val="FF0000"/>
                <w:sz w:val="24"/>
                <w:szCs w:val="24"/>
                <w:u w:val="single"/>
              </w:rPr>
              <w:t>由</w:t>
            </w:r>
            <w:r w:rsidRPr="00E6238F">
              <w:rPr>
                <w:color w:val="FF0000"/>
                <w:sz w:val="24"/>
                <w:szCs w:val="24"/>
                <w:u w:val="single"/>
              </w:rPr>
              <w:t>原</w:t>
            </w:r>
            <w:r w:rsidRPr="00E6238F">
              <w:rPr>
                <w:rFonts w:hint="eastAsia"/>
                <w:color w:val="FF0000"/>
                <w:sz w:val="24"/>
                <w:szCs w:val="24"/>
                <w:u w:val="single"/>
              </w:rPr>
              <w:t>審議決定</w:t>
            </w:r>
            <w:r w:rsidRPr="00E6238F">
              <w:rPr>
                <w:color w:val="FF0000"/>
                <w:sz w:val="24"/>
                <w:szCs w:val="24"/>
                <w:u w:val="single"/>
              </w:rPr>
              <w:t>之校教評會</w:t>
            </w:r>
            <w:r w:rsidRPr="00E6238F">
              <w:rPr>
                <w:rFonts w:hint="eastAsia"/>
                <w:color w:val="FF0000"/>
                <w:sz w:val="24"/>
                <w:szCs w:val="24"/>
                <w:u w:val="single"/>
              </w:rPr>
              <w:t>或教育部</w:t>
            </w:r>
            <w:r w:rsidRPr="00E6238F">
              <w:rPr>
                <w:color w:val="FF0000"/>
                <w:sz w:val="24"/>
                <w:szCs w:val="24"/>
                <w:u w:val="single"/>
              </w:rPr>
              <w:t>審議。</w:t>
            </w:r>
          </w:p>
          <w:p w14:paraId="0F125C5A" w14:textId="77777777" w:rsidR="00FA22E8" w:rsidRPr="00E6238F" w:rsidRDefault="00FA22E8" w:rsidP="0058511E">
            <w:pPr>
              <w:pBdr>
                <w:top w:val="nil"/>
                <w:left w:val="nil"/>
                <w:bottom w:val="nil"/>
                <w:right w:val="nil"/>
                <w:between w:val="nil"/>
              </w:pBdr>
              <w:jc w:val="both"/>
              <w:rPr>
                <w:color w:val="FF0000"/>
                <w:sz w:val="24"/>
                <w:szCs w:val="24"/>
                <w:u w:val="single"/>
              </w:rPr>
            </w:pPr>
          </w:p>
          <w:p w14:paraId="7B9CAE9E" w14:textId="4B042834" w:rsidR="00FA22E8" w:rsidRPr="00E6238F" w:rsidRDefault="00FA22E8" w:rsidP="008F5082">
            <w:pPr>
              <w:pBdr>
                <w:top w:val="nil"/>
                <w:left w:val="nil"/>
                <w:bottom w:val="nil"/>
                <w:right w:val="nil"/>
                <w:between w:val="nil"/>
              </w:pBdr>
              <w:ind w:leftChars="73" w:left="204"/>
              <w:jc w:val="both"/>
              <w:rPr>
                <w:color w:val="FF0000"/>
                <w:sz w:val="24"/>
                <w:szCs w:val="24"/>
                <w:u w:val="single"/>
              </w:rPr>
            </w:pPr>
            <w:r w:rsidRPr="00E6238F">
              <w:rPr>
                <w:color w:val="FF0000"/>
                <w:sz w:val="24"/>
                <w:szCs w:val="24"/>
                <w:u w:val="single"/>
              </w:rPr>
              <w:t>再次舉</w:t>
            </w:r>
            <w:r w:rsidRPr="00E6238F">
              <w:rPr>
                <w:rFonts w:hint="eastAsia"/>
                <w:color w:val="FF0000"/>
                <w:sz w:val="24"/>
                <w:szCs w:val="24"/>
                <w:u w:val="single"/>
              </w:rPr>
              <w:t>發</w:t>
            </w:r>
            <w:r w:rsidRPr="00E6238F">
              <w:rPr>
                <w:color w:val="FF0000"/>
                <w:sz w:val="24"/>
                <w:szCs w:val="24"/>
                <w:u w:val="single"/>
              </w:rPr>
              <w:t>之內容，無具體新事證者，得依前次審議決定</w:t>
            </w:r>
            <w:proofErr w:type="gramStart"/>
            <w:r w:rsidRPr="00E6238F">
              <w:rPr>
                <w:color w:val="FF0000"/>
                <w:sz w:val="24"/>
                <w:szCs w:val="24"/>
                <w:u w:val="single"/>
              </w:rPr>
              <w:t>逕</w:t>
            </w:r>
            <w:proofErr w:type="gramEnd"/>
            <w:r w:rsidRPr="00E6238F">
              <w:rPr>
                <w:color w:val="FF0000"/>
                <w:sz w:val="24"/>
                <w:szCs w:val="24"/>
                <w:u w:val="single"/>
              </w:rPr>
              <w:t>復；有具體新事證者，</w:t>
            </w:r>
            <w:r w:rsidRPr="00E6238F">
              <w:rPr>
                <w:rFonts w:hint="eastAsia"/>
                <w:color w:val="FF0000"/>
                <w:sz w:val="24"/>
                <w:szCs w:val="24"/>
                <w:u w:val="single"/>
              </w:rPr>
              <w:t>應依違反送審處理原則及</w:t>
            </w:r>
            <w:r w:rsidRPr="00E6238F">
              <w:rPr>
                <w:color w:val="FF0000"/>
                <w:sz w:val="24"/>
                <w:szCs w:val="24"/>
                <w:u w:val="single"/>
              </w:rPr>
              <w:t>本校教師違反學術倫理案件審議辦法進行調查</w:t>
            </w:r>
            <w:r w:rsidRPr="00E6238F">
              <w:rPr>
                <w:rFonts w:hint="eastAsia"/>
                <w:color w:val="FF0000"/>
                <w:sz w:val="24"/>
                <w:szCs w:val="24"/>
                <w:u w:val="single"/>
              </w:rPr>
              <w:t>及處</w:t>
            </w:r>
            <w:r w:rsidRPr="00E6238F">
              <w:rPr>
                <w:color w:val="FF0000"/>
                <w:sz w:val="24"/>
                <w:szCs w:val="24"/>
                <w:u w:val="single"/>
              </w:rPr>
              <w:t>理。</w:t>
            </w:r>
          </w:p>
          <w:p w14:paraId="6E5AB52B" w14:textId="77777777" w:rsidR="00FA22E8" w:rsidRPr="00E6238F" w:rsidRDefault="00FA22E8" w:rsidP="0058511E">
            <w:pPr>
              <w:pBdr>
                <w:top w:val="nil"/>
                <w:left w:val="nil"/>
                <w:bottom w:val="nil"/>
                <w:right w:val="nil"/>
                <w:between w:val="nil"/>
              </w:pBdr>
              <w:jc w:val="both"/>
              <w:rPr>
                <w:color w:val="000000"/>
                <w:sz w:val="24"/>
                <w:szCs w:val="24"/>
              </w:rPr>
            </w:pPr>
          </w:p>
          <w:p w14:paraId="6DFA70C7" w14:textId="7E6FEAF2" w:rsidR="00FA22E8" w:rsidRPr="00E6238F" w:rsidRDefault="00FA22E8" w:rsidP="008F5082">
            <w:pPr>
              <w:ind w:leftChars="73" w:left="204"/>
              <w:jc w:val="both"/>
              <w:rPr>
                <w:color w:val="000000"/>
                <w:sz w:val="24"/>
                <w:szCs w:val="24"/>
              </w:rPr>
            </w:pPr>
            <w:r w:rsidRPr="00E6238F">
              <w:rPr>
                <w:color w:val="000000"/>
                <w:sz w:val="24"/>
                <w:szCs w:val="24"/>
              </w:rPr>
              <w:t>對於</w:t>
            </w:r>
            <w:r w:rsidRPr="00E6238F">
              <w:rPr>
                <w:color w:val="FF0000"/>
                <w:sz w:val="24"/>
                <w:szCs w:val="24"/>
                <w:u w:val="single"/>
              </w:rPr>
              <w:t>舉</w:t>
            </w:r>
            <w:r w:rsidRPr="00E6238F">
              <w:rPr>
                <w:rFonts w:hint="eastAsia"/>
                <w:color w:val="FF0000"/>
                <w:sz w:val="24"/>
                <w:szCs w:val="24"/>
                <w:u w:val="single"/>
              </w:rPr>
              <w:t>發</w:t>
            </w:r>
            <w:r w:rsidRPr="00E6238F">
              <w:rPr>
                <w:color w:val="000000"/>
                <w:sz w:val="24"/>
                <w:szCs w:val="24"/>
              </w:rPr>
              <w:t>人濫行檢舉</w:t>
            </w:r>
            <w:r w:rsidRPr="00E6238F">
              <w:rPr>
                <w:color w:val="FF0000"/>
                <w:sz w:val="24"/>
                <w:szCs w:val="24"/>
                <w:u w:val="single"/>
              </w:rPr>
              <w:t>或案件相關人員未盡保密義務</w:t>
            </w:r>
            <w:r w:rsidRPr="00E6238F">
              <w:rPr>
                <w:color w:val="000000"/>
                <w:sz w:val="24"/>
                <w:szCs w:val="24"/>
              </w:rPr>
              <w:t>，致生影響校園和諧之情事，得由校教評會依教師法</w:t>
            </w:r>
            <w:r w:rsidRPr="00E6238F">
              <w:rPr>
                <w:rFonts w:hint="eastAsia"/>
                <w:color w:val="000000"/>
                <w:sz w:val="24"/>
                <w:szCs w:val="24"/>
              </w:rPr>
              <w:t>等</w:t>
            </w:r>
            <w:r w:rsidRPr="00E6238F">
              <w:rPr>
                <w:color w:val="000000"/>
                <w:sz w:val="24"/>
                <w:szCs w:val="24"/>
              </w:rPr>
              <w:t>規定予以</w:t>
            </w:r>
            <w:r w:rsidRPr="00E6238F">
              <w:rPr>
                <w:rFonts w:hint="eastAsia"/>
                <w:color w:val="000000"/>
                <w:sz w:val="24"/>
                <w:szCs w:val="24"/>
              </w:rPr>
              <w:t>評議</w:t>
            </w:r>
            <w:r w:rsidRPr="00E6238F">
              <w:rPr>
                <w:color w:val="000000"/>
                <w:sz w:val="24"/>
                <w:szCs w:val="24"/>
              </w:rPr>
              <w:t>。</w:t>
            </w:r>
          </w:p>
          <w:bookmarkEnd w:id="26"/>
          <w:p w14:paraId="106E7D82" w14:textId="15DD8315" w:rsidR="00FA22E8" w:rsidRPr="00E6238F" w:rsidRDefault="00FA22E8" w:rsidP="008F5082">
            <w:pPr>
              <w:ind w:leftChars="73" w:left="204"/>
              <w:jc w:val="both"/>
              <w:rPr>
                <w:color w:val="FF0000"/>
                <w:sz w:val="24"/>
                <w:szCs w:val="24"/>
                <w:u w:val="single"/>
              </w:rPr>
            </w:pPr>
          </w:p>
        </w:tc>
        <w:tc>
          <w:tcPr>
            <w:tcW w:w="5102" w:type="dxa"/>
          </w:tcPr>
          <w:p w14:paraId="1E12012E" w14:textId="77777777" w:rsidR="00FA22E8" w:rsidRPr="00E6238F" w:rsidRDefault="00FA22E8" w:rsidP="0058511E">
            <w:pPr>
              <w:jc w:val="both"/>
              <w:rPr>
                <w:color w:val="000000"/>
                <w:sz w:val="24"/>
                <w:szCs w:val="24"/>
              </w:rPr>
            </w:pPr>
            <w:r w:rsidRPr="00E6238F">
              <w:rPr>
                <w:color w:val="000000"/>
                <w:sz w:val="24"/>
                <w:szCs w:val="24"/>
              </w:rPr>
              <w:t>第</w:t>
            </w:r>
            <w:r w:rsidRPr="00E6238F">
              <w:rPr>
                <w:color w:val="FF0000"/>
                <w:sz w:val="24"/>
                <w:szCs w:val="24"/>
                <w:u w:val="single"/>
              </w:rPr>
              <w:t>二十</w:t>
            </w:r>
            <w:r w:rsidRPr="00E6238F">
              <w:rPr>
                <w:color w:val="000000"/>
                <w:sz w:val="24"/>
                <w:szCs w:val="24"/>
              </w:rPr>
              <w:t>條（</w:t>
            </w:r>
            <w:r w:rsidRPr="00E6238F">
              <w:rPr>
                <w:color w:val="FF0000"/>
                <w:sz w:val="24"/>
                <w:szCs w:val="24"/>
                <w:u w:val="single"/>
              </w:rPr>
              <w:t>檢舉</w:t>
            </w:r>
            <w:r w:rsidRPr="00E6238F">
              <w:rPr>
                <w:color w:val="000000"/>
                <w:sz w:val="24"/>
                <w:szCs w:val="24"/>
              </w:rPr>
              <w:t>案</w:t>
            </w:r>
            <w:r w:rsidRPr="00E6238F">
              <w:rPr>
                <w:strike/>
                <w:color w:val="FF0000"/>
                <w:sz w:val="24"/>
                <w:szCs w:val="24"/>
                <w:u w:val="single"/>
              </w:rPr>
              <w:t>之</w:t>
            </w:r>
            <w:r w:rsidRPr="00E6238F">
              <w:rPr>
                <w:color w:val="000000"/>
                <w:sz w:val="24"/>
                <w:szCs w:val="24"/>
              </w:rPr>
              <w:t>再行審查及濫行檢舉之評議）</w:t>
            </w:r>
          </w:p>
          <w:p w14:paraId="79D1A3FD" w14:textId="33C41076" w:rsidR="00FA22E8" w:rsidRPr="00E6238F" w:rsidRDefault="00FA22E8" w:rsidP="008F5082">
            <w:pPr>
              <w:ind w:leftChars="73" w:left="204"/>
              <w:jc w:val="both"/>
              <w:rPr>
                <w:sz w:val="24"/>
                <w:szCs w:val="24"/>
              </w:rPr>
            </w:pPr>
            <w:r w:rsidRPr="00E6238F">
              <w:rPr>
                <w:strike/>
                <w:color w:val="FF0000"/>
                <w:sz w:val="24"/>
                <w:szCs w:val="24"/>
                <w:u w:val="single"/>
              </w:rPr>
              <w:t>檢舉案經審結後判定違反學術倫理未成立，檢舉人若再次提出檢舉，</w:t>
            </w:r>
            <w:proofErr w:type="gramStart"/>
            <w:r w:rsidRPr="00E6238F">
              <w:rPr>
                <w:strike/>
                <w:color w:val="FF0000"/>
                <w:sz w:val="24"/>
                <w:szCs w:val="24"/>
                <w:u w:val="single"/>
              </w:rPr>
              <w:t>應提原檢舉</w:t>
            </w:r>
            <w:proofErr w:type="gramEnd"/>
            <w:r w:rsidRPr="00E6238F">
              <w:rPr>
                <w:strike/>
                <w:color w:val="FF0000"/>
                <w:sz w:val="24"/>
                <w:szCs w:val="24"/>
                <w:u w:val="single"/>
              </w:rPr>
              <w:t>案審結之校教評會審議，如有新證據，再進行調查與審理；否則依審議結論</w:t>
            </w:r>
            <w:proofErr w:type="gramStart"/>
            <w:r w:rsidRPr="00E6238F">
              <w:rPr>
                <w:strike/>
                <w:color w:val="FF0000"/>
                <w:sz w:val="24"/>
                <w:szCs w:val="24"/>
                <w:u w:val="single"/>
              </w:rPr>
              <w:t>逕</w:t>
            </w:r>
            <w:proofErr w:type="gramEnd"/>
            <w:r w:rsidRPr="00E6238F">
              <w:rPr>
                <w:strike/>
                <w:color w:val="FF0000"/>
                <w:sz w:val="24"/>
                <w:szCs w:val="24"/>
                <w:u w:val="single"/>
              </w:rPr>
              <w:t>復檢舉人。檢舉人如有不服結論，除提司法告訴，否則不再另作處理。</w:t>
            </w:r>
            <w:r w:rsidRPr="00E6238F">
              <w:rPr>
                <w:color w:val="000000"/>
                <w:sz w:val="24"/>
                <w:szCs w:val="24"/>
              </w:rPr>
              <w:t>對於</w:t>
            </w:r>
            <w:r w:rsidRPr="00E6238F">
              <w:rPr>
                <w:color w:val="FF0000"/>
                <w:sz w:val="24"/>
                <w:szCs w:val="24"/>
                <w:u w:val="single"/>
              </w:rPr>
              <w:t>檢舉</w:t>
            </w:r>
            <w:r w:rsidRPr="00E6238F">
              <w:rPr>
                <w:color w:val="000000"/>
                <w:sz w:val="24"/>
                <w:szCs w:val="24"/>
              </w:rPr>
              <w:t>人</w:t>
            </w:r>
            <w:r w:rsidRPr="00E6238F">
              <w:rPr>
                <w:strike/>
                <w:color w:val="FF0000"/>
                <w:sz w:val="24"/>
                <w:szCs w:val="24"/>
                <w:u w:val="single"/>
              </w:rPr>
              <w:t>無謂的</w:t>
            </w:r>
            <w:r w:rsidRPr="00E6238F">
              <w:rPr>
                <w:color w:val="000000"/>
                <w:sz w:val="24"/>
                <w:szCs w:val="24"/>
              </w:rPr>
              <w:t>濫行檢舉，致生影響校園和諧之情事，得由校教評會依教師法之規定予以評議。</w:t>
            </w:r>
          </w:p>
        </w:tc>
        <w:tc>
          <w:tcPr>
            <w:tcW w:w="4818" w:type="dxa"/>
          </w:tcPr>
          <w:p w14:paraId="03B8550A" w14:textId="77777777" w:rsidR="00FA22E8" w:rsidRPr="00E6238F" w:rsidRDefault="00FA22E8" w:rsidP="001867EA">
            <w:pPr>
              <w:numPr>
                <w:ilvl w:val="0"/>
                <w:numId w:val="28"/>
              </w:numPr>
              <w:pBdr>
                <w:top w:val="nil"/>
                <w:left w:val="nil"/>
                <w:bottom w:val="nil"/>
                <w:right w:val="nil"/>
                <w:between w:val="nil"/>
              </w:pBdr>
              <w:jc w:val="both"/>
              <w:rPr>
                <w:color w:val="000000"/>
                <w:sz w:val="24"/>
                <w:szCs w:val="24"/>
              </w:rPr>
            </w:pPr>
            <w:r w:rsidRPr="00E6238F">
              <w:rPr>
                <w:color w:val="000000"/>
                <w:sz w:val="24"/>
                <w:szCs w:val="24"/>
              </w:rPr>
              <w:t>條次變更。</w:t>
            </w:r>
          </w:p>
          <w:p w14:paraId="77A08F57" w14:textId="66D4A82F" w:rsidR="00FA22E8" w:rsidRPr="00E6238F" w:rsidRDefault="00FA22E8" w:rsidP="00FB1976">
            <w:pPr>
              <w:numPr>
                <w:ilvl w:val="0"/>
                <w:numId w:val="28"/>
              </w:numPr>
              <w:pBdr>
                <w:top w:val="nil"/>
                <w:left w:val="nil"/>
                <w:bottom w:val="nil"/>
                <w:right w:val="nil"/>
                <w:between w:val="nil"/>
              </w:pBdr>
              <w:jc w:val="both"/>
              <w:rPr>
                <w:color w:val="000000"/>
                <w:sz w:val="24"/>
                <w:szCs w:val="24"/>
              </w:rPr>
            </w:pPr>
            <w:r w:rsidRPr="00E6238F">
              <w:rPr>
                <w:rFonts w:hint="eastAsia"/>
                <w:color w:val="000000"/>
                <w:sz w:val="24"/>
                <w:szCs w:val="24"/>
              </w:rPr>
              <w:t>現行條文</w:t>
            </w:r>
            <w:proofErr w:type="gramStart"/>
            <w:r w:rsidRPr="00E6238F">
              <w:rPr>
                <w:rFonts w:hint="eastAsia"/>
                <w:color w:val="000000"/>
                <w:sz w:val="24"/>
                <w:szCs w:val="24"/>
              </w:rPr>
              <w:t>第二十條移列</w:t>
            </w:r>
            <w:proofErr w:type="gramEnd"/>
            <w:r w:rsidRPr="00E6238F">
              <w:rPr>
                <w:rFonts w:hint="eastAsia"/>
                <w:color w:val="000000"/>
                <w:sz w:val="24"/>
                <w:szCs w:val="24"/>
              </w:rPr>
              <w:t>，並</w:t>
            </w:r>
            <w:r w:rsidRPr="00E6238F">
              <w:rPr>
                <w:color w:val="000000"/>
                <w:sz w:val="24"/>
                <w:szCs w:val="24"/>
              </w:rPr>
              <w:t>依違反送審處理原則第十七點</w:t>
            </w:r>
            <w:r w:rsidRPr="00E6238F">
              <w:rPr>
                <w:rFonts w:hint="eastAsia"/>
                <w:color w:val="000000"/>
                <w:sz w:val="24"/>
                <w:szCs w:val="24"/>
              </w:rPr>
              <w:t>，</w:t>
            </w:r>
            <w:r w:rsidRPr="00E6238F">
              <w:rPr>
                <w:color w:val="000000"/>
                <w:sz w:val="24"/>
                <w:szCs w:val="24"/>
              </w:rPr>
              <w:t>明定再次檢舉之處理程序。同一案件經再次檢舉，無論是否為同一檢舉人提出，均得依前次審議之決定逕行回覆之。</w:t>
            </w:r>
          </w:p>
          <w:p w14:paraId="3C0130D7" w14:textId="62ACAFB4" w:rsidR="00FA22E8" w:rsidRPr="00E6238F" w:rsidRDefault="00FA22E8" w:rsidP="001867EA">
            <w:pPr>
              <w:numPr>
                <w:ilvl w:val="0"/>
                <w:numId w:val="28"/>
              </w:numPr>
              <w:pBdr>
                <w:top w:val="nil"/>
                <w:left w:val="nil"/>
                <w:bottom w:val="nil"/>
                <w:right w:val="nil"/>
                <w:between w:val="nil"/>
              </w:pBdr>
              <w:jc w:val="both"/>
              <w:rPr>
                <w:color w:val="000000"/>
                <w:sz w:val="24"/>
                <w:szCs w:val="24"/>
              </w:rPr>
            </w:pPr>
            <w:r w:rsidRPr="00E6238F">
              <w:rPr>
                <w:color w:val="000000"/>
                <w:sz w:val="24"/>
                <w:szCs w:val="24"/>
              </w:rPr>
              <w:t>第三項新增學校對於違反保密義務者，得</w:t>
            </w:r>
            <w:r w:rsidRPr="00E6238F">
              <w:rPr>
                <w:rFonts w:hint="eastAsia"/>
                <w:color w:val="000000"/>
                <w:sz w:val="24"/>
                <w:szCs w:val="24"/>
              </w:rPr>
              <w:t>依規定議處</w:t>
            </w:r>
            <w:r w:rsidRPr="00E6238F">
              <w:rPr>
                <w:color w:val="000000"/>
                <w:sz w:val="24"/>
                <w:szCs w:val="24"/>
              </w:rPr>
              <w:t>。</w:t>
            </w:r>
          </w:p>
          <w:p w14:paraId="7A8D10DA" w14:textId="0ED7947B" w:rsidR="00FA22E8" w:rsidRPr="00E6238F" w:rsidRDefault="00FA22E8" w:rsidP="0058511E">
            <w:pPr>
              <w:pBdr>
                <w:top w:val="nil"/>
                <w:left w:val="nil"/>
                <w:bottom w:val="nil"/>
                <w:right w:val="nil"/>
                <w:between w:val="nil"/>
              </w:pBdr>
              <w:jc w:val="both"/>
              <w:rPr>
                <w:color w:val="000000"/>
                <w:sz w:val="24"/>
                <w:szCs w:val="24"/>
              </w:rPr>
            </w:pPr>
          </w:p>
        </w:tc>
        <w:tc>
          <w:tcPr>
            <w:tcW w:w="4818" w:type="dxa"/>
          </w:tcPr>
          <w:p w14:paraId="6EAA06E2" w14:textId="77777777" w:rsidR="00FA22E8" w:rsidRPr="00E6238F" w:rsidRDefault="00FA22E8" w:rsidP="001867EA">
            <w:pPr>
              <w:numPr>
                <w:ilvl w:val="0"/>
                <w:numId w:val="28"/>
              </w:numPr>
              <w:pBdr>
                <w:top w:val="nil"/>
                <w:left w:val="nil"/>
                <w:bottom w:val="nil"/>
                <w:right w:val="nil"/>
                <w:between w:val="nil"/>
              </w:pBdr>
              <w:jc w:val="both"/>
              <w:rPr>
                <w:color w:val="000000"/>
                <w:sz w:val="24"/>
                <w:szCs w:val="24"/>
              </w:rPr>
            </w:pPr>
          </w:p>
        </w:tc>
      </w:tr>
      <w:tr w:rsidR="00FA22E8" w:rsidRPr="00E6238F" w14:paraId="3136A871" w14:textId="0BD6F6CE" w:rsidTr="00FA22E8">
        <w:trPr>
          <w:jc w:val="center"/>
        </w:trPr>
        <w:tc>
          <w:tcPr>
            <w:tcW w:w="5100" w:type="dxa"/>
          </w:tcPr>
          <w:p w14:paraId="79DC5475" w14:textId="38672C51" w:rsidR="00FA22E8" w:rsidRPr="00E6238F" w:rsidRDefault="00FA22E8" w:rsidP="0058511E">
            <w:pPr>
              <w:ind w:left="-5"/>
              <w:jc w:val="both"/>
              <w:rPr>
                <w:sz w:val="24"/>
                <w:szCs w:val="24"/>
              </w:rPr>
            </w:pPr>
            <w:bookmarkStart w:id="27" w:name="_Hlk115252539"/>
            <w:r w:rsidRPr="00E6238F">
              <w:rPr>
                <w:sz w:val="24"/>
                <w:szCs w:val="24"/>
              </w:rPr>
              <w:t>第</w:t>
            </w:r>
            <w:r w:rsidRPr="00E6238F">
              <w:rPr>
                <w:rFonts w:hint="eastAsia"/>
                <w:color w:val="FF0000"/>
                <w:sz w:val="24"/>
                <w:szCs w:val="24"/>
                <w:u w:val="single"/>
              </w:rPr>
              <w:t>三</w:t>
            </w:r>
            <w:r w:rsidRPr="00E6238F">
              <w:rPr>
                <w:color w:val="FF0000"/>
                <w:sz w:val="24"/>
                <w:szCs w:val="24"/>
                <w:u w:val="single"/>
              </w:rPr>
              <w:t>十</w:t>
            </w:r>
            <w:r w:rsidRPr="00E6238F">
              <w:rPr>
                <w:sz w:val="24"/>
                <w:szCs w:val="24"/>
              </w:rPr>
              <w:t>條　（未盡事宜之處理）</w:t>
            </w:r>
          </w:p>
          <w:p w14:paraId="14A11207" w14:textId="027F008F" w:rsidR="00FA22E8" w:rsidRPr="00E6238F" w:rsidRDefault="00FA22E8" w:rsidP="008F5082">
            <w:pPr>
              <w:pBdr>
                <w:top w:val="nil"/>
                <w:left w:val="nil"/>
                <w:bottom w:val="nil"/>
                <w:right w:val="nil"/>
                <w:between w:val="nil"/>
              </w:pBdr>
              <w:ind w:leftChars="73" w:left="204"/>
              <w:jc w:val="both"/>
              <w:rPr>
                <w:color w:val="000000"/>
                <w:sz w:val="24"/>
                <w:szCs w:val="24"/>
              </w:rPr>
            </w:pPr>
            <w:r w:rsidRPr="00E6238F">
              <w:rPr>
                <w:color w:val="000000"/>
                <w:sz w:val="24"/>
                <w:szCs w:val="24"/>
              </w:rPr>
              <w:t>本校研究人員</w:t>
            </w:r>
            <w:r w:rsidRPr="00E6238F">
              <w:rPr>
                <w:rFonts w:hint="eastAsia"/>
                <w:color w:val="FF0000"/>
                <w:sz w:val="24"/>
                <w:szCs w:val="24"/>
                <w:u w:val="single"/>
              </w:rPr>
              <w:t>、專業技術人員</w:t>
            </w:r>
            <w:r w:rsidRPr="00E6238F">
              <w:rPr>
                <w:color w:val="FF0000"/>
                <w:sz w:val="24"/>
                <w:szCs w:val="24"/>
                <w:u w:val="single"/>
              </w:rPr>
              <w:t>、編制外專</w:t>
            </w:r>
            <w:r w:rsidRPr="00E6238F">
              <w:rPr>
                <w:rFonts w:hint="eastAsia"/>
                <w:color w:val="FF0000"/>
                <w:sz w:val="24"/>
                <w:szCs w:val="24"/>
                <w:u w:val="single"/>
              </w:rPr>
              <w:t>、兼</w:t>
            </w:r>
            <w:r w:rsidRPr="00E6238F">
              <w:rPr>
                <w:color w:val="FF0000"/>
                <w:sz w:val="24"/>
                <w:szCs w:val="24"/>
                <w:u w:val="single"/>
              </w:rPr>
              <w:t>任教學人員</w:t>
            </w:r>
            <w:r w:rsidRPr="00E6238F">
              <w:rPr>
                <w:color w:val="000000"/>
                <w:sz w:val="24"/>
                <w:szCs w:val="24"/>
              </w:rPr>
              <w:t>之聘任及升等審查，</w:t>
            </w:r>
            <w:r w:rsidRPr="00E6238F">
              <w:rPr>
                <w:rFonts w:hint="eastAsia"/>
                <w:color w:val="FF0000"/>
                <w:sz w:val="24"/>
                <w:szCs w:val="24"/>
                <w:u w:val="single"/>
              </w:rPr>
              <w:t>得</w:t>
            </w:r>
            <w:r w:rsidRPr="00E6238F">
              <w:rPr>
                <w:color w:val="000000"/>
                <w:sz w:val="24"/>
                <w:szCs w:val="24"/>
              </w:rPr>
              <w:t>比照</w:t>
            </w:r>
            <w:r w:rsidRPr="00E6238F">
              <w:rPr>
                <w:color w:val="FF0000"/>
                <w:sz w:val="24"/>
                <w:szCs w:val="24"/>
                <w:u w:val="single"/>
              </w:rPr>
              <w:t>本辦法</w:t>
            </w:r>
            <w:r w:rsidRPr="00E6238F">
              <w:rPr>
                <w:color w:val="000000"/>
                <w:sz w:val="24"/>
                <w:szCs w:val="24"/>
              </w:rPr>
              <w:t>辦理。</w:t>
            </w:r>
          </w:p>
          <w:p w14:paraId="1FD93A2B" w14:textId="77777777" w:rsidR="00FA22E8" w:rsidRPr="00E6238F" w:rsidRDefault="00FA22E8" w:rsidP="008F5082">
            <w:pPr>
              <w:ind w:leftChars="73" w:left="204"/>
              <w:jc w:val="both"/>
              <w:rPr>
                <w:sz w:val="24"/>
                <w:szCs w:val="24"/>
              </w:rPr>
            </w:pPr>
            <w:r w:rsidRPr="00E6238F">
              <w:rPr>
                <w:sz w:val="24"/>
                <w:szCs w:val="24"/>
              </w:rPr>
              <w:t>本辦法如有未盡事宜，依教育部所訂有關法規及校教評會</w:t>
            </w:r>
            <w:proofErr w:type="gramStart"/>
            <w:r w:rsidRPr="00E6238F">
              <w:rPr>
                <w:sz w:val="24"/>
                <w:szCs w:val="24"/>
              </w:rPr>
              <w:t>研</w:t>
            </w:r>
            <w:proofErr w:type="gramEnd"/>
            <w:r w:rsidRPr="00E6238F">
              <w:rPr>
                <w:sz w:val="24"/>
                <w:szCs w:val="24"/>
              </w:rPr>
              <w:t>議決定之。</w:t>
            </w:r>
          </w:p>
          <w:bookmarkEnd w:id="27"/>
          <w:p w14:paraId="01DD202D" w14:textId="3BC56C51" w:rsidR="00FA22E8" w:rsidRPr="00E6238F" w:rsidRDefault="00FA22E8" w:rsidP="008F5082">
            <w:pPr>
              <w:ind w:leftChars="73" w:left="204"/>
              <w:jc w:val="both"/>
              <w:rPr>
                <w:color w:val="FF0000"/>
                <w:sz w:val="24"/>
                <w:szCs w:val="24"/>
                <w:u w:val="single"/>
              </w:rPr>
            </w:pPr>
          </w:p>
        </w:tc>
        <w:tc>
          <w:tcPr>
            <w:tcW w:w="5102" w:type="dxa"/>
          </w:tcPr>
          <w:p w14:paraId="084145F8" w14:textId="77777777" w:rsidR="00FA22E8" w:rsidRPr="00E6238F" w:rsidRDefault="00FA22E8" w:rsidP="0058511E">
            <w:pPr>
              <w:ind w:left="-5"/>
              <w:jc w:val="both"/>
              <w:rPr>
                <w:sz w:val="24"/>
                <w:szCs w:val="24"/>
              </w:rPr>
            </w:pPr>
            <w:r w:rsidRPr="00E6238F">
              <w:rPr>
                <w:sz w:val="24"/>
                <w:szCs w:val="24"/>
              </w:rPr>
              <w:t>第</w:t>
            </w:r>
            <w:r w:rsidRPr="00E6238F">
              <w:rPr>
                <w:color w:val="FF0000"/>
                <w:sz w:val="24"/>
                <w:szCs w:val="24"/>
                <w:u w:val="single"/>
              </w:rPr>
              <w:t>二十一</w:t>
            </w:r>
            <w:r w:rsidRPr="00E6238F">
              <w:rPr>
                <w:sz w:val="24"/>
                <w:szCs w:val="24"/>
              </w:rPr>
              <w:t>條　（未盡事宜之處理）</w:t>
            </w:r>
          </w:p>
          <w:p w14:paraId="4B25F551" w14:textId="77777777" w:rsidR="00FA22E8" w:rsidRPr="00E6238F" w:rsidRDefault="00FA22E8" w:rsidP="008F5082">
            <w:pPr>
              <w:pBdr>
                <w:top w:val="nil"/>
                <w:left w:val="nil"/>
                <w:bottom w:val="nil"/>
                <w:right w:val="nil"/>
                <w:between w:val="nil"/>
              </w:pBdr>
              <w:ind w:leftChars="73" w:left="204"/>
              <w:jc w:val="both"/>
              <w:rPr>
                <w:color w:val="000000"/>
                <w:sz w:val="24"/>
                <w:szCs w:val="24"/>
              </w:rPr>
            </w:pPr>
            <w:r w:rsidRPr="00E6238F">
              <w:rPr>
                <w:color w:val="000000"/>
                <w:sz w:val="24"/>
                <w:szCs w:val="24"/>
              </w:rPr>
              <w:t>本校研究人員之聘任及升等審查，比照</w:t>
            </w:r>
            <w:r w:rsidRPr="00E6238F">
              <w:rPr>
                <w:color w:val="FF0000"/>
                <w:sz w:val="24"/>
                <w:szCs w:val="24"/>
                <w:u w:val="single"/>
              </w:rPr>
              <w:t>教師</w:t>
            </w:r>
            <w:r w:rsidRPr="00E6238F">
              <w:rPr>
                <w:color w:val="000000"/>
                <w:sz w:val="24"/>
                <w:szCs w:val="24"/>
              </w:rPr>
              <w:t>辦理。</w:t>
            </w:r>
          </w:p>
          <w:p w14:paraId="1B27FF65" w14:textId="0A40F412" w:rsidR="00FA22E8" w:rsidRPr="00E6238F" w:rsidRDefault="00FA22E8" w:rsidP="008F5082">
            <w:pPr>
              <w:ind w:leftChars="73" w:left="204"/>
              <w:jc w:val="both"/>
              <w:rPr>
                <w:sz w:val="24"/>
                <w:szCs w:val="24"/>
              </w:rPr>
            </w:pPr>
            <w:r w:rsidRPr="00E6238F">
              <w:rPr>
                <w:color w:val="000000"/>
                <w:sz w:val="24"/>
                <w:szCs w:val="24"/>
              </w:rPr>
              <w:t>本辦法如有未盡事宜，依教育部所訂有關法規及校教評會</w:t>
            </w:r>
            <w:proofErr w:type="gramStart"/>
            <w:r w:rsidRPr="00E6238F">
              <w:rPr>
                <w:color w:val="000000"/>
                <w:sz w:val="24"/>
                <w:szCs w:val="24"/>
              </w:rPr>
              <w:t>研</w:t>
            </w:r>
            <w:proofErr w:type="gramEnd"/>
            <w:r w:rsidRPr="00E6238F">
              <w:rPr>
                <w:color w:val="000000"/>
                <w:sz w:val="24"/>
                <w:szCs w:val="24"/>
              </w:rPr>
              <w:t>議決定之。</w:t>
            </w:r>
          </w:p>
        </w:tc>
        <w:tc>
          <w:tcPr>
            <w:tcW w:w="4818" w:type="dxa"/>
          </w:tcPr>
          <w:p w14:paraId="6D709BD5" w14:textId="6C91B08D" w:rsidR="00FA22E8" w:rsidRPr="00E6238F" w:rsidRDefault="00FA22E8" w:rsidP="00856243">
            <w:pPr>
              <w:pStyle w:val="af"/>
              <w:numPr>
                <w:ilvl w:val="0"/>
                <w:numId w:val="32"/>
              </w:numPr>
              <w:pBdr>
                <w:top w:val="nil"/>
                <w:left w:val="nil"/>
                <w:bottom w:val="nil"/>
                <w:right w:val="nil"/>
                <w:between w:val="nil"/>
              </w:pBdr>
              <w:ind w:leftChars="0"/>
              <w:jc w:val="both"/>
              <w:rPr>
                <w:color w:val="000000"/>
                <w:sz w:val="24"/>
                <w:szCs w:val="24"/>
              </w:rPr>
            </w:pPr>
            <w:r w:rsidRPr="00E6238F">
              <w:rPr>
                <w:color w:val="000000"/>
                <w:sz w:val="24"/>
                <w:szCs w:val="24"/>
              </w:rPr>
              <w:t>條次變更。</w:t>
            </w:r>
          </w:p>
          <w:p w14:paraId="687D7D23" w14:textId="4C3C359D" w:rsidR="00FA22E8" w:rsidRPr="00E6238F" w:rsidRDefault="00FA22E8" w:rsidP="00856243">
            <w:pPr>
              <w:pStyle w:val="af"/>
              <w:numPr>
                <w:ilvl w:val="0"/>
                <w:numId w:val="32"/>
              </w:numPr>
              <w:pBdr>
                <w:top w:val="nil"/>
                <w:left w:val="nil"/>
                <w:bottom w:val="nil"/>
                <w:right w:val="nil"/>
                <w:between w:val="nil"/>
              </w:pBdr>
              <w:ind w:leftChars="0"/>
              <w:jc w:val="both"/>
              <w:rPr>
                <w:color w:val="000000"/>
                <w:sz w:val="24"/>
                <w:szCs w:val="24"/>
              </w:rPr>
            </w:pPr>
            <w:r w:rsidRPr="00E6238F">
              <w:rPr>
                <w:rFonts w:hint="eastAsia"/>
                <w:color w:val="000000"/>
                <w:sz w:val="24"/>
                <w:szCs w:val="24"/>
              </w:rPr>
              <w:t>現行條文</w:t>
            </w:r>
            <w:proofErr w:type="gramStart"/>
            <w:r w:rsidRPr="00E6238F">
              <w:rPr>
                <w:rFonts w:hint="eastAsia"/>
                <w:color w:val="000000"/>
                <w:sz w:val="24"/>
                <w:szCs w:val="24"/>
              </w:rPr>
              <w:t>第二十一條移列</w:t>
            </w:r>
            <w:proofErr w:type="gramEnd"/>
            <w:r w:rsidRPr="00E6238F">
              <w:rPr>
                <w:rFonts w:hint="eastAsia"/>
                <w:color w:val="000000"/>
                <w:sz w:val="24"/>
                <w:szCs w:val="24"/>
              </w:rPr>
              <w:t>，並</w:t>
            </w:r>
            <w:r w:rsidRPr="00E6238F">
              <w:rPr>
                <w:color w:val="000000"/>
                <w:sz w:val="24"/>
                <w:szCs w:val="24"/>
              </w:rPr>
              <w:t>增訂</w:t>
            </w:r>
            <w:r w:rsidRPr="00E6238F">
              <w:rPr>
                <w:rFonts w:hint="eastAsia"/>
                <w:color w:val="000000"/>
                <w:sz w:val="24"/>
                <w:szCs w:val="24"/>
              </w:rPr>
              <w:t>其他教研人員得</w:t>
            </w:r>
            <w:r w:rsidRPr="00E6238F">
              <w:rPr>
                <w:color w:val="000000"/>
                <w:sz w:val="24"/>
                <w:szCs w:val="24"/>
              </w:rPr>
              <w:t>比照辦理</w:t>
            </w:r>
            <w:r w:rsidRPr="00E6238F">
              <w:rPr>
                <w:rFonts w:hint="eastAsia"/>
                <w:color w:val="000000"/>
                <w:sz w:val="24"/>
                <w:szCs w:val="24"/>
              </w:rPr>
              <w:t>之規定</w:t>
            </w:r>
            <w:r w:rsidRPr="00E6238F">
              <w:rPr>
                <w:color w:val="000000"/>
                <w:sz w:val="24"/>
                <w:szCs w:val="24"/>
              </w:rPr>
              <w:t>。</w:t>
            </w:r>
          </w:p>
        </w:tc>
        <w:tc>
          <w:tcPr>
            <w:tcW w:w="4818" w:type="dxa"/>
          </w:tcPr>
          <w:p w14:paraId="50C6E320" w14:textId="77777777" w:rsidR="00FA22E8" w:rsidRPr="00E6238F" w:rsidRDefault="00FA22E8" w:rsidP="00856243">
            <w:pPr>
              <w:pStyle w:val="af"/>
              <w:numPr>
                <w:ilvl w:val="0"/>
                <w:numId w:val="32"/>
              </w:numPr>
              <w:pBdr>
                <w:top w:val="nil"/>
                <w:left w:val="nil"/>
                <w:bottom w:val="nil"/>
                <w:right w:val="nil"/>
                <w:between w:val="nil"/>
              </w:pBdr>
              <w:ind w:leftChars="0"/>
              <w:jc w:val="both"/>
              <w:rPr>
                <w:color w:val="000000"/>
                <w:sz w:val="24"/>
                <w:szCs w:val="24"/>
              </w:rPr>
            </w:pPr>
          </w:p>
        </w:tc>
      </w:tr>
      <w:tr w:rsidR="00FA22E8" w:rsidRPr="00E6238F" w14:paraId="7C6724DD" w14:textId="7904157E" w:rsidTr="00FA22E8">
        <w:trPr>
          <w:jc w:val="center"/>
        </w:trPr>
        <w:tc>
          <w:tcPr>
            <w:tcW w:w="5100" w:type="dxa"/>
          </w:tcPr>
          <w:p w14:paraId="0EB60D79" w14:textId="78364D21" w:rsidR="00FA22E8" w:rsidRPr="00E6238F" w:rsidRDefault="00FA22E8" w:rsidP="0058511E">
            <w:pPr>
              <w:ind w:left="-5"/>
              <w:jc w:val="both"/>
              <w:rPr>
                <w:sz w:val="24"/>
                <w:szCs w:val="24"/>
              </w:rPr>
            </w:pPr>
            <w:bookmarkStart w:id="28" w:name="_Hlk115252548"/>
            <w:r w:rsidRPr="00E6238F">
              <w:rPr>
                <w:sz w:val="24"/>
                <w:szCs w:val="24"/>
              </w:rPr>
              <w:t>第</w:t>
            </w:r>
            <w:r w:rsidRPr="00E6238F">
              <w:rPr>
                <w:rFonts w:hint="eastAsia"/>
                <w:color w:val="FF0000"/>
                <w:sz w:val="24"/>
                <w:szCs w:val="24"/>
                <w:u w:val="single"/>
              </w:rPr>
              <w:t>三</w:t>
            </w:r>
            <w:r w:rsidRPr="00E6238F">
              <w:rPr>
                <w:color w:val="FF0000"/>
                <w:sz w:val="24"/>
                <w:szCs w:val="24"/>
                <w:u w:val="single"/>
              </w:rPr>
              <w:t>十</w:t>
            </w:r>
            <w:r w:rsidRPr="00E6238F">
              <w:rPr>
                <w:rFonts w:hint="eastAsia"/>
                <w:color w:val="FF0000"/>
                <w:sz w:val="24"/>
                <w:szCs w:val="24"/>
                <w:u w:val="single"/>
              </w:rPr>
              <w:t>一</w:t>
            </w:r>
            <w:r w:rsidRPr="00E6238F">
              <w:rPr>
                <w:sz w:val="24"/>
                <w:szCs w:val="24"/>
              </w:rPr>
              <w:t>條　（修正生效前已受理升等案辦理法源）</w:t>
            </w:r>
          </w:p>
          <w:p w14:paraId="7A11EA84" w14:textId="4C6B601D" w:rsidR="00FA22E8" w:rsidRPr="00E6238F" w:rsidRDefault="00FA22E8" w:rsidP="0022005F">
            <w:pPr>
              <w:ind w:leftChars="73" w:left="204"/>
              <w:jc w:val="both"/>
              <w:rPr>
                <w:color w:val="FF0000"/>
                <w:sz w:val="24"/>
                <w:szCs w:val="24"/>
                <w:u w:val="single"/>
              </w:rPr>
            </w:pPr>
            <w:r w:rsidRPr="00E6238F">
              <w:rPr>
                <w:color w:val="FF0000"/>
                <w:sz w:val="24"/>
                <w:szCs w:val="24"/>
                <w:u w:val="single"/>
              </w:rPr>
              <w:lastRenderedPageBreak/>
              <w:t>於中華民國一</w:t>
            </w:r>
            <w:r w:rsidRPr="00E6238F">
              <w:rPr>
                <w:rFonts w:hint="eastAsia"/>
                <w:color w:val="FF0000"/>
                <w:sz w:val="24"/>
                <w:szCs w:val="24"/>
                <w:u w:val="single"/>
              </w:rPr>
              <w:t>百一十一</w:t>
            </w:r>
            <w:r w:rsidRPr="00E6238F">
              <w:rPr>
                <w:color w:val="FF0000"/>
                <w:sz w:val="24"/>
                <w:szCs w:val="24"/>
                <w:u w:val="single"/>
              </w:rPr>
              <w:t>年八月</w:t>
            </w:r>
            <w:r w:rsidRPr="00E6238F">
              <w:rPr>
                <w:rFonts w:hint="eastAsia"/>
                <w:color w:val="FF0000"/>
                <w:sz w:val="24"/>
                <w:szCs w:val="24"/>
                <w:u w:val="single"/>
              </w:rPr>
              <w:t>十七</w:t>
            </w:r>
            <w:r w:rsidRPr="00E6238F">
              <w:rPr>
                <w:color w:val="FF0000"/>
                <w:sz w:val="24"/>
                <w:szCs w:val="24"/>
                <w:u w:val="single"/>
              </w:rPr>
              <w:t>日</w:t>
            </w:r>
            <w:r w:rsidRPr="00E6238F">
              <w:rPr>
                <w:rFonts w:hint="eastAsia"/>
                <w:color w:val="FF0000"/>
                <w:sz w:val="24"/>
                <w:szCs w:val="24"/>
                <w:u w:val="single"/>
              </w:rPr>
              <w:t>審定</w:t>
            </w:r>
            <w:r w:rsidRPr="00E6238F">
              <w:rPr>
                <w:color w:val="FF0000"/>
                <w:sz w:val="24"/>
                <w:szCs w:val="24"/>
                <w:u w:val="single"/>
              </w:rPr>
              <w:t>辦法修正施行前，經學校最低一級教評會審查合格之教師資格送審案件，</w:t>
            </w:r>
            <w:r w:rsidRPr="00E6238F">
              <w:rPr>
                <w:rFonts w:hint="eastAsia"/>
                <w:color w:val="FF0000"/>
                <w:sz w:val="24"/>
                <w:szCs w:val="24"/>
                <w:u w:val="single"/>
              </w:rPr>
              <w:t>得</w:t>
            </w:r>
            <w:r w:rsidRPr="00E6238F">
              <w:rPr>
                <w:color w:val="FF0000"/>
                <w:sz w:val="24"/>
                <w:szCs w:val="24"/>
                <w:u w:val="single"/>
              </w:rPr>
              <w:t>適用修正前之規定繼續辦理</w:t>
            </w:r>
            <w:r w:rsidRPr="00E6238F">
              <w:rPr>
                <w:rFonts w:hint="eastAsia"/>
                <w:color w:val="FF0000"/>
                <w:sz w:val="24"/>
                <w:szCs w:val="24"/>
                <w:u w:val="single"/>
              </w:rPr>
              <w:t>資格審查</w:t>
            </w:r>
            <w:r w:rsidRPr="00E6238F">
              <w:rPr>
                <w:color w:val="FF0000"/>
                <w:sz w:val="24"/>
                <w:szCs w:val="24"/>
                <w:u w:val="single"/>
              </w:rPr>
              <w:t>。</w:t>
            </w:r>
            <w:bookmarkEnd w:id="28"/>
          </w:p>
        </w:tc>
        <w:tc>
          <w:tcPr>
            <w:tcW w:w="5102" w:type="dxa"/>
          </w:tcPr>
          <w:p w14:paraId="58E30F72" w14:textId="77777777" w:rsidR="00FA22E8" w:rsidRPr="00E6238F" w:rsidRDefault="00FA22E8" w:rsidP="0058511E">
            <w:pPr>
              <w:ind w:left="-5"/>
              <w:jc w:val="both"/>
              <w:rPr>
                <w:sz w:val="24"/>
                <w:szCs w:val="24"/>
              </w:rPr>
            </w:pPr>
            <w:r w:rsidRPr="00E6238F">
              <w:rPr>
                <w:sz w:val="24"/>
                <w:szCs w:val="24"/>
              </w:rPr>
              <w:lastRenderedPageBreak/>
              <w:t>第</w:t>
            </w:r>
            <w:r w:rsidRPr="00E6238F">
              <w:rPr>
                <w:color w:val="FF0000"/>
                <w:sz w:val="24"/>
                <w:szCs w:val="24"/>
                <w:u w:val="single"/>
              </w:rPr>
              <w:t>二十二</w:t>
            </w:r>
            <w:r w:rsidRPr="00E6238F">
              <w:rPr>
                <w:sz w:val="24"/>
                <w:szCs w:val="24"/>
              </w:rPr>
              <w:t>條　（修正生效前已受理升等案辦理法源）</w:t>
            </w:r>
          </w:p>
          <w:p w14:paraId="1C5EC2D1" w14:textId="0834E1DA" w:rsidR="00FA22E8" w:rsidRPr="00E6238F" w:rsidRDefault="00FA22E8" w:rsidP="008F5082">
            <w:pPr>
              <w:ind w:leftChars="73" w:left="204"/>
              <w:jc w:val="both"/>
              <w:rPr>
                <w:sz w:val="24"/>
                <w:szCs w:val="24"/>
              </w:rPr>
            </w:pPr>
            <w:r w:rsidRPr="00E6238F">
              <w:rPr>
                <w:color w:val="FF0000"/>
                <w:sz w:val="24"/>
                <w:szCs w:val="24"/>
                <w:u w:val="single"/>
              </w:rPr>
              <w:lastRenderedPageBreak/>
              <w:t>本辦法於中華民國一</w:t>
            </w:r>
            <w:r w:rsidRPr="00E6238F">
              <w:rPr>
                <w:rFonts w:hint="eastAsia"/>
                <w:color w:val="FF0000"/>
                <w:sz w:val="24"/>
                <w:szCs w:val="24"/>
                <w:u w:val="single"/>
              </w:rPr>
              <w:t>○</w:t>
            </w:r>
            <w:r w:rsidRPr="00E6238F">
              <w:rPr>
                <w:color w:val="FF0000"/>
                <w:sz w:val="24"/>
                <w:szCs w:val="24"/>
                <w:u w:val="single"/>
              </w:rPr>
              <w:t>七年八月一日修正生效前，已依本校教師教學實務暨技術應用升等辦法提出升等審查申請者，得依該辦法繼續辦理。</w:t>
            </w:r>
          </w:p>
        </w:tc>
        <w:tc>
          <w:tcPr>
            <w:tcW w:w="4818" w:type="dxa"/>
          </w:tcPr>
          <w:p w14:paraId="047F4124" w14:textId="3CE1B25C" w:rsidR="00FA22E8" w:rsidRPr="00E6238F" w:rsidRDefault="00FA22E8" w:rsidP="001867EA">
            <w:pPr>
              <w:numPr>
                <w:ilvl w:val="0"/>
                <w:numId w:val="29"/>
              </w:numPr>
              <w:pBdr>
                <w:top w:val="nil"/>
                <w:left w:val="nil"/>
                <w:bottom w:val="nil"/>
                <w:right w:val="nil"/>
                <w:between w:val="nil"/>
              </w:pBdr>
              <w:jc w:val="both"/>
              <w:rPr>
                <w:color w:val="000000"/>
                <w:sz w:val="24"/>
                <w:szCs w:val="24"/>
              </w:rPr>
            </w:pPr>
            <w:r w:rsidRPr="00E6238F">
              <w:rPr>
                <w:color w:val="000000"/>
                <w:sz w:val="24"/>
                <w:szCs w:val="24"/>
              </w:rPr>
              <w:lastRenderedPageBreak/>
              <w:t>條次變更。</w:t>
            </w:r>
          </w:p>
          <w:p w14:paraId="3A14BE01" w14:textId="46B95A30" w:rsidR="00FA22E8" w:rsidRPr="00E6238F" w:rsidRDefault="00FA22E8" w:rsidP="001867EA">
            <w:pPr>
              <w:numPr>
                <w:ilvl w:val="0"/>
                <w:numId w:val="29"/>
              </w:numPr>
              <w:pBdr>
                <w:top w:val="nil"/>
                <w:left w:val="nil"/>
                <w:bottom w:val="nil"/>
                <w:right w:val="nil"/>
                <w:between w:val="nil"/>
              </w:pBdr>
              <w:jc w:val="both"/>
              <w:rPr>
                <w:color w:val="000000"/>
                <w:sz w:val="24"/>
                <w:szCs w:val="24"/>
              </w:rPr>
            </w:pPr>
            <w:r w:rsidRPr="00E6238F">
              <w:rPr>
                <w:rFonts w:hint="eastAsia"/>
                <w:color w:val="000000"/>
                <w:sz w:val="24"/>
                <w:szCs w:val="24"/>
              </w:rPr>
              <w:t>現行條文</w:t>
            </w:r>
            <w:proofErr w:type="gramStart"/>
            <w:r w:rsidRPr="00E6238F">
              <w:rPr>
                <w:rFonts w:hint="eastAsia"/>
                <w:color w:val="000000"/>
                <w:sz w:val="24"/>
                <w:szCs w:val="24"/>
              </w:rPr>
              <w:t>第二十二條移列</w:t>
            </w:r>
            <w:proofErr w:type="gramEnd"/>
            <w:r w:rsidRPr="00E6238F">
              <w:rPr>
                <w:rFonts w:hint="eastAsia"/>
                <w:color w:val="000000"/>
                <w:sz w:val="24"/>
                <w:szCs w:val="24"/>
              </w:rPr>
              <w:t>，並</w:t>
            </w:r>
            <w:r w:rsidRPr="00E6238F">
              <w:rPr>
                <w:color w:val="000000"/>
                <w:sz w:val="24"/>
                <w:szCs w:val="24"/>
              </w:rPr>
              <w:t>依審定辦法第五十一條修訂</w:t>
            </w:r>
            <w:r w:rsidRPr="00E6238F">
              <w:rPr>
                <w:rFonts w:hint="eastAsia"/>
                <w:color w:val="000000"/>
                <w:sz w:val="24"/>
                <w:szCs w:val="24"/>
              </w:rPr>
              <w:t>過渡條款</w:t>
            </w:r>
            <w:r w:rsidRPr="00E6238F">
              <w:rPr>
                <w:color w:val="000000"/>
                <w:sz w:val="24"/>
                <w:szCs w:val="24"/>
              </w:rPr>
              <w:t>。</w:t>
            </w:r>
          </w:p>
          <w:p w14:paraId="7A647EF3" w14:textId="65CCB798" w:rsidR="00FA22E8" w:rsidRPr="00E6238F" w:rsidRDefault="00FA22E8" w:rsidP="001867EA">
            <w:pPr>
              <w:numPr>
                <w:ilvl w:val="0"/>
                <w:numId w:val="29"/>
              </w:numPr>
              <w:pBdr>
                <w:top w:val="nil"/>
                <w:left w:val="nil"/>
                <w:bottom w:val="nil"/>
                <w:right w:val="nil"/>
                <w:between w:val="nil"/>
              </w:pBdr>
              <w:jc w:val="both"/>
              <w:rPr>
                <w:color w:val="000000"/>
                <w:sz w:val="24"/>
                <w:szCs w:val="24"/>
              </w:rPr>
            </w:pPr>
            <w:r w:rsidRPr="00E6238F">
              <w:rPr>
                <w:rFonts w:hint="eastAsia"/>
                <w:color w:val="000000"/>
                <w:sz w:val="24"/>
                <w:szCs w:val="24"/>
              </w:rPr>
              <w:lastRenderedPageBreak/>
              <w:t>除</w:t>
            </w:r>
            <w:r w:rsidRPr="00E6238F">
              <w:rPr>
                <w:color w:val="000000"/>
                <w:sz w:val="24"/>
                <w:szCs w:val="24"/>
              </w:rPr>
              <w:t>審定辦法第三十條第三項及第三十一條第三款規定自112年2月1日施行外，</w:t>
            </w:r>
            <w:r w:rsidRPr="00E6238F">
              <w:rPr>
                <w:rFonts w:hint="eastAsia"/>
                <w:color w:val="000000"/>
                <w:sz w:val="24"/>
                <w:szCs w:val="24"/>
              </w:rPr>
              <w:t>審定辦法</w:t>
            </w:r>
            <w:r w:rsidRPr="00E6238F">
              <w:rPr>
                <w:color w:val="000000"/>
                <w:sz w:val="24"/>
                <w:szCs w:val="24"/>
              </w:rPr>
              <w:t>其餘修正</w:t>
            </w:r>
            <w:r w:rsidRPr="00E6238F">
              <w:rPr>
                <w:rFonts w:hint="eastAsia"/>
                <w:color w:val="000000"/>
                <w:sz w:val="24"/>
                <w:szCs w:val="24"/>
              </w:rPr>
              <w:t>，均</w:t>
            </w:r>
            <w:r w:rsidRPr="00E6238F">
              <w:rPr>
                <w:color w:val="000000"/>
                <w:sz w:val="24"/>
                <w:szCs w:val="24"/>
              </w:rPr>
              <w:t>自111年8月17日發布日施行。</w:t>
            </w:r>
          </w:p>
        </w:tc>
        <w:tc>
          <w:tcPr>
            <w:tcW w:w="4818" w:type="dxa"/>
          </w:tcPr>
          <w:p w14:paraId="2CB97EEE" w14:textId="77777777" w:rsidR="00FA22E8" w:rsidRPr="00E6238F" w:rsidRDefault="00FA22E8" w:rsidP="001867EA">
            <w:pPr>
              <w:numPr>
                <w:ilvl w:val="0"/>
                <w:numId w:val="29"/>
              </w:numPr>
              <w:pBdr>
                <w:top w:val="nil"/>
                <w:left w:val="nil"/>
                <w:bottom w:val="nil"/>
                <w:right w:val="nil"/>
                <w:between w:val="nil"/>
              </w:pBdr>
              <w:jc w:val="both"/>
              <w:rPr>
                <w:color w:val="000000"/>
                <w:sz w:val="24"/>
                <w:szCs w:val="24"/>
              </w:rPr>
            </w:pPr>
          </w:p>
        </w:tc>
      </w:tr>
      <w:tr w:rsidR="00FA22E8" w:rsidRPr="006966BF" w14:paraId="30BA557E" w14:textId="6347498D" w:rsidTr="00FA22E8">
        <w:trPr>
          <w:jc w:val="center"/>
        </w:trPr>
        <w:tc>
          <w:tcPr>
            <w:tcW w:w="5100" w:type="dxa"/>
          </w:tcPr>
          <w:p w14:paraId="1EF9B0DE" w14:textId="2A23E2C0" w:rsidR="00FA22E8" w:rsidRPr="00E6238F" w:rsidRDefault="00FA22E8" w:rsidP="0058511E">
            <w:pPr>
              <w:ind w:left="-5"/>
              <w:jc w:val="both"/>
              <w:rPr>
                <w:sz w:val="24"/>
                <w:szCs w:val="24"/>
              </w:rPr>
            </w:pPr>
            <w:bookmarkStart w:id="29" w:name="_Hlk115252559"/>
            <w:r w:rsidRPr="00E6238F">
              <w:rPr>
                <w:sz w:val="24"/>
                <w:szCs w:val="24"/>
              </w:rPr>
              <w:t>第</w:t>
            </w:r>
            <w:r w:rsidRPr="00E6238F">
              <w:rPr>
                <w:rFonts w:hint="eastAsia"/>
                <w:color w:val="FF0000"/>
                <w:sz w:val="24"/>
                <w:szCs w:val="24"/>
                <w:u w:val="single"/>
              </w:rPr>
              <w:t>三</w:t>
            </w:r>
            <w:r w:rsidRPr="00E6238F">
              <w:rPr>
                <w:color w:val="FF0000"/>
                <w:sz w:val="24"/>
                <w:szCs w:val="24"/>
                <w:u w:val="single"/>
              </w:rPr>
              <w:t>十</w:t>
            </w:r>
            <w:r w:rsidRPr="00E6238F">
              <w:rPr>
                <w:rFonts w:hint="eastAsia"/>
                <w:color w:val="FF0000"/>
                <w:sz w:val="24"/>
                <w:szCs w:val="24"/>
                <w:u w:val="single"/>
              </w:rPr>
              <w:t>二</w:t>
            </w:r>
            <w:r w:rsidRPr="00E6238F">
              <w:rPr>
                <w:sz w:val="24"/>
                <w:szCs w:val="24"/>
              </w:rPr>
              <w:t>條　（修訂程序）</w:t>
            </w:r>
          </w:p>
          <w:p w14:paraId="2478E1DA" w14:textId="616040E4" w:rsidR="00FA22E8" w:rsidRPr="00E6238F" w:rsidRDefault="00FA22E8" w:rsidP="0022005F">
            <w:pPr>
              <w:ind w:leftChars="73" w:left="204"/>
              <w:jc w:val="both"/>
              <w:rPr>
                <w:color w:val="FF0000"/>
                <w:sz w:val="24"/>
                <w:szCs w:val="24"/>
                <w:u w:val="single"/>
              </w:rPr>
            </w:pPr>
            <w:r w:rsidRPr="00E6238F">
              <w:rPr>
                <w:sz w:val="24"/>
                <w:szCs w:val="24"/>
              </w:rPr>
              <w:t>本辦法經教師評審委員會及校務會議通過，陳請校長核定後實施，修正時亦同。</w:t>
            </w:r>
            <w:bookmarkEnd w:id="29"/>
          </w:p>
        </w:tc>
        <w:tc>
          <w:tcPr>
            <w:tcW w:w="5102" w:type="dxa"/>
          </w:tcPr>
          <w:p w14:paraId="46EEC107" w14:textId="77777777" w:rsidR="00FA22E8" w:rsidRPr="00E6238F" w:rsidRDefault="00FA22E8" w:rsidP="0058511E">
            <w:pPr>
              <w:ind w:left="-5"/>
              <w:jc w:val="both"/>
              <w:rPr>
                <w:sz w:val="24"/>
                <w:szCs w:val="24"/>
              </w:rPr>
            </w:pPr>
            <w:r w:rsidRPr="00E6238F">
              <w:rPr>
                <w:sz w:val="24"/>
                <w:szCs w:val="24"/>
              </w:rPr>
              <w:t>第</w:t>
            </w:r>
            <w:r w:rsidRPr="00E6238F">
              <w:rPr>
                <w:color w:val="FF0000"/>
                <w:sz w:val="24"/>
                <w:szCs w:val="24"/>
                <w:u w:val="single"/>
              </w:rPr>
              <w:t>二十三條</w:t>
            </w:r>
            <w:r w:rsidRPr="00E6238F">
              <w:rPr>
                <w:sz w:val="24"/>
                <w:szCs w:val="24"/>
              </w:rPr>
              <w:t xml:space="preserve">　（修訂程序）</w:t>
            </w:r>
          </w:p>
          <w:p w14:paraId="4C7D2A5B" w14:textId="7CAA84D8" w:rsidR="00FA22E8" w:rsidRPr="00E6238F" w:rsidRDefault="00FA22E8" w:rsidP="0022005F">
            <w:pPr>
              <w:ind w:leftChars="73" w:left="204"/>
              <w:jc w:val="both"/>
              <w:rPr>
                <w:sz w:val="24"/>
                <w:szCs w:val="24"/>
              </w:rPr>
            </w:pPr>
            <w:r w:rsidRPr="00E6238F">
              <w:rPr>
                <w:sz w:val="24"/>
                <w:szCs w:val="24"/>
              </w:rPr>
              <w:t>本辦法經教師評審委員會及校務會議通過，陳請校長核定後實施，修正時亦同。</w:t>
            </w:r>
          </w:p>
        </w:tc>
        <w:tc>
          <w:tcPr>
            <w:tcW w:w="4818" w:type="dxa"/>
          </w:tcPr>
          <w:p w14:paraId="78CECDCE" w14:textId="76CDFAC9" w:rsidR="00FA22E8" w:rsidRPr="006966BF" w:rsidRDefault="00FA22E8" w:rsidP="0058511E">
            <w:pPr>
              <w:pBdr>
                <w:top w:val="nil"/>
                <w:left w:val="nil"/>
                <w:bottom w:val="nil"/>
                <w:right w:val="nil"/>
                <w:between w:val="nil"/>
              </w:pBdr>
              <w:jc w:val="both"/>
              <w:rPr>
                <w:color w:val="000000"/>
                <w:sz w:val="24"/>
                <w:szCs w:val="24"/>
              </w:rPr>
            </w:pPr>
            <w:r w:rsidRPr="00E6238F">
              <w:rPr>
                <w:color w:val="000000"/>
                <w:sz w:val="24"/>
                <w:szCs w:val="24"/>
              </w:rPr>
              <w:t>條次變更，內容未修正。</w:t>
            </w:r>
            <w:bookmarkStart w:id="30" w:name="_GoBack"/>
            <w:bookmarkEnd w:id="30"/>
          </w:p>
        </w:tc>
        <w:tc>
          <w:tcPr>
            <w:tcW w:w="4818" w:type="dxa"/>
          </w:tcPr>
          <w:p w14:paraId="40DD7EF0" w14:textId="77777777" w:rsidR="00FA22E8" w:rsidRPr="006966BF" w:rsidRDefault="00FA22E8" w:rsidP="0058511E">
            <w:pPr>
              <w:pBdr>
                <w:top w:val="nil"/>
                <w:left w:val="nil"/>
                <w:bottom w:val="nil"/>
                <w:right w:val="nil"/>
                <w:between w:val="nil"/>
              </w:pBdr>
              <w:jc w:val="both"/>
              <w:rPr>
                <w:color w:val="000000"/>
                <w:sz w:val="24"/>
                <w:szCs w:val="24"/>
              </w:rPr>
            </w:pPr>
          </w:p>
        </w:tc>
      </w:tr>
      <w:bookmarkEnd w:id="0"/>
    </w:tbl>
    <w:p w14:paraId="620A7834" w14:textId="5AE70BB2" w:rsidR="001F7375" w:rsidRPr="001F7375" w:rsidRDefault="001F7375" w:rsidP="0058511E">
      <w:pPr>
        <w:rPr>
          <w:rFonts w:hint="eastAsia"/>
          <w:sz w:val="24"/>
          <w:szCs w:val="24"/>
        </w:rPr>
      </w:pPr>
    </w:p>
    <w:sectPr w:rsidR="001F7375" w:rsidRPr="001F7375" w:rsidSect="00FA22E8">
      <w:footerReference w:type="default" r:id="rId8"/>
      <w:pgSz w:w="23814" w:h="16839" w:orient="landscape" w:code="8"/>
      <w:pgMar w:top="1134" w:right="706" w:bottom="1134" w:left="1134" w:header="567" w:footer="283"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1DC47" w14:textId="77777777" w:rsidR="004C263B" w:rsidRDefault="004C263B">
      <w:r>
        <w:separator/>
      </w:r>
    </w:p>
  </w:endnote>
  <w:endnote w:type="continuationSeparator" w:id="0">
    <w:p w14:paraId="4C079EE4" w14:textId="77777777" w:rsidR="004C263B" w:rsidRDefault="004C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BDDC" w14:textId="77777777" w:rsidR="00B63477" w:rsidRDefault="00B63477" w:rsidP="00F528FD">
    <w:pPr>
      <w:pBdr>
        <w:top w:val="nil"/>
        <w:left w:val="nil"/>
        <w:bottom w:val="nil"/>
        <w:right w:val="nil"/>
        <w:between w:val="nil"/>
      </w:pBdr>
      <w:tabs>
        <w:tab w:val="center" w:pos="4153"/>
        <w:tab w:val="right" w:pos="8306"/>
      </w:tabs>
      <w:jc w:val="cente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F440" w14:textId="77777777" w:rsidR="004C263B" w:rsidRDefault="004C263B">
      <w:r>
        <w:separator/>
      </w:r>
    </w:p>
  </w:footnote>
  <w:footnote w:type="continuationSeparator" w:id="0">
    <w:p w14:paraId="37D5911D" w14:textId="77777777" w:rsidR="004C263B" w:rsidRDefault="004C2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194"/>
    <w:multiLevelType w:val="hybridMultilevel"/>
    <w:tmpl w:val="7B3E61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051AB"/>
    <w:multiLevelType w:val="hybridMultilevel"/>
    <w:tmpl w:val="774E6DAA"/>
    <w:lvl w:ilvl="0" w:tplc="8ECA70F8">
      <w:start w:val="1"/>
      <w:numFmt w:val="ideographDigital"/>
      <w:suff w:val="nothing"/>
      <w:lvlText w:val="%1、"/>
      <w:lvlJc w:val="left"/>
      <w:pPr>
        <w:ind w:left="1320"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1B64C94"/>
    <w:multiLevelType w:val="multilevel"/>
    <w:tmpl w:val="C946341C"/>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DE670F"/>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B00B30"/>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A21FDB"/>
    <w:multiLevelType w:val="hybridMultilevel"/>
    <w:tmpl w:val="774E6DAA"/>
    <w:lvl w:ilvl="0" w:tplc="8ECA70F8">
      <w:start w:val="1"/>
      <w:numFmt w:val="ideographDigital"/>
      <w:suff w:val="nothing"/>
      <w:lvlText w:val="%1、"/>
      <w:lvlJc w:val="left"/>
      <w:pPr>
        <w:ind w:left="283"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4467DA"/>
    <w:multiLevelType w:val="hybridMultilevel"/>
    <w:tmpl w:val="066A71C6"/>
    <w:lvl w:ilvl="0" w:tplc="583A3EDC">
      <w:start w:val="1"/>
      <w:numFmt w:val="taiwaneseCountingThousand"/>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21894628"/>
    <w:multiLevelType w:val="hybridMultilevel"/>
    <w:tmpl w:val="7E062B3C"/>
    <w:lvl w:ilvl="0" w:tplc="4E20AC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7ED7757"/>
    <w:multiLevelType w:val="multilevel"/>
    <w:tmpl w:val="9E745506"/>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AD72D85"/>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C2E2479"/>
    <w:multiLevelType w:val="hybridMultilevel"/>
    <w:tmpl w:val="4CE0B3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2A2E63"/>
    <w:multiLevelType w:val="hybridMultilevel"/>
    <w:tmpl w:val="B3EE3A06"/>
    <w:lvl w:ilvl="0" w:tplc="4E20AC8A">
      <w:start w:val="1"/>
      <w:numFmt w:val="taiwaneseCountingThousand"/>
      <w:lvlText w:val="(%1)"/>
      <w:lvlJc w:val="left"/>
      <w:pPr>
        <w:ind w:left="946" w:hanging="480"/>
      </w:pPr>
      <w:rPr>
        <w:rFonts w:hint="default"/>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12" w15:restartNumberingAfterBreak="0">
    <w:nsid w:val="333C33A0"/>
    <w:multiLevelType w:val="hybridMultilevel"/>
    <w:tmpl w:val="A09632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E510C7"/>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FC65FA5"/>
    <w:multiLevelType w:val="hybridMultilevel"/>
    <w:tmpl w:val="2222C11A"/>
    <w:lvl w:ilvl="0" w:tplc="4E20AC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3C5138"/>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1E70D4C"/>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60864FE"/>
    <w:multiLevelType w:val="hybridMultilevel"/>
    <w:tmpl w:val="3C9219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F00D96"/>
    <w:multiLevelType w:val="hybridMultilevel"/>
    <w:tmpl w:val="EC90066C"/>
    <w:lvl w:ilvl="0" w:tplc="54409DB0">
      <w:start w:val="1"/>
      <w:numFmt w:val="taiwaneseCountingThousand"/>
      <w:suff w:val="nothing"/>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53A10218"/>
    <w:multiLevelType w:val="multilevel"/>
    <w:tmpl w:val="9E745506"/>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99A3253"/>
    <w:multiLevelType w:val="hybridMultilevel"/>
    <w:tmpl w:val="774E6DAA"/>
    <w:lvl w:ilvl="0" w:tplc="8ECA70F8">
      <w:start w:val="1"/>
      <w:numFmt w:val="ideographDigital"/>
      <w:suff w:val="nothing"/>
      <w:lvlText w:val="%1、"/>
      <w:lvlJc w:val="left"/>
      <w:pPr>
        <w:ind w:left="993"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414B48"/>
    <w:multiLevelType w:val="multilevel"/>
    <w:tmpl w:val="7D78CE72"/>
    <w:lvl w:ilvl="0">
      <w:start w:val="1"/>
      <w:numFmt w:val="decimal"/>
      <w:lvlText w:val="%1、"/>
      <w:lvlJc w:val="left"/>
      <w:pPr>
        <w:ind w:left="1202" w:hanging="480"/>
      </w:pPr>
    </w:lvl>
    <w:lvl w:ilvl="1">
      <w:start w:val="1"/>
      <w:numFmt w:val="decimal"/>
      <w:lvlText w:val="%2、"/>
      <w:lvlJc w:val="left"/>
      <w:pPr>
        <w:ind w:left="416" w:hanging="390"/>
      </w:pPr>
    </w:lvl>
    <w:lvl w:ilvl="2">
      <w:start w:val="1"/>
      <w:numFmt w:val="lowerRoman"/>
      <w:lvlText w:val="%3."/>
      <w:lvlJc w:val="right"/>
      <w:pPr>
        <w:ind w:left="986" w:hanging="480"/>
      </w:pPr>
    </w:lvl>
    <w:lvl w:ilvl="3">
      <w:start w:val="1"/>
      <w:numFmt w:val="decimal"/>
      <w:lvlText w:val="%4."/>
      <w:lvlJc w:val="left"/>
      <w:pPr>
        <w:ind w:left="1466" w:hanging="480"/>
      </w:pPr>
    </w:lvl>
    <w:lvl w:ilvl="4">
      <w:start w:val="1"/>
      <w:numFmt w:val="decimal"/>
      <w:lvlText w:val="%5、"/>
      <w:lvlJc w:val="left"/>
      <w:pPr>
        <w:ind w:left="1946" w:hanging="480"/>
      </w:pPr>
    </w:lvl>
    <w:lvl w:ilvl="5">
      <w:start w:val="1"/>
      <w:numFmt w:val="lowerRoman"/>
      <w:lvlText w:val="%6."/>
      <w:lvlJc w:val="right"/>
      <w:pPr>
        <w:ind w:left="2426" w:hanging="480"/>
      </w:pPr>
    </w:lvl>
    <w:lvl w:ilvl="6">
      <w:start w:val="1"/>
      <w:numFmt w:val="decimal"/>
      <w:lvlText w:val="%7."/>
      <w:lvlJc w:val="left"/>
      <w:pPr>
        <w:ind w:left="2906" w:hanging="480"/>
      </w:pPr>
    </w:lvl>
    <w:lvl w:ilvl="7">
      <w:start w:val="1"/>
      <w:numFmt w:val="decimal"/>
      <w:lvlText w:val="%8、"/>
      <w:lvlJc w:val="left"/>
      <w:pPr>
        <w:ind w:left="3386" w:hanging="480"/>
      </w:pPr>
    </w:lvl>
    <w:lvl w:ilvl="8">
      <w:start w:val="1"/>
      <w:numFmt w:val="lowerRoman"/>
      <w:lvlText w:val="%9."/>
      <w:lvlJc w:val="right"/>
      <w:pPr>
        <w:ind w:left="3866" w:hanging="480"/>
      </w:pPr>
    </w:lvl>
  </w:abstractNum>
  <w:abstractNum w:abstractNumId="22" w15:restartNumberingAfterBreak="0">
    <w:nsid w:val="5D18357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C1008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CF09EC"/>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85C5047"/>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AEB032A"/>
    <w:multiLevelType w:val="hybridMultilevel"/>
    <w:tmpl w:val="1B4E0194"/>
    <w:lvl w:ilvl="0" w:tplc="8ECA70F8">
      <w:start w:val="1"/>
      <w:numFmt w:val="ideographDigital"/>
      <w:lvlText w:val="%1、"/>
      <w:lvlJc w:val="left"/>
      <w:pPr>
        <w:ind w:left="480" w:hanging="48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2F3809"/>
    <w:multiLevelType w:val="hybridMultilevel"/>
    <w:tmpl w:val="EE0605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0631BA"/>
    <w:multiLevelType w:val="hybridMultilevel"/>
    <w:tmpl w:val="3C9219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A83DBC"/>
    <w:multiLevelType w:val="hybridMultilevel"/>
    <w:tmpl w:val="10F838CC"/>
    <w:lvl w:ilvl="0" w:tplc="C40C9C8C">
      <w:start w:val="1"/>
      <w:numFmt w:val="taiwaneseCountingThousand"/>
      <w:suff w:val="nothing"/>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15:restartNumberingAfterBreak="0">
    <w:nsid w:val="71E22ABF"/>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274263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CD73C8"/>
    <w:multiLevelType w:val="hybridMultilevel"/>
    <w:tmpl w:val="2222FBAC"/>
    <w:lvl w:ilvl="0" w:tplc="E5DE38A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8"/>
  </w:num>
  <w:num w:numId="3">
    <w:abstractNumId w:val="2"/>
  </w:num>
  <w:num w:numId="4">
    <w:abstractNumId w:val="4"/>
  </w:num>
  <w:num w:numId="5">
    <w:abstractNumId w:val="5"/>
  </w:num>
  <w:num w:numId="6">
    <w:abstractNumId w:val="20"/>
  </w:num>
  <w:num w:numId="7">
    <w:abstractNumId w:val="6"/>
  </w:num>
  <w:num w:numId="8">
    <w:abstractNumId w:val="28"/>
  </w:num>
  <w:num w:numId="9">
    <w:abstractNumId w:val="17"/>
  </w:num>
  <w:num w:numId="10">
    <w:abstractNumId w:val="1"/>
  </w:num>
  <w:num w:numId="11">
    <w:abstractNumId w:val="11"/>
  </w:num>
  <w:num w:numId="12">
    <w:abstractNumId w:val="26"/>
  </w:num>
  <w:num w:numId="13">
    <w:abstractNumId w:val="14"/>
  </w:num>
  <w:num w:numId="14">
    <w:abstractNumId w:val="29"/>
  </w:num>
  <w:num w:numId="15">
    <w:abstractNumId w:val="18"/>
  </w:num>
  <w:num w:numId="16">
    <w:abstractNumId w:val="22"/>
  </w:num>
  <w:num w:numId="17">
    <w:abstractNumId w:val="23"/>
  </w:num>
  <w:num w:numId="18">
    <w:abstractNumId w:val="7"/>
  </w:num>
  <w:num w:numId="19">
    <w:abstractNumId w:val="31"/>
  </w:num>
  <w:num w:numId="20">
    <w:abstractNumId w:val="19"/>
  </w:num>
  <w:num w:numId="21">
    <w:abstractNumId w:val="32"/>
  </w:num>
  <w:num w:numId="22">
    <w:abstractNumId w:val="30"/>
  </w:num>
  <w:num w:numId="23">
    <w:abstractNumId w:val="16"/>
  </w:num>
  <w:num w:numId="24">
    <w:abstractNumId w:val="13"/>
  </w:num>
  <w:num w:numId="25">
    <w:abstractNumId w:val="15"/>
  </w:num>
  <w:num w:numId="26">
    <w:abstractNumId w:val="25"/>
  </w:num>
  <w:num w:numId="27">
    <w:abstractNumId w:val="24"/>
  </w:num>
  <w:num w:numId="28">
    <w:abstractNumId w:val="9"/>
  </w:num>
  <w:num w:numId="29">
    <w:abstractNumId w:val="3"/>
  </w:num>
  <w:num w:numId="30">
    <w:abstractNumId w:val="12"/>
  </w:num>
  <w:num w:numId="31">
    <w:abstractNumId w:val="27"/>
  </w:num>
  <w:num w:numId="32">
    <w:abstractNumId w:val="10"/>
  </w:num>
  <w:num w:numId="3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3D"/>
    <w:rsid w:val="00006055"/>
    <w:rsid w:val="00016C7D"/>
    <w:rsid w:val="00022677"/>
    <w:rsid w:val="00024BFE"/>
    <w:rsid w:val="000255F2"/>
    <w:rsid w:val="000324A6"/>
    <w:rsid w:val="0005023F"/>
    <w:rsid w:val="00050A50"/>
    <w:rsid w:val="00062D2D"/>
    <w:rsid w:val="00065DB2"/>
    <w:rsid w:val="00071F73"/>
    <w:rsid w:val="00072712"/>
    <w:rsid w:val="00095AA2"/>
    <w:rsid w:val="000A7D12"/>
    <w:rsid w:val="000B1B1D"/>
    <w:rsid w:val="000B4B61"/>
    <w:rsid w:val="000B4E78"/>
    <w:rsid w:val="000E2C9C"/>
    <w:rsid w:val="000F4D73"/>
    <w:rsid w:val="000F7EC5"/>
    <w:rsid w:val="00101CF4"/>
    <w:rsid w:val="00114CED"/>
    <w:rsid w:val="00116DF2"/>
    <w:rsid w:val="00124AD6"/>
    <w:rsid w:val="00141CB5"/>
    <w:rsid w:val="00147BE0"/>
    <w:rsid w:val="00150CA4"/>
    <w:rsid w:val="00157B41"/>
    <w:rsid w:val="0017262D"/>
    <w:rsid w:val="00174DC2"/>
    <w:rsid w:val="001757CB"/>
    <w:rsid w:val="00182049"/>
    <w:rsid w:val="00183FCE"/>
    <w:rsid w:val="001843ED"/>
    <w:rsid w:val="00184F6D"/>
    <w:rsid w:val="001867EA"/>
    <w:rsid w:val="00192072"/>
    <w:rsid w:val="001A035E"/>
    <w:rsid w:val="001A62D5"/>
    <w:rsid w:val="001A6ABB"/>
    <w:rsid w:val="001C04B9"/>
    <w:rsid w:val="001D18A6"/>
    <w:rsid w:val="001D32BC"/>
    <w:rsid w:val="001F0506"/>
    <w:rsid w:val="001F2B0F"/>
    <w:rsid w:val="001F7375"/>
    <w:rsid w:val="00204B9A"/>
    <w:rsid w:val="00204E52"/>
    <w:rsid w:val="0020751C"/>
    <w:rsid w:val="002145A0"/>
    <w:rsid w:val="0022005F"/>
    <w:rsid w:val="00223B69"/>
    <w:rsid w:val="00235EA9"/>
    <w:rsid w:val="002425A5"/>
    <w:rsid w:val="00246A23"/>
    <w:rsid w:val="0025048E"/>
    <w:rsid w:val="00250748"/>
    <w:rsid w:val="002566DA"/>
    <w:rsid w:val="00260FF5"/>
    <w:rsid w:val="002630D2"/>
    <w:rsid w:val="00263141"/>
    <w:rsid w:val="0026319A"/>
    <w:rsid w:val="002649A6"/>
    <w:rsid w:val="00281334"/>
    <w:rsid w:val="00284D22"/>
    <w:rsid w:val="00285D36"/>
    <w:rsid w:val="0029171F"/>
    <w:rsid w:val="002A58B6"/>
    <w:rsid w:val="002B3C2C"/>
    <w:rsid w:val="002D0BA9"/>
    <w:rsid w:val="002D382B"/>
    <w:rsid w:val="002D7BAB"/>
    <w:rsid w:val="002E49C0"/>
    <w:rsid w:val="002E620A"/>
    <w:rsid w:val="002F0D74"/>
    <w:rsid w:val="00300985"/>
    <w:rsid w:val="00310777"/>
    <w:rsid w:val="00330DFD"/>
    <w:rsid w:val="0033362E"/>
    <w:rsid w:val="00334848"/>
    <w:rsid w:val="00346AB0"/>
    <w:rsid w:val="0035059D"/>
    <w:rsid w:val="00356BDE"/>
    <w:rsid w:val="003673FB"/>
    <w:rsid w:val="003738E4"/>
    <w:rsid w:val="00376F06"/>
    <w:rsid w:val="0038201A"/>
    <w:rsid w:val="00392F93"/>
    <w:rsid w:val="003B07F5"/>
    <w:rsid w:val="003B7CDB"/>
    <w:rsid w:val="003D2A7A"/>
    <w:rsid w:val="003D6A69"/>
    <w:rsid w:val="003E58AA"/>
    <w:rsid w:val="003E6B44"/>
    <w:rsid w:val="003F25AA"/>
    <w:rsid w:val="003F5B33"/>
    <w:rsid w:val="00400AB1"/>
    <w:rsid w:val="0040160F"/>
    <w:rsid w:val="004033A5"/>
    <w:rsid w:val="00403A93"/>
    <w:rsid w:val="00411B9D"/>
    <w:rsid w:val="004144A8"/>
    <w:rsid w:val="004166B6"/>
    <w:rsid w:val="00433729"/>
    <w:rsid w:val="0044349E"/>
    <w:rsid w:val="004439BE"/>
    <w:rsid w:val="00445126"/>
    <w:rsid w:val="00454858"/>
    <w:rsid w:val="004549F4"/>
    <w:rsid w:val="00456B56"/>
    <w:rsid w:val="004653DF"/>
    <w:rsid w:val="00466C93"/>
    <w:rsid w:val="00471EDE"/>
    <w:rsid w:val="0048732E"/>
    <w:rsid w:val="004A392E"/>
    <w:rsid w:val="004B15D1"/>
    <w:rsid w:val="004B49CD"/>
    <w:rsid w:val="004B7B42"/>
    <w:rsid w:val="004C263B"/>
    <w:rsid w:val="004D72D9"/>
    <w:rsid w:val="004E09FA"/>
    <w:rsid w:val="004E1398"/>
    <w:rsid w:val="004E7429"/>
    <w:rsid w:val="0051636C"/>
    <w:rsid w:val="0052201C"/>
    <w:rsid w:val="005224E4"/>
    <w:rsid w:val="00525294"/>
    <w:rsid w:val="00545834"/>
    <w:rsid w:val="00562D0D"/>
    <w:rsid w:val="00574AB1"/>
    <w:rsid w:val="00575698"/>
    <w:rsid w:val="00582E16"/>
    <w:rsid w:val="0058511E"/>
    <w:rsid w:val="0059155A"/>
    <w:rsid w:val="005934E8"/>
    <w:rsid w:val="005936A0"/>
    <w:rsid w:val="00593E94"/>
    <w:rsid w:val="005E137C"/>
    <w:rsid w:val="00600BCE"/>
    <w:rsid w:val="0060495A"/>
    <w:rsid w:val="00616C66"/>
    <w:rsid w:val="006252C4"/>
    <w:rsid w:val="00643D95"/>
    <w:rsid w:val="006507CD"/>
    <w:rsid w:val="00657A9C"/>
    <w:rsid w:val="00663EF8"/>
    <w:rsid w:val="00681473"/>
    <w:rsid w:val="00682A64"/>
    <w:rsid w:val="00682AC1"/>
    <w:rsid w:val="006862BB"/>
    <w:rsid w:val="00691694"/>
    <w:rsid w:val="0069229B"/>
    <w:rsid w:val="006927C3"/>
    <w:rsid w:val="006966BF"/>
    <w:rsid w:val="006B6F8E"/>
    <w:rsid w:val="006C3EEE"/>
    <w:rsid w:val="006E5295"/>
    <w:rsid w:val="006F1B98"/>
    <w:rsid w:val="006F42B5"/>
    <w:rsid w:val="0071064A"/>
    <w:rsid w:val="00714095"/>
    <w:rsid w:val="00716CDC"/>
    <w:rsid w:val="007252D0"/>
    <w:rsid w:val="007343DA"/>
    <w:rsid w:val="00737F9C"/>
    <w:rsid w:val="00747A33"/>
    <w:rsid w:val="00754F21"/>
    <w:rsid w:val="00764166"/>
    <w:rsid w:val="00766159"/>
    <w:rsid w:val="007706EC"/>
    <w:rsid w:val="007764E4"/>
    <w:rsid w:val="0077694B"/>
    <w:rsid w:val="00797FBA"/>
    <w:rsid w:val="007A1FF8"/>
    <w:rsid w:val="007A4261"/>
    <w:rsid w:val="007A4CDD"/>
    <w:rsid w:val="007C222E"/>
    <w:rsid w:val="007E0D0C"/>
    <w:rsid w:val="007E4267"/>
    <w:rsid w:val="007E70B6"/>
    <w:rsid w:val="007F03BB"/>
    <w:rsid w:val="007F3F92"/>
    <w:rsid w:val="007F686E"/>
    <w:rsid w:val="00806A8D"/>
    <w:rsid w:val="008138E1"/>
    <w:rsid w:val="00820841"/>
    <w:rsid w:val="00844B88"/>
    <w:rsid w:val="00850755"/>
    <w:rsid w:val="00855F26"/>
    <w:rsid w:val="00856243"/>
    <w:rsid w:val="00861144"/>
    <w:rsid w:val="00864A04"/>
    <w:rsid w:val="00870AAB"/>
    <w:rsid w:val="00871CE3"/>
    <w:rsid w:val="00874401"/>
    <w:rsid w:val="008745E1"/>
    <w:rsid w:val="00876886"/>
    <w:rsid w:val="008802B2"/>
    <w:rsid w:val="008904AF"/>
    <w:rsid w:val="00890EB5"/>
    <w:rsid w:val="00891BB7"/>
    <w:rsid w:val="008974BD"/>
    <w:rsid w:val="008B402A"/>
    <w:rsid w:val="008C72E2"/>
    <w:rsid w:val="008C73E7"/>
    <w:rsid w:val="008E1E20"/>
    <w:rsid w:val="008F5082"/>
    <w:rsid w:val="008F5E41"/>
    <w:rsid w:val="0090440B"/>
    <w:rsid w:val="009131E9"/>
    <w:rsid w:val="00925C13"/>
    <w:rsid w:val="0093124A"/>
    <w:rsid w:val="00935632"/>
    <w:rsid w:val="00955BAA"/>
    <w:rsid w:val="0097468E"/>
    <w:rsid w:val="009754E1"/>
    <w:rsid w:val="00975B13"/>
    <w:rsid w:val="00977A7E"/>
    <w:rsid w:val="00977E47"/>
    <w:rsid w:val="00984794"/>
    <w:rsid w:val="00985E03"/>
    <w:rsid w:val="00992425"/>
    <w:rsid w:val="009A6D05"/>
    <w:rsid w:val="009A7F77"/>
    <w:rsid w:val="009C5D49"/>
    <w:rsid w:val="009C7DA3"/>
    <w:rsid w:val="009D2649"/>
    <w:rsid w:val="009E3C1A"/>
    <w:rsid w:val="009E7182"/>
    <w:rsid w:val="009F4A61"/>
    <w:rsid w:val="00A04F14"/>
    <w:rsid w:val="00A10C41"/>
    <w:rsid w:val="00A12302"/>
    <w:rsid w:val="00A31872"/>
    <w:rsid w:val="00A321E6"/>
    <w:rsid w:val="00A361A6"/>
    <w:rsid w:val="00A70B6F"/>
    <w:rsid w:val="00A766AE"/>
    <w:rsid w:val="00A846F4"/>
    <w:rsid w:val="00A935C7"/>
    <w:rsid w:val="00AA1AD7"/>
    <w:rsid w:val="00AA2CC0"/>
    <w:rsid w:val="00AA52C9"/>
    <w:rsid w:val="00AA7D02"/>
    <w:rsid w:val="00AB57C2"/>
    <w:rsid w:val="00AB6079"/>
    <w:rsid w:val="00AD1025"/>
    <w:rsid w:val="00AD18BA"/>
    <w:rsid w:val="00AE639F"/>
    <w:rsid w:val="00AE6BA1"/>
    <w:rsid w:val="00AF4F6D"/>
    <w:rsid w:val="00B436A6"/>
    <w:rsid w:val="00B4572E"/>
    <w:rsid w:val="00B55FEF"/>
    <w:rsid w:val="00B62FFF"/>
    <w:rsid w:val="00B63477"/>
    <w:rsid w:val="00B6782C"/>
    <w:rsid w:val="00B71843"/>
    <w:rsid w:val="00B73510"/>
    <w:rsid w:val="00B77D30"/>
    <w:rsid w:val="00B80C47"/>
    <w:rsid w:val="00B9134A"/>
    <w:rsid w:val="00BA4E08"/>
    <w:rsid w:val="00BB1547"/>
    <w:rsid w:val="00BB4CCC"/>
    <w:rsid w:val="00BB5770"/>
    <w:rsid w:val="00BC1BC9"/>
    <w:rsid w:val="00BC4187"/>
    <w:rsid w:val="00BC7FD4"/>
    <w:rsid w:val="00BD1C6C"/>
    <w:rsid w:val="00BD5BD1"/>
    <w:rsid w:val="00BE2C1E"/>
    <w:rsid w:val="00BF5862"/>
    <w:rsid w:val="00C01E86"/>
    <w:rsid w:val="00C05284"/>
    <w:rsid w:val="00C052DD"/>
    <w:rsid w:val="00C11F89"/>
    <w:rsid w:val="00C21E58"/>
    <w:rsid w:val="00C23DDB"/>
    <w:rsid w:val="00C24DFE"/>
    <w:rsid w:val="00C33462"/>
    <w:rsid w:val="00C422BC"/>
    <w:rsid w:val="00C46803"/>
    <w:rsid w:val="00C63597"/>
    <w:rsid w:val="00C63F94"/>
    <w:rsid w:val="00C82CA5"/>
    <w:rsid w:val="00C83D45"/>
    <w:rsid w:val="00C86833"/>
    <w:rsid w:val="00C87419"/>
    <w:rsid w:val="00C9363E"/>
    <w:rsid w:val="00C96042"/>
    <w:rsid w:val="00C97DC5"/>
    <w:rsid w:val="00CA2DF1"/>
    <w:rsid w:val="00CA3C57"/>
    <w:rsid w:val="00CA3FE4"/>
    <w:rsid w:val="00CC1091"/>
    <w:rsid w:val="00CC3F88"/>
    <w:rsid w:val="00CD2937"/>
    <w:rsid w:val="00CD74D5"/>
    <w:rsid w:val="00CE507E"/>
    <w:rsid w:val="00CF62AF"/>
    <w:rsid w:val="00D003E5"/>
    <w:rsid w:val="00D06922"/>
    <w:rsid w:val="00D076FD"/>
    <w:rsid w:val="00D07EE7"/>
    <w:rsid w:val="00D15CDC"/>
    <w:rsid w:val="00D228E2"/>
    <w:rsid w:val="00D2429F"/>
    <w:rsid w:val="00D2606B"/>
    <w:rsid w:val="00D270D7"/>
    <w:rsid w:val="00D35567"/>
    <w:rsid w:val="00D42684"/>
    <w:rsid w:val="00D42B1F"/>
    <w:rsid w:val="00D43444"/>
    <w:rsid w:val="00D45811"/>
    <w:rsid w:val="00D473C5"/>
    <w:rsid w:val="00D76162"/>
    <w:rsid w:val="00D8637D"/>
    <w:rsid w:val="00D92538"/>
    <w:rsid w:val="00D93A14"/>
    <w:rsid w:val="00DB0C1E"/>
    <w:rsid w:val="00DB20B0"/>
    <w:rsid w:val="00DB6B82"/>
    <w:rsid w:val="00DC35DC"/>
    <w:rsid w:val="00DD134D"/>
    <w:rsid w:val="00DD20FE"/>
    <w:rsid w:val="00DE149B"/>
    <w:rsid w:val="00DE5C58"/>
    <w:rsid w:val="00DF1EAB"/>
    <w:rsid w:val="00DF7F6F"/>
    <w:rsid w:val="00E032CB"/>
    <w:rsid w:val="00E17396"/>
    <w:rsid w:val="00E410D0"/>
    <w:rsid w:val="00E42BF5"/>
    <w:rsid w:val="00E440F4"/>
    <w:rsid w:val="00E447A7"/>
    <w:rsid w:val="00E6238F"/>
    <w:rsid w:val="00E63565"/>
    <w:rsid w:val="00E70E99"/>
    <w:rsid w:val="00E762B6"/>
    <w:rsid w:val="00E773B7"/>
    <w:rsid w:val="00E81718"/>
    <w:rsid w:val="00E83FE8"/>
    <w:rsid w:val="00E84078"/>
    <w:rsid w:val="00E975F8"/>
    <w:rsid w:val="00EA6312"/>
    <w:rsid w:val="00EB2CE5"/>
    <w:rsid w:val="00EC0B4C"/>
    <w:rsid w:val="00EC5355"/>
    <w:rsid w:val="00ED1108"/>
    <w:rsid w:val="00ED2823"/>
    <w:rsid w:val="00ED3154"/>
    <w:rsid w:val="00ED3B3D"/>
    <w:rsid w:val="00F03046"/>
    <w:rsid w:val="00F12A28"/>
    <w:rsid w:val="00F13F41"/>
    <w:rsid w:val="00F145DC"/>
    <w:rsid w:val="00F224E1"/>
    <w:rsid w:val="00F35908"/>
    <w:rsid w:val="00F409C3"/>
    <w:rsid w:val="00F528FD"/>
    <w:rsid w:val="00F83F11"/>
    <w:rsid w:val="00F96812"/>
    <w:rsid w:val="00F96CC6"/>
    <w:rsid w:val="00F9749E"/>
    <w:rsid w:val="00F97D92"/>
    <w:rsid w:val="00FA22E8"/>
    <w:rsid w:val="00FA545F"/>
    <w:rsid w:val="00FB0D9A"/>
    <w:rsid w:val="00FB1976"/>
    <w:rsid w:val="00FB32E9"/>
    <w:rsid w:val="00FB7F6A"/>
    <w:rsid w:val="00FE4DE5"/>
    <w:rsid w:val="00FF4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FDA0"/>
  <w15:docId w15:val="{77C48B87-419A-4A54-8871-2A8E279B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標楷體" w:eastAsia="標楷體" w:hAnsi="標楷體" w:cs="標楷體"/>
        <w:sz w:val="28"/>
        <w:szCs w:val="28"/>
        <w:lang w:val="en-US"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04E5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D076FD"/>
    <w:pPr>
      <w:tabs>
        <w:tab w:val="center" w:pos="4153"/>
        <w:tab w:val="right" w:pos="8306"/>
      </w:tabs>
      <w:snapToGrid w:val="0"/>
    </w:pPr>
    <w:rPr>
      <w:sz w:val="20"/>
      <w:szCs w:val="20"/>
    </w:rPr>
  </w:style>
  <w:style w:type="character" w:customStyle="1" w:styleId="a9">
    <w:name w:val="頁首 字元"/>
    <w:basedOn w:val="a0"/>
    <w:link w:val="a8"/>
    <w:uiPriority w:val="99"/>
    <w:rsid w:val="00D076FD"/>
    <w:rPr>
      <w:sz w:val="20"/>
      <w:szCs w:val="20"/>
    </w:rPr>
  </w:style>
  <w:style w:type="paragraph" w:styleId="aa">
    <w:name w:val="footer"/>
    <w:basedOn w:val="a"/>
    <w:link w:val="ab"/>
    <w:uiPriority w:val="99"/>
    <w:unhideWhenUsed/>
    <w:rsid w:val="00D076FD"/>
    <w:pPr>
      <w:tabs>
        <w:tab w:val="center" w:pos="4153"/>
        <w:tab w:val="right" w:pos="8306"/>
      </w:tabs>
      <w:snapToGrid w:val="0"/>
    </w:pPr>
    <w:rPr>
      <w:sz w:val="20"/>
      <w:szCs w:val="20"/>
    </w:rPr>
  </w:style>
  <w:style w:type="character" w:customStyle="1" w:styleId="ab">
    <w:name w:val="頁尾 字元"/>
    <w:basedOn w:val="a0"/>
    <w:link w:val="aa"/>
    <w:uiPriority w:val="99"/>
    <w:rsid w:val="00D076FD"/>
    <w:rPr>
      <w:sz w:val="20"/>
      <w:szCs w:val="20"/>
    </w:rPr>
  </w:style>
  <w:style w:type="paragraph" w:styleId="ac">
    <w:name w:val="Balloon Text"/>
    <w:basedOn w:val="a"/>
    <w:link w:val="ad"/>
    <w:uiPriority w:val="99"/>
    <w:semiHidden/>
    <w:unhideWhenUsed/>
    <w:rsid w:val="00D076F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76FD"/>
    <w:rPr>
      <w:rFonts w:asciiTheme="majorHAnsi" w:eastAsiaTheme="majorEastAsia" w:hAnsiTheme="majorHAnsi" w:cstheme="majorBidi"/>
      <w:sz w:val="18"/>
      <w:szCs w:val="18"/>
    </w:rPr>
  </w:style>
  <w:style w:type="character" w:styleId="ae">
    <w:name w:val="Emphasis"/>
    <w:basedOn w:val="a0"/>
    <w:uiPriority w:val="20"/>
    <w:qFormat/>
    <w:rsid w:val="002D0BA9"/>
    <w:rPr>
      <w:i/>
      <w:iCs/>
    </w:rPr>
  </w:style>
  <w:style w:type="paragraph" w:customStyle="1" w:styleId="Default">
    <w:name w:val="Default"/>
    <w:rsid w:val="00935632"/>
    <w:pPr>
      <w:autoSpaceDE w:val="0"/>
      <w:autoSpaceDN w:val="0"/>
      <w:adjustRightInd w:val="0"/>
    </w:pPr>
    <w:rPr>
      <w:color w:val="000000"/>
      <w:sz w:val="24"/>
      <w:szCs w:val="24"/>
    </w:rPr>
  </w:style>
  <w:style w:type="paragraph" w:styleId="af">
    <w:name w:val="List Paragraph"/>
    <w:basedOn w:val="a"/>
    <w:uiPriority w:val="34"/>
    <w:qFormat/>
    <w:rsid w:val="002F0D74"/>
    <w:pPr>
      <w:ind w:leftChars="200" w:left="480"/>
    </w:pPr>
  </w:style>
  <w:style w:type="character" w:styleId="af0">
    <w:name w:val="Hyperlink"/>
    <w:basedOn w:val="a0"/>
    <w:uiPriority w:val="99"/>
    <w:semiHidden/>
    <w:unhideWhenUsed/>
    <w:rsid w:val="00525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2225">
      <w:bodyDiv w:val="1"/>
      <w:marLeft w:val="0"/>
      <w:marRight w:val="0"/>
      <w:marTop w:val="0"/>
      <w:marBottom w:val="0"/>
      <w:divBdr>
        <w:top w:val="none" w:sz="0" w:space="0" w:color="auto"/>
        <w:left w:val="none" w:sz="0" w:space="0" w:color="auto"/>
        <w:bottom w:val="none" w:sz="0" w:space="0" w:color="auto"/>
        <w:right w:val="none" w:sz="0" w:space="0" w:color="auto"/>
      </w:divBdr>
      <w:divsChild>
        <w:div w:id="1437142905">
          <w:marLeft w:val="0"/>
          <w:marRight w:val="240"/>
          <w:marTop w:val="0"/>
          <w:marBottom w:val="0"/>
          <w:divBdr>
            <w:top w:val="none" w:sz="0" w:space="0" w:color="auto"/>
            <w:left w:val="none" w:sz="0" w:space="0" w:color="auto"/>
            <w:bottom w:val="none" w:sz="0" w:space="0" w:color="auto"/>
            <w:right w:val="none" w:sz="0" w:space="0" w:color="auto"/>
          </w:divBdr>
        </w:div>
        <w:div w:id="1780877553">
          <w:marLeft w:val="0"/>
          <w:marRight w:val="0"/>
          <w:marTop w:val="0"/>
          <w:marBottom w:val="0"/>
          <w:divBdr>
            <w:top w:val="none" w:sz="0" w:space="0" w:color="auto"/>
            <w:left w:val="none" w:sz="0" w:space="0" w:color="auto"/>
            <w:bottom w:val="none" w:sz="0" w:space="0" w:color="auto"/>
            <w:right w:val="none" w:sz="0" w:space="0" w:color="auto"/>
          </w:divBdr>
          <w:divsChild>
            <w:div w:id="1628854498">
              <w:marLeft w:val="0"/>
              <w:marRight w:val="0"/>
              <w:marTop w:val="0"/>
              <w:marBottom w:val="0"/>
              <w:divBdr>
                <w:top w:val="none" w:sz="0" w:space="0" w:color="auto"/>
                <w:left w:val="none" w:sz="0" w:space="0" w:color="auto"/>
                <w:bottom w:val="none" w:sz="0" w:space="0" w:color="auto"/>
                <w:right w:val="none" w:sz="0" w:space="0" w:color="auto"/>
              </w:divBdr>
              <w:divsChild>
                <w:div w:id="342822254">
                  <w:marLeft w:val="0"/>
                  <w:marRight w:val="0"/>
                  <w:marTop w:val="0"/>
                  <w:marBottom w:val="120"/>
                  <w:divBdr>
                    <w:top w:val="none" w:sz="0" w:space="0" w:color="auto"/>
                    <w:left w:val="none" w:sz="0" w:space="0" w:color="auto"/>
                    <w:bottom w:val="none" w:sz="0" w:space="0" w:color="auto"/>
                    <w:right w:val="none" w:sz="0" w:space="0" w:color="auto"/>
                  </w:divBdr>
                </w:div>
                <w:div w:id="1179193778">
                  <w:marLeft w:val="0"/>
                  <w:marRight w:val="0"/>
                  <w:marTop w:val="0"/>
                  <w:marBottom w:val="120"/>
                  <w:divBdr>
                    <w:top w:val="none" w:sz="0" w:space="0" w:color="auto"/>
                    <w:left w:val="none" w:sz="0" w:space="0" w:color="auto"/>
                    <w:bottom w:val="none" w:sz="0" w:space="0" w:color="auto"/>
                    <w:right w:val="none" w:sz="0" w:space="0" w:color="auto"/>
                  </w:divBdr>
                </w:div>
                <w:div w:id="1881362341">
                  <w:marLeft w:val="0"/>
                  <w:marRight w:val="0"/>
                  <w:marTop w:val="0"/>
                  <w:marBottom w:val="120"/>
                  <w:divBdr>
                    <w:top w:val="none" w:sz="0" w:space="0" w:color="auto"/>
                    <w:left w:val="none" w:sz="0" w:space="0" w:color="auto"/>
                    <w:bottom w:val="none" w:sz="0" w:space="0" w:color="auto"/>
                    <w:right w:val="none" w:sz="0" w:space="0" w:color="auto"/>
                  </w:divBdr>
                </w:div>
                <w:div w:id="20951998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2920175">
      <w:bodyDiv w:val="1"/>
      <w:marLeft w:val="0"/>
      <w:marRight w:val="0"/>
      <w:marTop w:val="0"/>
      <w:marBottom w:val="0"/>
      <w:divBdr>
        <w:top w:val="none" w:sz="0" w:space="0" w:color="auto"/>
        <w:left w:val="none" w:sz="0" w:space="0" w:color="auto"/>
        <w:bottom w:val="none" w:sz="0" w:space="0" w:color="auto"/>
        <w:right w:val="none" w:sz="0" w:space="0" w:color="auto"/>
      </w:divBdr>
      <w:divsChild>
        <w:div w:id="541210435">
          <w:marLeft w:val="0"/>
          <w:marRight w:val="0"/>
          <w:marTop w:val="0"/>
          <w:marBottom w:val="120"/>
          <w:divBdr>
            <w:top w:val="none" w:sz="0" w:space="0" w:color="auto"/>
            <w:left w:val="none" w:sz="0" w:space="0" w:color="auto"/>
            <w:bottom w:val="none" w:sz="0" w:space="0" w:color="auto"/>
            <w:right w:val="none" w:sz="0" w:space="0" w:color="auto"/>
          </w:divBdr>
        </w:div>
        <w:div w:id="546064966">
          <w:marLeft w:val="480"/>
          <w:marRight w:val="0"/>
          <w:marTop w:val="0"/>
          <w:marBottom w:val="120"/>
          <w:divBdr>
            <w:top w:val="none" w:sz="0" w:space="0" w:color="auto"/>
            <w:left w:val="none" w:sz="0" w:space="0" w:color="auto"/>
            <w:bottom w:val="none" w:sz="0" w:space="0" w:color="auto"/>
            <w:right w:val="none" w:sz="0" w:space="0" w:color="auto"/>
          </w:divBdr>
        </w:div>
        <w:div w:id="88814433">
          <w:marLeft w:val="480"/>
          <w:marRight w:val="0"/>
          <w:marTop w:val="0"/>
          <w:marBottom w:val="120"/>
          <w:divBdr>
            <w:top w:val="none" w:sz="0" w:space="0" w:color="auto"/>
            <w:left w:val="none" w:sz="0" w:space="0" w:color="auto"/>
            <w:bottom w:val="none" w:sz="0" w:space="0" w:color="auto"/>
            <w:right w:val="none" w:sz="0" w:space="0" w:color="auto"/>
          </w:divBdr>
        </w:div>
      </w:divsChild>
    </w:div>
    <w:div w:id="769667090">
      <w:bodyDiv w:val="1"/>
      <w:marLeft w:val="0"/>
      <w:marRight w:val="0"/>
      <w:marTop w:val="0"/>
      <w:marBottom w:val="0"/>
      <w:divBdr>
        <w:top w:val="none" w:sz="0" w:space="0" w:color="auto"/>
        <w:left w:val="none" w:sz="0" w:space="0" w:color="auto"/>
        <w:bottom w:val="none" w:sz="0" w:space="0" w:color="auto"/>
        <w:right w:val="none" w:sz="0" w:space="0" w:color="auto"/>
      </w:divBdr>
      <w:divsChild>
        <w:div w:id="862593005">
          <w:marLeft w:val="480"/>
          <w:marRight w:val="0"/>
          <w:marTop w:val="0"/>
          <w:marBottom w:val="120"/>
          <w:divBdr>
            <w:top w:val="none" w:sz="0" w:space="0" w:color="auto"/>
            <w:left w:val="none" w:sz="0" w:space="0" w:color="auto"/>
            <w:bottom w:val="none" w:sz="0" w:space="0" w:color="auto"/>
            <w:right w:val="none" w:sz="0" w:space="0" w:color="auto"/>
          </w:divBdr>
        </w:div>
        <w:div w:id="1744260603">
          <w:marLeft w:val="480"/>
          <w:marRight w:val="0"/>
          <w:marTop w:val="0"/>
          <w:marBottom w:val="120"/>
          <w:divBdr>
            <w:top w:val="none" w:sz="0" w:space="0" w:color="auto"/>
            <w:left w:val="none" w:sz="0" w:space="0" w:color="auto"/>
            <w:bottom w:val="none" w:sz="0" w:space="0" w:color="auto"/>
            <w:right w:val="none" w:sz="0" w:space="0" w:color="auto"/>
          </w:divBdr>
        </w:div>
      </w:divsChild>
    </w:div>
    <w:div w:id="878398448">
      <w:bodyDiv w:val="1"/>
      <w:marLeft w:val="0"/>
      <w:marRight w:val="0"/>
      <w:marTop w:val="0"/>
      <w:marBottom w:val="0"/>
      <w:divBdr>
        <w:top w:val="none" w:sz="0" w:space="0" w:color="auto"/>
        <w:left w:val="none" w:sz="0" w:space="0" w:color="auto"/>
        <w:bottom w:val="none" w:sz="0" w:space="0" w:color="auto"/>
        <w:right w:val="none" w:sz="0" w:space="0" w:color="auto"/>
      </w:divBdr>
      <w:divsChild>
        <w:div w:id="840198863">
          <w:marLeft w:val="480"/>
          <w:marRight w:val="0"/>
          <w:marTop w:val="0"/>
          <w:marBottom w:val="120"/>
          <w:divBdr>
            <w:top w:val="none" w:sz="0" w:space="0" w:color="auto"/>
            <w:left w:val="none" w:sz="0" w:space="0" w:color="auto"/>
            <w:bottom w:val="none" w:sz="0" w:space="0" w:color="auto"/>
            <w:right w:val="none" w:sz="0" w:space="0" w:color="auto"/>
          </w:divBdr>
        </w:div>
        <w:div w:id="1752385302">
          <w:marLeft w:val="480"/>
          <w:marRight w:val="0"/>
          <w:marTop w:val="0"/>
          <w:marBottom w:val="120"/>
          <w:divBdr>
            <w:top w:val="none" w:sz="0" w:space="0" w:color="auto"/>
            <w:left w:val="none" w:sz="0" w:space="0" w:color="auto"/>
            <w:bottom w:val="none" w:sz="0" w:space="0" w:color="auto"/>
            <w:right w:val="none" w:sz="0" w:space="0" w:color="auto"/>
          </w:divBdr>
        </w:div>
      </w:divsChild>
    </w:div>
    <w:div w:id="1106998669">
      <w:bodyDiv w:val="1"/>
      <w:marLeft w:val="0"/>
      <w:marRight w:val="0"/>
      <w:marTop w:val="0"/>
      <w:marBottom w:val="0"/>
      <w:divBdr>
        <w:top w:val="none" w:sz="0" w:space="0" w:color="auto"/>
        <w:left w:val="none" w:sz="0" w:space="0" w:color="auto"/>
        <w:bottom w:val="none" w:sz="0" w:space="0" w:color="auto"/>
        <w:right w:val="none" w:sz="0" w:space="0" w:color="auto"/>
      </w:divBdr>
      <w:divsChild>
        <w:div w:id="780339243">
          <w:marLeft w:val="0"/>
          <w:marRight w:val="0"/>
          <w:marTop w:val="0"/>
          <w:marBottom w:val="120"/>
          <w:divBdr>
            <w:top w:val="none" w:sz="0" w:space="0" w:color="auto"/>
            <w:left w:val="none" w:sz="0" w:space="0" w:color="auto"/>
            <w:bottom w:val="none" w:sz="0" w:space="0" w:color="auto"/>
            <w:right w:val="none" w:sz="0" w:space="0" w:color="auto"/>
          </w:divBdr>
        </w:div>
        <w:div w:id="1606039042">
          <w:marLeft w:val="480"/>
          <w:marRight w:val="0"/>
          <w:marTop w:val="0"/>
          <w:marBottom w:val="120"/>
          <w:divBdr>
            <w:top w:val="none" w:sz="0" w:space="0" w:color="auto"/>
            <w:left w:val="none" w:sz="0" w:space="0" w:color="auto"/>
            <w:bottom w:val="none" w:sz="0" w:space="0" w:color="auto"/>
            <w:right w:val="none" w:sz="0" w:space="0" w:color="auto"/>
          </w:divBdr>
        </w:div>
        <w:div w:id="8683287">
          <w:marLeft w:val="480"/>
          <w:marRight w:val="0"/>
          <w:marTop w:val="0"/>
          <w:marBottom w:val="120"/>
          <w:divBdr>
            <w:top w:val="none" w:sz="0" w:space="0" w:color="auto"/>
            <w:left w:val="none" w:sz="0" w:space="0" w:color="auto"/>
            <w:bottom w:val="none" w:sz="0" w:space="0" w:color="auto"/>
            <w:right w:val="none" w:sz="0" w:space="0" w:color="auto"/>
          </w:divBdr>
        </w:div>
        <w:div w:id="821701216">
          <w:marLeft w:val="480"/>
          <w:marRight w:val="0"/>
          <w:marTop w:val="0"/>
          <w:marBottom w:val="120"/>
          <w:divBdr>
            <w:top w:val="none" w:sz="0" w:space="0" w:color="auto"/>
            <w:left w:val="none" w:sz="0" w:space="0" w:color="auto"/>
            <w:bottom w:val="none" w:sz="0" w:space="0" w:color="auto"/>
            <w:right w:val="none" w:sz="0" w:space="0" w:color="auto"/>
          </w:divBdr>
        </w:div>
        <w:div w:id="648169739">
          <w:marLeft w:val="480"/>
          <w:marRight w:val="0"/>
          <w:marTop w:val="0"/>
          <w:marBottom w:val="120"/>
          <w:divBdr>
            <w:top w:val="none" w:sz="0" w:space="0" w:color="auto"/>
            <w:left w:val="none" w:sz="0" w:space="0" w:color="auto"/>
            <w:bottom w:val="none" w:sz="0" w:space="0" w:color="auto"/>
            <w:right w:val="none" w:sz="0" w:space="0" w:color="auto"/>
          </w:divBdr>
        </w:div>
        <w:div w:id="966935452">
          <w:marLeft w:val="0"/>
          <w:marRight w:val="0"/>
          <w:marTop w:val="0"/>
          <w:marBottom w:val="120"/>
          <w:divBdr>
            <w:top w:val="none" w:sz="0" w:space="0" w:color="auto"/>
            <w:left w:val="none" w:sz="0" w:space="0" w:color="auto"/>
            <w:bottom w:val="none" w:sz="0" w:space="0" w:color="auto"/>
            <w:right w:val="none" w:sz="0" w:space="0" w:color="auto"/>
          </w:divBdr>
        </w:div>
        <w:div w:id="1348943601">
          <w:marLeft w:val="0"/>
          <w:marRight w:val="0"/>
          <w:marTop w:val="0"/>
          <w:marBottom w:val="120"/>
          <w:divBdr>
            <w:top w:val="none" w:sz="0" w:space="0" w:color="auto"/>
            <w:left w:val="none" w:sz="0" w:space="0" w:color="auto"/>
            <w:bottom w:val="none" w:sz="0" w:space="0" w:color="auto"/>
            <w:right w:val="none" w:sz="0" w:space="0" w:color="auto"/>
          </w:divBdr>
        </w:div>
      </w:divsChild>
    </w:div>
    <w:div w:id="1882355068">
      <w:bodyDiv w:val="1"/>
      <w:marLeft w:val="0"/>
      <w:marRight w:val="0"/>
      <w:marTop w:val="0"/>
      <w:marBottom w:val="0"/>
      <w:divBdr>
        <w:top w:val="none" w:sz="0" w:space="0" w:color="auto"/>
        <w:left w:val="none" w:sz="0" w:space="0" w:color="auto"/>
        <w:bottom w:val="none" w:sz="0" w:space="0" w:color="auto"/>
        <w:right w:val="none" w:sz="0" w:space="0" w:color="auto"/>
      </w:divBdr>
      <w:divsChild>
        <w:div w:id="1321420579">
          <w:marLeft w:val="480"/>
          <w:marRight w:val="0"/>
          <w:marTop w:val="0"/>
          <w:marBottom w:val="120"/>
          <w:divBdr>
            <w:top w:val="none" w:sz="0" w:space="0" w:color="auto"/>
            <w:left w:val="none" w:sz="0" w:space="0" w:color="auto"/>
            <w:bottom w:val="none" w:sz="0" w:space="0" w:color="auto"/>
            <w:right w:val="none" w:sz="0" w:space="0" w:color="auto"/>
          </w:divBdr>
        </w:div>
        <w:div w:id="462692705">
          <w:marLeft w:val="480"/>
          <w:marRight w:val="0"/>
          <w:marTop w:val="0"/>
          <w:marBottom w:val="120"/>
          <w:divBdr>
            <w:top w:val="none" w:sz="0" w:space="0" w:color="auto"/>
            <w:left w:val="none" w:sz="0" w:space="0" w:color="auto"/>
            <w:bottom w:val="none" w:sz="0" w:space="0" w:color="auto"/>
            <w:right w:val="none" w:sz="0" w:space="0" w:color="auto"/>
          </w:divBdr>
        </w:div>
        <w:div w:id="621959598">
          <w:marLeft w:val="480"/>
          <w:marRight w:val="0"/>
          <w:marTop w:val="0"/>
          <w:marBottom w:val="120"/>
          <w:divBdr>
            <w:top w:val="none" w:sz="0" w:space="0" w:color="auto"/>
            <w:left w:val="none" w:sz="0" w:space="0" w:color="auto"/>
            <w:bottom w:val="none" w:sz="0" w:space="0" w:color="auto"/>
            <w:right w:val="none" w:sz="0" w:space="0" w:color="auto"/>
          </w:divBdr>
        </w:div>
        <w:div w:id="2044864504">
          <w:marLeft w:val="480"/>
          <w:marRight w:val="0"/>
          <w:marTop w:val="0"/>
          <w:marBottom w:val="120"/>
          <w:divBdr>
            <w:top w:val="none" w:sz="0" w:space="0" w:color="auto"/>
            <w:left w:val="none" w:sz="0" w:space="0" w:color="auto"/>
            <w:bottom w:val="none" w:sz="0" w:space="0" w:color="auto"/>
            <w:right w:val="none" w:sz="0" w:space="0" w:color="auto"/>
          </w:divBdr>
        </w:div>
      </w:divsChild>
    </w:div>
    <w:div w:id="2023896187">
      <w:bodyDiv w:val="1"/>
      <w:marLeft w:val="0"/>
      <w:marRight w:val="0"/>
      <w:marTop w:val="0"/>
      <w:marBottom w:val="0"/>
      <w:divBdr>
        <w:top w:val="none" w:sz="0" w:space="0" w:color="auto"/>
        <w:left w:val="none" w:sz="0" w:space="0" w:color="auto"/>
        <w:bottom w:val="none" w:sz="0" w:space="0" w:color="auto"/>
        <w:right w:val="none" w:sz="0" w:space="0" w:color="auto"/>
      </w:divBdr>
      <w:divsChild>
        <w:div w:id="116025119">
          <w:marLeft w:val="0"/>
          <w:marRight w:val="0"/>
          <w:marTop w:val="0"/>
          <w:marBottom w:val="120"/>
          <w:divBdr>
            <w:top w:val="none" w:sz="0" w:space="0" w:color="auto"/>
            <w:left w:val="none" w:sz="0" w:space="0" w:color="auto"/>
            <w:bottom w:val="none" w:sz="0" w:space="0" w:color="auto"/>
            <w:right w:val="none" w:sz="0" w:space="0" w:color="auto"/>
          </w:divBdr>
        </w:div>
        <w:div w:id="862475618">
          <w:marLeft w:val="0"/>
          <w:marRight w:val="0"/>
          <w:marTop w:val="0"/>
          <w:marBottom w:val="120"/>
          <w:divBdr>
            <w:top w:val="none" w:sz="0" w:space="0" w:color="auto"/>
            <w:left w:val="none" w:sz="0" w:space="0" w:color="auto"/>
            <w:bottom w:val="none" w:sz="0" w:space="0" w:color="auto"/>
            <w:right w:val="none" w:sz="0" w:space="0" w:color="auto"/>
          </w:divBdr>
        </w:div>
        <w:div w:id="665475141">
          <w:marLeft w:val="0"/>
          <w:marRight w:val="0"/>
          <w:marTop w:val="0"/>
          <w:marBottom w:val="120"/>
          <w:divBdr>
            <w:top w:val="none" w:sz="0" w:space="0" w:color="auto"/>
            <w:left w:val="none" w:sz="0" w:space="0" w:color="auto"/>
            <w:bottom w:val="none" w:sz="0" w:space="0" w:color="auto"/>
            <w:right w:val="none" w:sz="0" w:space="0" w:color="auto"/>
          </w:divBdr>
        </w:div>
      </w:divsChild>
    </w:div>
    <w:div w:id="2050911975">
      <w:bodyDiv w:val="1"/>
      <w:marLeft w:val="0"/>
      <w:marRight w:val="0"/>
      <w:marTop w:val="0"/>
      <w:marBottom w:val="0"/>
      <w:divBdr>
        <w:top w:val="none" w:sz="0" w:space="0" w:color="auto"/>
        <w:left w:val="none" w:sz="0" w:space="0" w:color="auto"/>
        <w:bottom w:val="none" w:sz="0" w:space="0" w:color="auto"/>
        <w:right w:val="none" w:sz="0" w:space="0" w:color="auto"/>
      </w:divBdr>
      <w:divsChild>
        <w:div w:id="1574465537">
          <w:marLeft w:val="0"/>
          <w:marRight w:val="0"/>
          <w:marTop w:val="0"/>
          <w:marBottom w:val="120"/>
          <w:divBdr>
            <w:top w:val="none" w:sz="0" w:space="0" w:color="auto"/>
            <w:left w:val="none" w:sz="0" w:space="0" w:color="auto"/>
            <w:bottom w:val="none" w:sz="0" w:space="0" w:color="auto"/>
            <w:right w:val="none" w:sz="0" w:space="0" w:color="auto"/>
          </w:divBdr>
        </w:div>
        <w:div w:id="32266956">
          <w:marLeft w:val="48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DAF0-7580-44E8-AEFA-411135FC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3997</Words>
  <Characters>22786</Characters>
  <Application>Microsoft Office Word</Application>
  <DocSecurity>0</DocSecurity>
  <Lines>189</Lines>
  <Paragraphs>53</Paragraphs>
  <ScaleCrop>false</ScaleCrop>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dc:creator>
  <cp:keywords/>
  <dc:description/>
  <cp:lastModifiedBy>葉哲靜</cp:lastModifiedBy>
  <cp:revision>3</cp:revision>
  <cp:lastPrinted>2022-09-20T10:40:00Z</cp:lastPrinted>
  <dcterms:created xsi:type="dcterms:W3CDTF">2022-09-28T05:55:00Z</dcterms:created>
  <dcterms:modified xsi:type="dcterms:W3CDTF">2022-09-28T05:56:00Z</dcterms:modified>
</cp:coreProperties>
</file>